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8D" w:rsidRDefault="00B77714" w:rsidP="00FB0A67">
      <w:pPr>
        <w:pStyle w:val="Heading1"/>
        <w:spacing w:before="0"/>
      </w:pPr>
      <w:bookmarkStart w:id="0" w:name="_GoBack"/>
      <w:bookmarkEnd w:id="0"/>
      <w:r>
        <w:t>Government policy</w:t>
      </w:r>
      <w:r w:rsidR="00FB0A67" w:rsidRPr="00FB0A67">
        <w:t xml:space="preserve"> – </w:t>
      </w:r>
      <w:r w:rsidR="00AE6AB9">
        <w:t>treatment of assets</w:t>
      </w:r>
    </w:p>
    <w:p w:rsidR="00AE6AB9" w:rsidRPr="00AE6AB9" w:rsidRDefault="00AE6AB9" w:rsidP="00AE6AB9"/>
    <w:p w:rsidR="00D85C5B" w:rsidRDefault="00AE6AB9" w:rsidP="00D85C5B">
      <w:pPr>
        <w:pStyle w:val="Heading2"/>
      </w:pPr>
      <w:r>
        <w:t xml:space="preserve">New Zealand’s </w:t>
      </w:r>
      <w:r w:rsidR="00E378A0">
        <w:t>current</w:t>
      </w:r>
      <w:r>
        <w:t xml:space="preserve"> fire services own assets, such as fire trucks</w:t>
      </w:r>
    </w:p>
    <w:p w:rsidR="00AE6AB9" w:rsidRDefault="00FB0A67" w:rsidP="00E378A0">
      <w:r w:rsidRPr="00FB0A67">
        <w:t xml:space="preserve">New Zealand’s </w:t>
      </w:r>
      <w:r w:rsidR="00AE6AB9">
        <w:t xml:space="preserve">urban and rural fire services </w:t>
      </w:r>
      <w:r w:rsidR="00E378A0">
        <w:t xml:space="preserve">own assets, such as </w:t>
      </w:r>
      <w:r w:rsidR="00AE6AB9">
        <w:t>fire engine</w:t>
      </w:r>
      <w:r w:rsidR="00E378A0">
        <w:t>s</w:t>
      </w:r>
      <w:r w:rsidR="00AE6AB9">
        <w:t xml:space="preserve">, breathing apparatus, or buildings that house the workforce or </w:t>
      </w:r>
      <w:r w:rsidR="00E378A0">
        <w:t xml:space="preserve">firefighting </w:t>
      </w:r>
      <w:r w:rsidR="00AE6AB9">
        <w:t xml:space="preserve">equipment. </w:t>
      </w:r>
    </w:p>
    <w:p w:rsidR="00AE6AB9" w:rsidRDefault="00AE6AB9" w:rsidP="00AE6AB9">
      <w:pPr>
        <w:pStyle w:val="Heading2"/>
      </w:pPr>
      <w:r>
        <w:t xml:space="preserve">On 1 July 2017 Fire and Emergency New Zealand will be set up </w:t>
      </w:r>
    </w:p>
    <w:p w:rsidR="00AE6AB9" w:rsidRDefault="00AE6AB9" w:rsidP="00E378A0">
      <w:r>
        <w:t xml:space="preserve">New Zealand’s urban and rural fire services will be </w:t>
      </w:r>
      <w:r w:rsidR="00E378A0">
        <w:t xml:space="preserve">amalgamated on 1 July 2017 into a single, unified fire services organisation that delivers both rural and urban fire services. </w:t>
      </w:r>
      <w:r>
        <w:t xml:space="preserve"> </w:t>
      </w:r>
    </w:p>
    <w:p w:rsidR="00E378A0" w:rsidRDefault="00E378A0" w:rsidP="00E378A0">
      <w:r>
        <w:t xml:space="preserve">Fire and Emergency New Zealand will bring together </w:t>
      </w:r>
      <w:r w:rsidRPr="00954363">
        <w:t>more than 40 separate organisations, over 600 fire forces</w:t>
      </w:r>
      <w:r>
        <w:t xml:space="preserve"> and brigades</w:t>
      </w:r>
      <w:r w:rsidRPr="00954363">
        <w:t>, more than 12,000 volunteers, and approximately 3000 paid staff into a single new organisation.</w:t>
      </w:r>
    </w:p>
    <w:p w:rsidR="002876B4" w:rsidRDefault="002876B4" w:rsidP="002876B4">
      <w:pPr>
        <w:pStyle w:val="Heading2"/>
      </w:pPr>
      <w:r>
        <w:t>New legislation will determine how assets are treated</w:t>
      </w:r>
    </w:p>
    <w:p w:rsidR="006306FC" w:rsidRDefault="002876B4" w:rsidP="002876B4">
      <w:r>
        <w:t>The legislation to set up the new organisation, t</w:t>
      </w:r>
      <w:r w:rsidRPr="003969E7">
        <w:t xml:space="preserve">he </w:t>
      </w:r>
      <w:r>
        <w:t xml:space="preserve">Fire and Emergency New Zealand Bill, was introduced into the House of Representatives in June 2016.  </w:t>
      </w:r>
    </w:p>
    <w:p w:rsidR="006306FC" w:rsidRDefault="002876B4" w:rsidP="002876B4">
      <w:r>
        <w:t>The Bill will make the</w:t>
      </w:r>
      <w:r w:rsidRPr="003969E7">
        <w:t xml:space="preserve"> assets </w:t>
      </w:r>
      <w:r>
        <w:t>(</w:t>
      </w:r>
      <w:r w:rsidR="003E55D1">
        <w:t xml:space="preserve">land, buildings, </w:t>
      </w:r>
      <w:r>
        <w:t xml:space="preserve">fire engines, fire equipment etc.) of current fire services </w:t>
      </w:r>
      <w:r w:rsidRPr="003969E7">
        <w:t xml:space="preserve">available to Fire and Emergency New Zealand to use </w:t>
      </w:r>
      <w:r>
        <w:t xml:space="preserve">to perform its fire and emergency functions.  </w:t>
      </w:r>
    </w:p>
    <w:p w:rsidR="002876B4" w:rsidRPr="002876B4" w:rsidRDefault="002876B4" w:rsidP="002876B4">
      <w:r>
        <w:t xml:space="preserve">If and how the asset is transferred to the new organisation will be determined using a principle-based approach and in collaboration with the owner of the asset within </w:t>
      </w:r>
      <w:r w:rsidR="003E55D1">
        <w:t xml:space="preserve">one year. The process will be concluded within </w:t>
      </w:r>
      <w:r>
        <w:t xml:space="preserve">approximately four years. </w:t>
      </w:r>
    </w:p>
    <w:p w:rsidR="00D87B1D" w:rsidRPr="003969E7" w:rsidRDefault="00503561" w:rsidP="00D87B1D">
      <w:pPr>
        <w:pStyle w:val="Heading2"/>
      </w:pPr>
      <w:r>
        <w:t>F</w:t>
      </w:r>
      <w:r w:rsidR="00D87B1D">
        <w:t xml:space="preserve">irefighting </w:t>
      </w:r>
      <w:r w:rsidR="00D87B1D" w:rsidRPr="003969E7">
        <w:t>assets will be available for</w:t>
      </w:r>
      <w:r w:rsidR="00D87B1D">
        <w:t xml:space="preserve"> Fire and Emergency New Zealand</w:t>
      </w:r>
    </w:p>
    <w:p w:rsidR="00E47F6A" w:rsidRDefault="00D87B1D" w:rsidP="00D87B1D">
      <w:r w:rsidRPr="003969E7">
        <w:t>Merging into one organisation means the current 40-plus fire services organisations need to make their assets (</w:t>
      </w:r>
      <w:r w:rsidR="003E55D1">
        <w:t xml:space="preserve">land, buildings, </w:t>
      </w:r>
      <w:r w:rsidRPr="003969E7">
        <w:t>fire engines, fire</w:t>
      </w:r>
      <w:r w:rsidR="002C3DC7">
        <w:t xml:space="preserve">fighting </w:t>
      </w:r>
      <w:r w:rsidRPr="003969E7">
        <w:t xml:space="preserve">equipment, </w:t>
      </w:r>
      <w:r w:rsidR="00E378A0">
        <w:t>and so on</w:t>
      </w:r>
      <w:r w:rsidRPr="003969E7">
        <w:t xml:space="preserve">) available for Fire and Emergency New Zealand to perform its </w:t>
      </w:r>
      <w:r w:rsidR="00503561">
        <w:t xml:space="preserve">mandated </w:t>
      </w:r>
      <w:r w:rsidRPr="003969E7">
        <w:t xml:space="preserve">fire and emergency functions.  </w:t>
      </w:r>
    </w:p>
    <w:p w:rsidR="00D87B1D" w:rsidRPr="003969E7" w:rsidRDefault="00E0132B" w:rsidP="00D87B1D">
      <w:r w:rsidRPr="003969E7">
        <w:t xml:space="preserve">The </w:t>
      </w:r>
      <w:r w:rsidR="002876B4">
        <w:t>legislation</w:t>
      </w:r>
      <w:r w:rsidRPr="003969E7">
        <w:t xml:space="preserve"> will make these assets available to Fire and Emergency New Zealand to use from its first day</w:t>
      </w:r>
      <w:r w:rsidR="00E378A0">
        <w:t xml:space="preserve"> of operations, 1 July 2017</w:t>
      </w:r>
      <w:r w:rsidRPr="003969E7">
        <w:t xml:space="preserve">.  </w:t>
      </w:r>
    </w:p>
    <w:p w:rsidR="00C56365" w:rsidRPr="00C56365" w:rsidRDefault="00C56365" w:rsidP="00C56365">
      <w:pPr>
        <w:pStyle w:val="Heading2"/>
      </w:pPr>
      <w:r w:rsidRPr="00C56365">
        <w:t>Principled approach will be taken to transfer of assets</w:t>
      </w:r>
    </w:p>
    <w:p w:rsidR="002C3DC7" w:rsidRDefault="002C3DC7" w:rsidP="002C3DC7">
      <w:pPr>
        <w:rPr>
          <w:szCs w:val="22"/>
        </w:rPr>
      </w:pPr>
      <w:r w:rsidRPr="003969E7">
        <w:t xml:space="preserve">Fire and Emergency New Zealand will take a principled approach, and will work collaboratively with asset owners to </w:t>
      </w:r>
      <w:r>
        <w:rPr>
          <w:szCs w:val="22"/>
        </w:rPr>
        <w:t xml:space="preserve">work thoughtfully through the transition period for the treatment of assets that are owned, leased or licenced. </w:t>
      </w:r>
    </w:p>
    <w:p w:rsidR="00C56365" w:rsidRDefault="00C56365" w:rsidP="002442E8">
      <w:pPr>
        <w:rPr>
          <w:szCs w:val="22"/>
        </w:rPr>
      </w:pPr>
      <w:r>
        <w:rPr>
          <w:szCs w:val="22"/>
        </w:rPr>
        <w:t>This will involve working in good faith with asset owners and communities to apply a feasible, sensible and defendable process to the treatment of assets.</w:t>
      </w:r>
    </w:p>
    <w:p w:rsidR="00C56365" w:rsidRDefault="00C56365" w:rsidP="002442E8">
      <w:pPr>
        <w:rPr>
          <w:szCs w:val="22"/>
        </w:rPr>
      </w:pPr>
      <w:r>
        <w:rPr>
          <w:szCs w:val="22"/>
        </w:rPr>
        <w:t>Given the multiple entities that currently own, lease or licence assets, vesting assets has both financial and legal implications that require time to work through with the asset owners.</w:t>
      </w:r>
    </w:p>
    <w:p w:rsidR="00160B0E" w:rsidRDefault="00C56365" w:rsidP="00C56365">
      <w:pPr>
        <w:rPr>
          <w:szCs w:val="22"/>
        </w:rPr>
      </w:pPr>
      <w:r>
        <w:rPr>
          <w:szCs w:val="22"/>
        </w:rPr>
        <w:t>The treatment of assets may vary depending on the asset and the preferences of the asset owner. For some this may involve vesting, others may seek to hold the asset until it is fully depreciated</w:t>
      </w:r>
      <w:r w:rsidR="00160B0E">
        <w:rPr>
          <w:szCs w:val="22"/>
        </w:rPr>
        <w:t xml:space="preserve">. </w:t>
      </w:r>
    </w:p>
    <w:p w:rsidR="00F13BFF" w:rsidRDefault="00B942D3" w:rsidP="00C56365">
      <w:pPr>
        <w:rPr>
          <w:szCs w:val="22"/>
        </w:rPr>
      </w:pPr>
      <w:r>
        <w:rPr>
          <w:szCs w:val="22"/>
        </w:rPr>
        <w:lastRenderedPageBreak/>
        <w:t xml:space="preserve">Cabinet has agreed that a set of generic tax provisions should be developed that ensures that the reforms of the fire services are carried out in a tax neutral manner.  </w:t>
      </w:r>
    </w:p>
    <w:p w:rsidR="00B942D3" w:rsidRDefault="00B942D3" w:rsidP="00C56365">
      <w:pPr>
        <w:rPr>
          <w:szCs w:val="22"/>
        </w:rPr>
      </w:pPr>
      <w:r>
        <w:rPr>
          <w:szCs w:val="22"/>
        </w:rPr>
        <w:t xml:space="preserve">There is more information about the treatment of assets in the Cabinet paper </w:t>
      </w:r>
      <w:r w:rsidRPr="00B942D3">
        <w:rPr>
          <w:i/>
          <w:szCs w:val="22"/>
        </w:rPr>
        <w:t>Fire Services Review: Detailed Policy Design</w:t>
      </w:r>
      <w:r>
        <w:rPr>
          <w:szCs w:val="22"/>
        </w:rPr>
        <w:t xml:space="preserve"> on the DIA website </w:t>
      </w:r>
      <w:hyperlink r:id="rId8" w:history="1">
        <w:r w:rsidRPr="00A22F12">
          <w:rPr>
            <w:rStyle w:val="Hyperlink"/>
            <w:szCs w:val="22"/>
          </w:rPr>
          <w:t>www.dia.govt.nz/Fire-Services-Transition</w:t>
        </w:r>
      </w:hyperlink>
    </w:p>
    <w:p w:rsidR="009448DF" w:rsidRPr="003969E7" w:rsidRDefault="002C3DC7" w:rsidP="009448DF">
      <w:pPr>
        <w:pStyle w:val="Heading2"/>
      </w:pPr>
      <w:r>
        <w:t>Principle of keeping assets in the community that provided them</w:t>
      </w:r>
    </w:p>
    <w:p w:rsidR="002C3DC7" w:rsidRDefault="002C3DC7" w:rsidP="002C3DC7">
      <w:pPr>
        <w:keepNext/>
        <w:rPr>
          <w:szCs w:val="22"/>
        </w:rPr>
      </w:pPr>
      <w:r>
        <w:t>A</w:t>
      </w:r>
      <w:r w:rsidR="009448DF" w:rsidRPr="003969E7">
        <w:t xml:space="preserve">ssets obtained by fundraising or community donations would remain in use in that community.  </w:t>
      </w:r>
      <w:r>
        <w:rPr>
          <w:szCs w:val="22"/>
        </w:rPr>
        <w:t>Those assets should continue to be used in that community/region using the philosophy that assets obtained for a community should be retained by the community.</w:t>
      </w:r>
    </w:p>
    <w:p w:rsidR="00B448EF" w:rsidRPr="00C56365" w:rsidRDefault="00D169EE" w:rsidP="00B448EF">
      <w:pPr>
        <w:pStyle w:val="Heading2"/>
      </w:pPr>
      <w:r>
        <w:t>A</w:t>
      </w:r>
      <w:r w:rsidR="00B448EF">
        <w:t xml:space="preserve">ssets </w:t>
      </w:r>
      <w:r>
        <w:t xml:space="preserve">not </w:t>
      </w:r>
      <w:r w:rsidR="00B448EF">
        <w:t>needed for fire and emergency services</w:t>
      </w:r>
      <w:r>
        <w:t xml:space="preserve"> are not affected</w:t>
      </w:r>
    </w:p>
    <w:p w:rsidR="00B448EF" w:rsidRDefault="00B448EF" w:rsidP="00B448EF">
      <w:pPr>
        <w:rPr>
          <w:szCs w:val="22"/>
        </w:rPr>
      </w:pPr>
      <w:r>
        <w:rPr>
          <w:szCs w:val="22"/>
        </w:rPr>
        <w:t>There is no intention for Fire and Emergency New Zealand to seek ownership of assets that are not required for its mandated functions, such as fire memorabilia, or holiday homes.</w:t>
      </w:r>
    </w:p>
    <w:p w:rsidR="00B448EF" w:rsidRDefault="00B448EF" w:rsidP="00B448EF">
      <w:pPr>
        <w:rPr>
          <w:szCs w:val="22"/>
        </w:rPr>
      </w:pPr>
      <w:r>
        <w:rPr>
          <w:szCs w:val="22"/>
        </w:rPr>
        <w:t>Asset transfer does not affect assets owned by forest owners (and used by Rural Fire Authorities) and Industry Brigades.  Access to these assets would operate much like it does today, by agreement.</w:t>
      </w:r>
    </w:p>
    <w:sectPr w:rsidR="00B448EF" w:rsidSect="005C05B9">
      <w:headerReference w:type="even" r:id="rId9"/>
      <w:headerReference w:type="default" r:id="rId10"/>
      <w:footerReference w:type="even" r:id="rId11"/>
      <w:footerReference w:type="default" r:id="rId12"/>
      <w:headerReference w:type="first" r:id="rId13"/>
      <w:footerReference w:type="first" r:id="rId14"/>
      <w:pgSz w:w="11907" w:h="16840" w:code="9"/>
      <w:pgMar w:top="851"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6E" w:rsidRDefault="00530A6E">
      <w:r>
        <w:separator/>
      </w:r>
    </w:p>
    <w:p w:rsidR="00530A6E" w:rsidRDefault="00530A6E"/>
    <w:p w:rsidR="00530A6E" w:rsidRDefault="00530A6E"/>
  </w:endnote>
  <w:endnote w:type="continuationSeparator" w:id="0">
    <w:p w:rsidR="00530A6E" w:rsidRDefault="00530A6E">
      <w:r>
        <w:continuationSeparator/>
      </w:r>
    </w:p>
    <w:p w:rsidR="00530A6E" w:rsidRDefault="00530A6E"/>
    <w:p w:rsidR="00530A6E" w:rsidRDefault="00530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F7" w:rsidRDefault="008C3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B9" w:rsidRPr="0057788D" w:rsidRDefault="00AE6AB9" w:rsidP="0057788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B9" w:rsidRDefault="00AE6AB9">
    <w:pPr>
      <w:pStyle w:val="Footer"/>
    </w:pPr>
    <w:r>
      <w:rPr>
        <w:noProof/>
        <w:lang w:eastAsia="en-NZ"/>
      </w:rPr>
      <w:drawing>
        <wp:anchor distT="0" distB="0" distL="114300" distR="114300" simplePos="0" relativeHeight="251657216" behindDoc="1" locked="1" layoutInCell="1" allowOverlap="1" wp14:anchorId="5EA6B0FA" wp14:editId="3BE04A40">
          <wp:simplePos x="0" y="0"/>
          <wp:positionH relativeFrom="page">
            <wp:posOffset>4886960</wp:posOffset>
          </wp:positionH>
          <wp:positionV relativeFrom="page">
            <wp:posOffset>10328910</wp:posOffset>
          </wp:positionV>
          <wp:extent cx="1920960" cy="1954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960" cy="1954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6192" behindDoc="1" locked="1" layoutInCell="1" allowOverlap="1" wp14:anchorId="268D5484" wp14:editId="16F00893">
          <wp:simplePos x="0" y="0"/>
          <wp:positionH relativeFrom="page">
            <wp:posOffset>1052830</wp:posOffset>
          </wp:positionH>
          <wp:positionV relativeFrom="page">
            <wp:posOffset>10261600</wp:posOffset>
          </wp:positionV>
          <wp:extent cx="1920960" cy="33984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Colour logo sml.jpg"/>
                  <pic:cNvPicPr/>
                </pic:nvPicPr>
                <pic:blipFill>
                  <a:blip r:embed="rId2">
                    <a:extLst>
                      <a:ext uri="{28A0092B-C50C-407E-A947-70E740481C1C}">
                        <a14:useLocalDpi xmlns:a14="http://schemas.microsoft.com/office/drawing/2010/main" val="0"/>
                      </a:ext>
                    </a:extLst>
                  </a:blip>
                  <a:stretch>
                    <a:fillRect/>
                  </a:stretch>
                </pic:blipFill>
                <pic:spPr>
                  <a:xfrm>
                    <a:off x="0" y="0"/>
                    <a:ext cx="1920960" cy="339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6E" w:rsidRDefault="00530A6E" w:rsidP="00FB1990">
      <w:pPr>
        <w:pStyle w:val="Spacer"/>
      </w:pPr>
      <w:r>
        <w:separator/>
      </w:r>
    </w:p>
    <w:p w:rsidR="00530A6E" w:rsidRDefault="00530A6E" w:rsidP="00FB1990">
      <w:pPr>
        <w:pStyle w:val="Spacer"/>
      </w:pPr>
    </w:p>
  </w:footnote>
  <w:footnote w:type="continuationSeparator" w:id="0">
    <w:p w:rsidR="00530A6E" w:rsidRDefault="00530A6E">
      <w:r>
        <w:continuationSeparator/>
      </w:r>
    </w:p>
    <w:p w:rsidR="00530A6E" w:rsidRDefault="00530A6E"/>
    <w:p w:rsidR="00530A6E" w:rsidRDefault="00530A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B9" w:rsidRDefault="008412BC">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541694" o:spid="_x0000_s2050" type="#_x0000_t75" style="position:absolute;margin-left:0;margin-top:0;width:451.95pt;height:96.75pt;z-index:-251657216;mso-position-horizontal:center;mso-position-horizontal-relative:margin;mso-position-vertical:center;mso-position-vertical-relative:margin" o:allowincell="f">
          <v:imagedata r:id="rId1" o:title="fact-sheet-hea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B9" w:rsidRDefault="00AE6AB9"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B9" w:rsidRDefault="00AE6AB9">
    <w:pPr>
      <w:pStyle w:val="Header"/>
    </w:pPr>
    <w:r>
      <w:rPr>
        <w:noProof/>
        <w:lang w:eastAsia="en-NZ"/>
      </w:rPr>
      <w:drawing>
        <wp:anchor distT="0" distB="0" distL="114300" distR="114300" simplePos="0" relativeHeight="251658240" behindDoc="1" locked="1" layoutInCell="1" allowOverlap="1" wp14:anchorId="3B4C69FF" wp14:editId="7D8B28BC">
          <wp:simplePos x="0" y="0"/>
          <wp:positionH relativeFrom="page">
            <wp:posOffset>0</wp:posOffset>
          </wp:positionH>
          <wp:positionV relativeFrom="page">
            <wp:posOffset>0</wp:posOffset>
          </wp:positionV>
          <wp:extent cx="7630795" cy="14522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795" cy="1452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2370D12"/>
    <w:multiLevelType w:val="hybridMultilevel"/>
    <w:tmpl w:val="1CFA1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3C1CA4"/>
    <w:multiLevelType w:val="hybridMultilevel"/>
    <w:tmpl w:val="4B38F2EC"/>
    <w:lvl w:ilvl="0" w:tplc="F7C6296A">
      <w:numFmt w:val="bullet"/>
      <w:lvlText w:val="•"/>
      <w:lvlJc w:val="left"/>
      <w:pPr>
        <w:ind w:left="930" w:hanging="57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BB0043"/>
    <w:multiLevelType w:val="hybridMultilevel"/>
    <w:tmpl w:val="55C01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95D347D"/>
    <w:multiLevelType w:val="hybridMultilevel"/>
    <w:tmpl w:val="18168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BDF6E26"/>
    <w:multiLevelType w:val="hybridMultilevel"/>
    <w:tmpl w:val="75280E52"/>
    <w:lvl w:ilvl="0" w:tplc="558EC188">
      <w:start w:val="1"/>
      <w:numFmt w:val="bullet"/>
      <w:pStyle w:val="tab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C4B0D62"/>
    <w:multiLevelType w:val="hybridMultilevel"/>
    <w:tmpl w:val="A1527508"/>
    <w:lvl w:ilvl="0" w:tplc="58B2FEA4">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A38615A"/>
    <w:multiLevelType w:val="hybridMultilevel"/>
    <w:tmpl w:val="0F3E3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B324A75"/>
    <w:multiLevelType w:val="hybridMultilevel"/>
    <w:tmpl w:val="7C44A2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nsid w:val="6F9F0940"/>
    <w:multiLevelType w:val="hybridMultilevel"/>
    <w:tmpl w:val="20E442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2"/>
  </w:num>
  <w:num w:numId="8">
    <w:abstractNumId w:val="25"/>
  </w:num>
  <w:num w:numId="9">
    <w:abstractNumId w:val="16"/>
  </w:num>
  <w:num w:numId="10">
    <w:abstractNumId w:val="11"/>
  </w:num>
  <w:num w:numId="11">
    <w:abstractNumId w:val="26"/>
  </w:num>
  <w:num w:numId="12">
    <w:abstractNumId w:val="28"/>
  </w:num>
  <w:num w:numId="13">
    <w:abstractNumId w:val="30"/>
  </w:num>
  <w:num w:numId="14">
    <w:abstractNumId w:val="7"/>
  </w:num>
  <w:num w:numId="15">
    <w:abstractNumId w:val="13"/>
  </w:num>
  <w:num w:numId="16">
    <w:abstractNumId w:val="32"/>
  </w:num>
  <w:num w:numId="17">
    <w:abstractNumId w:val="29"/>
  </w:num>
  <w:num w:numId="18">
    <w:abstractNumId w:val="27"/>
  </w:num>
  <w:num w:numId="19">
    <w:abstractNumId w:val="18"/>
  </w:num>
  <w:num w:numId="20">
    <w:abstractNumId w:val="14"/>
  </w:num>
  <w:num w:numId="21">
    <w:abstractNumId w:val="9"/>
  </w:num>
  <w:num w:numId="22">
    <w:abstractNumId w:val="6"/>
  </w:num>
  <w:num w:numId="23">
    <w:abstractNumId w:val="12"/>
  </w:num>
  <w:num w:numId="24">
    <w:abstractNumId w:val="8"/>
  </w:num>
  <w:num w:numId="25">
    <w:abstractNumId w:val="19"/>
  </w:num>
  <w:num w:numId="26">
    <w:abstractNumId w:val="20"/>
  </w:num>
  <w:num w:numId="27">
    <w:abstractNumId w:val="15"/>
  </w:num>
  <w:num w:numId="28">
    <w:abstractNumId w:val="20"/>
  </w:num>
  <w:num w:numId="29">
    <w:abstractNumId w:val="20"/>
  </w:num>
  <w:num w:numId="30">
    <w:abstractNumId w:val="21"/>
  </w:num>
  <w:num w:numId="31">
    <w:abstractNumId w:val="17"/>
  </w:num>
  <w:num w:numId="32">
    <w:abstractNumId w:val="10"/>
  </w:num>
  <w:num w:numId="33">
    <w:abstractNumId w:val="24"/>
  </w:num>
  <w:num w:numId="34">
    <w:abstractNumId w:val="23"/>
  </w:num>
  <w:num w:numId="35">
    <w:abstractNumId w:val="3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lch, Alison">
    <w15:presenceInfo w15:providerId="None" w15:userId="Welch, A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67"/>
    <w:rsid w:val="00003360"/>
    <w:rsid w:val="00003FC7"/>
    <w:rsid w:val="00005919"/>
    <w:rsid w:val="00007C42"/>
    <w:rsid w:val="00015020"/>
    <w:rsid w:val="0001647B"/>
    <w:rsid w:val="00020010"/>
    <w:rsid w:val="000278B9"/>
    <w:rsid w:val="00034673"/>
    <w:rsid w:val="00036671"/>
    <w:rsid w:val="00037226"/>
    <w:rsid w:val="000409E2"/>
    <w:rsid w:val="00044EA1"/>
    <w:rsid w:val="00054574"/>
    <w:rsid w:val="0005649A"/>
    <w:rsid w:val="00057FDD"/>
    <w:rsid w:val="00063BB2"/>
    <w:rsid w:val="00065F18"/>
    <w:rsid w:val="00067005"/>
    <w:rsid w:val="0007106E"/>
    <w:rsid w:val="00076035"/>
    <w:rsid w:val="00077013"/>
    <w:rsid w:val="00091C3A"/>
    <w:rsid w:val="00092470"/>
    <w:rsid w:val="000B2FFE"/>
    <w:rsid w:val="000C6CA5"/>
    <w:rsid w:val="000D61F6"/>
    <w:rsid w:val="000E1D9F"/>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B0E"/>
    <w:rsid w:val="0016433D"/>
    <w:rsid w:val="00184C0F"/>
    <w:rsid w:val="001A5F55"/>
    <w:rsid w:val="001B6755"/>
    <w:rsid w:val="001C0031"/>
    <w:rsid w:val="001C0C30"/>
    <w:rsid w:val="001D0111"/>
    <w:rsid w:val="001D7EAE"/>
    <w:rsid w:val="001E64FC"/>
    <w:rsid w:val="001F0724"/>
    <w:rsid w:val="001F4EE8"/>
    <w:rsid w:val="002007DF"/>
    <w:rsid w:val="0020303F"/>
    <w:rsid w:val="00205FE8"/>
    <w:rsid w:val="00206BA3"/>
    <w:rsid w:val="0021475A"/>
    <w:rsid w:val="00215160"/>
    <w:rsid w:val="002224B4"/>
    <w:rsid w:val="00226D5E"/>
    <w:rsid w:val="00237A3D"/>
    <w:rsid w:val="00240E83"/>
    <w:rsid w:val="002442E8"/>
    <w:rsid w:val="002502D1"/>
    <w:rsid w:val="00260A17"/>
    <w:rsid w:val="00270EEC"/>
    <w:rsid w:val="002777D8"/>
    <w:rsid w:val="002806A2"/>
    <w:rsid w:val="00283529"/>
    <w:rsid w:val="002876B4"/>
    <w:rsid w:val="00297CC7"/>
    <w:rsid w:val="002A194F"/>
    <w:rsid w:val="002A4BD9"/>
    <w:rsid w:val="002A4FE7"/>
    <w:rsid w:val="002B1CEB"/>
    <w:rsid w:val="002C3DC7"/>
    <w:rsid w:val="002D1BA7"/>
    <w:rsid w:val="002D3125"/>
    <w:rsid w:val="002D4F42"/>
    <w:rsid w:val="0030084C"/>
    <w:rsid w:val="003039E1"/>
    <w:rsid w:val="00310C2A"/>
    <w:rsid w:val="003129BA"/>
    <w:rsid w:val="003148FC"/>
    <w:rsid w:val="0032132E"/>
    <w:rsid w:val="00330820"/>
    <w:rsid w:val="003465C8"/>
    <w:rsid w:val="003502D5"/>
    <w:rsid w:val="0037016B"/>
    <w:rsid w:val="00370FC0"/>
    <w:rsid w:val="00373206"/>
    <w:rsid w:val="003737ED"/>
    <w:rsid w:val="00375B80"/>
    <w:rsid w:val="00377352"/>
    <w:rsid w:val="003A10DA"/>
    <w:rsid w:val="003A12C8"/>
    <w:rsid w:val="003A2780"/>
    <w:rsid w:val="003A6FFE"/>
    <w:rsid w:val="003A7695"/>
    <w:rsid w:val="003B3A23"/>
    <w:rsid w:val="003B6592"/>
    <w:rsid w:val="003C772C"/>
    <w:rsid w:val="003E272A"/>
    <w:rsid w:val="003E55D1"/>
    <w:rsid w:val="003F21B8"/>
    <w:rsid w:val="003F2B58"/>
    <w:rsid w:val="003F5886"/>
    <w:rsid w:val="0040020C"/>
    <w:rsid w:val="00401CA0"/>
    <w:rsid w:val="00404303"/>
    <w:rsid w:val="0040700B"/>
    <w:rsid w:val="00407F54"/>
    <w:rsid w:val="00411341"/>
    <w:rsid w:val="00413966"/>
    <w:rsid w:val="00415015"/>
    <w:rsid w:val="00415CDB"/>
    <w:rsid w:val="004231DC"/>
    <w:rsid w:val="0042551E"/>
    <w:rsid w:val="004263FA"/>
    <w:rsid w:val="00433AD8"/>
    <w:rsid w:val="00434081"/>
    <w:rsid w:val="00437A53"/>
    <w:rsid w:val="00446DB1"/>
    <w:rsid w:val="004536FE"/>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A77F6"/>
    <w:rsid w:val="004B0AAF"/>
    <w:rsid w:val="004B214C"/>
    <w:rsid w:val="004B3924"/>
    <w:rsid w:val="004B4A8F"/>
    <w:rsid w:val="004C4DDD"/>
    <w:rsid w:val="004C5F40"/>
    <w:rsid w:val="004C6953"/>
    <w:rsid w:val="004C7001"/>
    <w:rsid w:val="004D1706"/>
    <w:rsid w:val="004D1CD3"/>
    <w:rsid w:val="004D243F"/>
    <w:rsid w:val="004D7473"/>
    <w:rsid w:val="004F2E8A"/>
    <w:rsid w:val="004F55E1"/>
    <w:rsid w:val="00501C4B"/>
    <w:rsid w:val="005028A7"/>
    <w:rsid w:val="00503561"/>
    <w:rsid w:val="005078B7"/>
    <w:rsid w:val="00510D73"/>
    <w:rsid w:val="00512ACB"/>
    <w:rsid w:val="0052216D"/>
    <w:rsid w:val="00526115"/>
    <w:rsid w:val="00530A6E"/>
    <w:rsid w:val="00533FAF"/>
    <w:rsid w:val="005366B6"/>
    <w:rsid w:val="00554BCD"/>
    <w:rsid w:val="00555F60"/>
    <w:rsid w:val="005605A5"/>
    <w:rsid w:val="00560B3C"/>
    <w:rsid w:val="00561A97"/>
    <w:rsid w:val="00563DAC"/>
    <w:rsid w:val="005675E0"/>
    <w:rsid w:val="00570A71"/>
    <w:rsid w:val="00570C00"/>
    <w:rsid w:val="0057543C"/>
    <w:rsid w:val="00576AAA"/>
    <w:rsid w:val="0057788D"/>
    <w:rsid w:val="0058206B"/>
    <w:rsid w:val="00585690"/>
    <w:rsid w:val="00594AAA"/>
    <w:rsid w:val="00595B33"/>
    <w:rsid w:val="0059662F"/>
    <w:rsid w:val="005B7254"/>
    <w:rsid w:val="005C05B9"/>
    <w:rsid w:val="005D3066"/>
    <w:rsid w:val="005E4B13"/>
    <w:rsid w:val="005E4C02"/>
    <w:rsid w:val="005F01DF"/>
    <w:rsid w:val="005F76CC"/>
    <w:rsid w:val="005F7FF8"/>
    <w:rsid w:val="006004C4"/>
    <w:rsid w:val="00600CA4"/>
    <w:rsid w:val="00602416"/>
    <w:rsid w:val="006025CE"/>
    <w:rsid w:val="00602EE6"/>
    <w:rsid w:val="006041F2"/>
    <w:rsid w:val="006064F5"/>
    <w:rsid w:val="00617298"/>
    <w:rsid w:val="00622241"/>
    <w:rsid w:val="006306FC"/>
    <w:rsid w:val="00633849"/>
    <w:rsid w:val="00637753"/>
    <w:rsid w:val="00660CE4"/>
    <w:rsid w:val="00662716"/>
    <w:rsid w:val="00676C9F"/>
    <w:rsid w:val="00677B13"/>
    <w:rsid w:val="00677F4E"/>
    <w:rsid w:val="00681A08"/>
    <w:rsid w:val="00683FEB"/>
    <w:rsid w:val="00684ED8"/>
    <w:rsid w:val="00685ECF"/>
    <w:rsid w:val="006875B8"/>
    <w:rsid w:val="00687CEA"/>
    <w:rsid w:val="00694E01"/>
    <w:rsid w:val="00695171"/>
    <w:rsid w:val="00695B75"/>
    <w:rsid w:val="00696243"/>
    <w:rsid w:val="006A1A95"/>
    <w:rsid w:val="006A38B7"/>
    <w:rsid w:val="006A5C31"/>
    <w:rsid w:val="006B1CB2"/>
    <w:rsid w:val="006B1DD1"/>
    <w:rsid w:val="006B3396"/>
    <w:rsid w:val="006B4FE7"/>
    <w:rsid w:val="006C195E"/>
    <w:rsid w:val="006C5AE6"/>
    <w:rsid w:val="006D638F"/>
    <w:rsid w:val="006D7384"/>
    <w:rsid w:val="006E7BF7"/>
    <w:rsid w:val="006F69A3"/>
    <w:rsid w:val="00702F2C"/>
    <w:rsid w:val="007068C8"/>
    <w:rsid w:val="00715B8F"/>
    <w:rsid w:val="0073106E"/>
    <w:rsid w:val="00737568"/>
    <w:rsid w:val="00755142"/>
    <w:rsid w:val="00756BB7"/>
    <w:rsid w:val="0075764B"/>
    <w:rsid w:val="00760C01"/>
    <w:rsid w:val="00761293"/>
    <w:rsid w:val="00764EA0"/>
    <w:rsid w:val="00767C04"/>
    <w:rsid w:val="00770055"/>
    <w:rsid w:val="007736A2"/>
    <w:rsid w:val="007A6226"/>
    <w:rsid w:val="007B3C61"/>
    <w:rsid w:val="007D1918"/>
    <w:rsid w:val="007E0B0F"/>
    <w:rsid w:val="007E36FD"/>
    <w:rsid w:val="007F02A5"/>
    <w:rsid w:val="007F03F2"/>
    <w:rsid w:val="007F4C38"/>
    <w:rsid w:val="008031DF"/>
    <w:rsid w:val="008065D7"/>
    <w:rsid w:val="008111A3"/>
    <w:rsid w:val="00816E30"/>
    <w:rsid w:val="00820DFA"/>
    <w:rsid w:val="0082264B"/>
    <w:rsid w:val="0082765B"/>
    <w:rsid w:val="008352B1"/>
    <w:rsid w:val="008353E7"/>
    <w:rsid w:val="00835BD7"/>
    <w:rsid w:val="008428E8"/>
    <w:rsid w:val="00843D71"/>
    <w:rsid w:val="008463B0"/>
    <w:rsid w:val="00846F11"/>
    <w:rsid w:val="0084745A"/>
    <w:rsid w:val="00870045"/>
    <w:rsid w:val="00871820"/>
    <w:rsid w:val="00876E5F"/>
    <w:rsid w:val="00884A12"/>
    <w:rsid w:val="00890CE4"/>
    <w:rsid w:val="00891ED7"/>
    <w:rsid w:val="008A4310"/>
    <w:rsid w:val="008B6C67"/>
    <w:rsid w:val="008B7B54"/>
    <w:rsid w:val="008C3187"/>
    <w:rsid w:val="008C33F7"/>
    <w:rsid w:val="008C3E77"/>
    <w:rsid w:val="008C5E4F"/>
    <w:rsid w:val="008D224A"/>
    <w:rsid w:val="008D476E"/>
    <w:rsid w:val="008D63B7"/>
    <w:rsid w:val="008D6A03"/>
    <w:rsid w:val="008D6CA7"/>
    <w:rsid w:val="008E508C"/>
    <w:rsid w:val="008E7D88"/>
    <w:rsid w:val="008E7FEE"/>
    <w:rsid w:val="008F2F06"/>
    <w:rsid w:val="008F31F5"/>
    <w:rsid w:val="008F67F5"/>
    <w:rsid w:val="008F6BCE"/>
    <w:rsid w:val="00900D4B"/>
    <w:rsid w:val="00905F9B"/>
    <w:rsid w:val="00913E95"/>
    <w:rsid w:val="009170B9"/>
    <w:rsid w:val="00923A87"/>
    <w:rsid w:val="00927482"/>
    <w:rsid w:val="009329E5"/>
    <w:rsid w:val="00936FF5"/>
    <w:rsid w:val="00944446"/>
    <w:rsid w:val="009448DF"/>
    <w:rsid w:val="0094654B"/>
    <w:rsid w:val="0095112B"/>
    <w:rsid w:val="0095712A"/>
    <w:rsid w:val="00973A6D"/>
    <w:rsid w:val="009764D1"/>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A96"/>
    <w:rsid w:val="00A23D39"/>
    <w:rsid w:val="00A23EC2"/>
    <w:rsid w:val="00A24FBB"/>
    <w:rsid w:val="00A3453E"/>
    <w:rsid w:val="00A36417"/>
    <w:rsid w:val="00A40304"/>
    <w:rsid w:val="00A42ED2"/>
    <w:rsid w:val="00A44B33"/>
    <w:rsid w:val="00A50E00"/>
    <w:rsid w:val="00A52529"/>
    <w:rsid w:val="00A53624"/>
    <w:rsid w:val="00A55EAF"/>
    <w:rsid w:val="00A5766B"/>
    <w:rsid w:val="00A77512"/>
    <w:rsid w:val="00A863E3"/>
    <w:rsid w:val="00A94161"/>
    <w:rsid w:val="00A97BFB"/>
    <w:rsid w:val="00AB0610"/>
    <w:rsid w:val="00AB0BBC"/>
    <w:rsid w:val="00AB3A92"/>
    <w:rsid w:val="00AB478B"/>
    <w:rsid w:val="00AB47AC"/>
    <w:rsid w:val="00AB4AD9"/>
    <w:rsid w:val="00AD554C"/>
    <w:rsid w:val="00AD6E77"/>
    <w:rsid w:val="00AD7A25"/>
    <w:rsid w:val="00AE2666"/>
    <w:rsid w:val="00AE5060"/>
    <w:rsid w:val="00AE6AB9"/>
    <w:rsid w:val="00AF3A5A"/>
    <w:rsid w:val="00AF3E15"/>
    <w:rsid w:val="00AF5218"/>
    <w:rsid w:val="00AF60A0"/>
    <w:rsid w:val="00B0480E"/>
    <w:rsid w:val="00B04D7D"/>
    <w:rsid w:val="00B1026A"/>
    <w:rsid w:val="00B21166"/>
    <w:rsid w:val="00B263AE"/>
    <w:rsid w:val="00B33A6C"/>
    <w:rsid w:val="00B42F17"/>
    <w:rsid w:val="00B43A02"/>
    <w:rsid w:val="00B448A6"/>
    <w:rsid w:val="00B448EF"/>
    <w:rsid w:val="00B47091"/>
    <w:rsid w:val="00B56534"/>
    <w:rsid w:val="00B57A21"/>
    <w:rsid w:val="00B62C3E"/>
    <w:rsid w:val="00B645DE"/>
    <w:rsid w:val="00B65857"/>
    <w:rsid w:val="00B66698"/>
    <w:rsid w:val="00B745DC"/>
    <w:rsid w:val="00B77714"/>
    <w:rsid w:val="00B84350"/>
    <w:rsid w:val="00B84B76"/>
    <w:rsid w:val="00B855A6"/>
    <w:rsid w:val="00B91098"/>
    <w:rsid w:val="00B91904"/>
    <w:rsid w:val="00B92735"/>
    <w:rsid w:val="00B942D3"/>
    <w:rsid w:val="00B969ED"/>
    <w:rsid w:val="00BA77F1"/>
    <w:rsid w:val="00BB0D90"/>
    <w:rsid w:val="00BB60C6"/>
    <w:rsid w:val="00BB6420"/>
    <w:rsid w:val="00BB7984"/>
    <w:rsid w:val="00BC45F7"/>
    <w:rsid w:val="00BC6A06"/>
    <w:rsid w:val="00BD137C"/>
    <w:rsid w:val="00BE3BC7"/>
    <w:rsid w:val="00BF1AB7"/>
    <w:rsid w:val="00BF7FE9"/>
    <w:rsid w:val="00C03596"/>
    <w:rsid w:val="00C05EEC"/>
    <w:rsid w:val="00C12CEF"/>
    <w:rsid w:val="00C15A13"/>
    <w:rsid w:val="00C238D9"/>
    <w:rsid w:val="00C24A9D"/>
    <w:rsid w:val="00C2677E"/>
    <w:rsid w:val="00C26FD0"/>
    <w:rsid w:val="00C31542"/>
    <w:rsid w:val="00C5028E"/>
    <w:rsid w:val="00C54E78"/>
    <w:rsid w:val="00C56365"/>
    <w:rsid w:val="00C6078D"/>
    <w:rsid w:val="00C657CF"/>
    <w:rsid w:val="00C80D62"/>
    <w:rsid w:val="00C8388B"/>
    <w:rsid w:val="00C84944"/>
    <w:rsid w:val="00C90217"/>
    <w:rsid w:val="00C96BFD"/>
    <w:rsid w:val="00C96C98"/>
    <w:rsid w:val="00CA5358"/>
    <w:rsid w:val="00CB1DCA"/>
    <w:rsid w:val="00CC5B88"/>
    <w:rsid w:val="00CD502A"/>
    <w:rsid w:val="00CE6A6B"/>
    <w:rsid w:val="00CF12CF"/>
    <w:rsid w:val="00CF4BE3"/>
    <w:rsid w:val="00D026EC"/>
    <w:rsid w:val="00D060D2"/>
    <w:rsid w:val="00D13E2D"/>
    <w:rsid w:val="00D14394"/>
    <w:rsid w:val="00D169EE"/>
    <w:rsid w:val="00D242CD"/>
    <w:rsid w:val="00D26F74"/>
    <w:rsid w:val="00D274A4"/>
    <w:rsid w:val="00D341C3"/>
    <w:rsid w:val="00D42843"/>
    <w:rsid w:val="00D5152A"/>
    <w:rsid w:val="00D560EB"/>
    <w:rsid w:val="00D65145"/>
    <w:rsid w:val="00D73D87"/>
    <w:rsid w:val="00D74314"/>
    <w:rsid w:val="00D74DC9"/>
    <w:rsid w:val="00D810E8"/>
    <w:rsid w:val="00D81410"/>
    <w:rsid w:val="00D85C5B"/>
    <w:rsid w:val="00D86022"/>
    <w:rsid w:val="00D87B1D"/>
    <w:rsid w:val="00D92505"/>
    <w:rsid w:val="00DA267C"/>
    <w:rsid w:val="00DA27B3"/>
    <w:rsid w:val="00DA5101"/>
    <w:rsid w:val="00DA79EF"/>
    <w:rsid w:val="00DB0C0B"/>
    <w:rsid w:val="00DB3B74"/>
    <w:rsid w:val="00DB7D90"/>
    <w:rsid w:val="00DC5870"/>
    <w:rsid w:val="00DD0384"/>
    <w:rsid w:val="00DD0901"/>
    <w:rsid w:val="00DD4AB0"/>
    <w:rsid w:val="00DE16B6"/>
    <w:rsid w:val="00DE3323"/>
    <w:rsid w:val="00DE36CA"/>
    <w:rsid w:val="00DE7E63"/>
    <w:rsid w:val="00DF77A2"/>
    <w:rsid w:val="00E0132B"/>
    <w:rsid w:val="00E25D1C"/>
    <w:rsid w:val="00E3550C"/>
    <w:rsid w:val="00E367C5"/>
    <w:rsid w:val="00E378A0"/>
    <w:rsid w:val="00E37E71"/>
    <w:rsid w:val="00E42486"/>
    <w:rsid w:val="00E42847"/>
    <w:rsid w:val="00E46064"/>
    <w:rsid w:val="00E47F6A"/>
    <w:rsid w:val="00E57541"/>
    <w:rsid w:val="00E604A1"/>
    <w:rsid w:val="00E7293C"/>
    <w:rsid w:val="00E73AA8"/>
    <w:rsid w:val="00E76812"/>
    <w:rsid w:val="00E80228"/>
    <w:rsid w:val="00E86D2A"/>
    <w:rsid w:val="00E8711A"/>
    <w:rsid w:val="00E87493"/>
    <w:rsid w:val="00EA2ED4"/>
    <w:rsid w:val="00EA491A"/>
    <w:rsid w:val="00EB1583"/>
    <w:rsid w:val="00EB3336"/>
    <w:rsid w:val="00EB54A9"/>
    <w:rsid w:val="00EC1382"/>
    <w:rsid w:val="00EC23FB"/>
    <w:rsid w:val="00EC7017"/>
    <w:rsid w:val="00ED4356"/>
    <w:rsid w:val="00ED7681"/>
    <w:rsid w:val="00EE243C"/>
    <w:rsid w:val="00EF63C6"/>
    <w:rsid w:val="00F034FB"/>
    <w:rsid w:val="00F05606"/>
    <w:rsid w:val="00F105F5"/>
    <w:rsid w:val="00F1075A"/>
    <w:rsid w:val="00F13BFF"/>
    <w:rsid w:val="00F13D4E"/>
    <w:rsid w:val="00F22E82"/>
    <w:rsid w:val="00F2483A"/>
    <w:rsid w:val="00F337BF"/>
    <w:rsid w:val="00F33D14"/>
    <w:rsid w:val="00F473B6"/>
    <w:rsid w:val="00F52E57"/>
    <w:rsid w:val="00F53E06"/>
    <w:rsid w:val="00F54188"/>
    <w:rsid w:val="00F54CC0"/>
    <w:rsid w:val="00F6399F"/>
    <w:rsid w:val="00F727A5"/>
    <w:rsid w:val="00F76A7A"/>
    <w:rsid w:val="00F847A9"/>
    <w:rsid w:val="00FA5FE9"/>
    <w:rsid w:val="00FA67D2"/>
    <w:rsid w:val="00FB0A67"/>
    <w:rsid w:val="00FB1990"/>
    <w:rsid w:val="00FB302F"/>
    <w:rsid w:val="00FB5A92"/>
    <w:rsid w:val="00FC1C69"/>
    <w:rsid w:val="00FC3739"/>
    <w:rsid w:val="00FC7DA9"/>
    <w:rsid w:val="00FD132A"/>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caption" w:uiPriority="0" w:qFormat="1"/>
    <w:lsdException w:name="footnote reference" w:uiPriority="0"/>
    <w:lsdException w:name="endnote text" w:semiHidden="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link w:val="TablenormalChar"/>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tablebullets">
    <w:name w:val="table bullets"/>
    <w:basedOn w:val="Tablenormal0"/>
    <w:link w:val="tablebulletsChar"/>
    <w:qFormat/>
    <w:rsid w:val="00FB0A67"/>
    <w:pPr>
      <w:numPr>
        <w:numId w:val="26"/>
      </w:numPr>
    </w:pPr>
    <w:rPr>
      <w:rFonts w:cstheme="minorBidi"/>
    </w:rPr>
  </w:style>
  <w:style w:type="character" w:customStyle="1" w:styleId="TablenormalChar">
    <w:name w:val="Table normal Char"/>
    <w:basedOn w:val="DefaultParagraphFont"/>
    <w:link w:val="Tablenormal0"/>
    <w:rsid w:val="00FB0A67"/>
    <w:rPr>
      <w:sz w:val="22"/>
      <w:lang w:eastAsia="en-US"/>
    </w:rPr>
  </w:style>
  <w:style w:type="character" w:customStyle="1" w:styleId="tablebulletsChar">
    <w:name w:val="table bullets Char"/>
    <w:basedOn w:val="TablenormalChar"/>
    <w:link w:val="tablebullets"/>
    <w:rsid w:val="00FB0A67"/>
    <w:rPr>
      <w:rFonts w:cstheme="minorBidi"/>
      <w:sz w:val="22"/>
      <w:lang w:eastAsia="en-US"/>
    </w:rPr>
  </w:style>
  <w:style w:type="paragraph" w:styleId="CommentText">
    <w:name w:val="annotation text"/>
    <w:basedOn w:val="Normal"/>
    <w:link w:val="CommentTextChar"/>
    <w:uiPriority w:val="99"/>
    <w:semiHidden/>
    <w:rsid w:val="00E3550C"/>
    <w:rPr>
      <w:sz w:val="20"/>
      <w:szCs w:val="20"/>
    </w:rPr>
  </w:style>
  <w:style w:type="character" w:customStyle="1" w:styleId="CommentTextChar">
    <w:name w:val="Comment Text Char"/>
    <w:basedOn w:val="DefaultParagraphFont"/>
    <w:link w:val="CommentText"/>
    <w:uiPriority w:val="99"/>
    <w:semiHidden/>
    <w:rsid w:val="00E3550C"/>
    <w:rPr>
      <w:sz w:val="20"/>
      <w:szCs w:val="20"/>
      <w:lang w:eastAsia="en-US"/>
    </w:rPr>
  </w:style>
  <w:style w:type="paragraph" w:styleId="CommentSubject">
    <w:name w:val="annotation subject"/>
    <w:basedOn w:val="CommentText"/>
    <w:next w:val="CommentText"/>
    <w:link w:val="CommentSubjectChar"/>
    <w:uiPriority w:val="99"/>
    <w:semiHidden/>
    <w:rsid w:val="00E3550C"/>
    <w:rPr>
      <w:b/>
      <w:bCs/>
    </w:rPr>
  </w:style>
  <w:style w:type="character" w:customStyle="1" w:styleId="CommentSubjectChar">
    <w:name w:val="Comment Subject Char"/>
    <w:basedOn w:val="CommentTextChar"/>
    <w:link w:val="CommentSubject"/>
    <w:uiPriority w:val="99"/>
    <w:semiHidden/>
    <w:rsid w:val="00E3550C"/>
    <w:rPr>
      <w:b/>
      <w:bCs/>
      <w:sz w:val="20"/>
      <w:szCs w:val="20"/>
      <w:lang w:eastAsia="en-US"/>
    </w:rPr>
  </w:style>
  <w:style w:type="paragraph" w:customStyle="1" w:styleId="Default">
    <w:name w:val="Default"/>
    <w:rsid w:val="00AE6AB9"/>
    <w:pPr>
      <w:autoSpaceDE w:val="0"/>
      <w:autoSpaceDN w:val="0"/>
      <w:adjustRightInd w:val="0"/>
      <w:spacing w:before="0" w:after="0"/>
    </w:pPr>
    <w:rPr>
      <w:rFonts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caption" w:uiPriority="0" w:qFormat="1"/>
    <w:lsdException w:name="footnote reference" w:uiPriority="0"/>
    <w:lsdException w:name="endnote text" w:semiHidden="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link w:val="TablenormalChar"/>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tablebullets">
    <w:name w:val="table bullets"/>
    <w:basedOn w:val="Tablenormal0"/>
    <w:link w:val="tablebulletsChar"/>
    <w:qFormat/>
    <w:rsid w:val="00FB0A67"/>
    <w:pPr>
      <w:numPr>
        <w:numId w:val="26"/>
      </w:numPr>
    </w:pPr>
    <w:rPr>
      <w:rFonts w:cstheme="minorBidi"/>
    </w:rPr>
  </w:style>
  <w:style w:type="character" w:customStyle="1" w:styleId="TablenormalChar">
    <w:name w:val="Table normal Char"/>
    <w:basedOn w:val="DefaultParagraphFont"/>
    <w:link w:val="Tablenormal0"/>
    <w:rsid w:val="00FB0A67"/>
    <w:rPr>
      <w:sz w:val="22"/>
      <w:lang w:eastAsia="en-US"/>
    </w:rPr>
  </w:style>
  <w:style w:type="character" w:customStyle="1" w:styleId="tablebulletsChar">
    <w:name w:val="table bullets Char"/>
    <w:basedOn w:val="TablenormalChar"/>
    <w:link w:val="tablebullets"/>
    <w:rsid w:val="00FB0A67"/>
    <w:rPr>
      <w:rFonts w:cstheme="minorBidi"/>
      <w:sz w:val="22"/>
      <w:lang w:eastAsia="en-US"/>
    </w:rPr>
  </w:style>
  <w:style w:type="paragraph" w:styleId="CommentText">
    <w:name w:val="annotation text"/>
    <w:basedOn w:val="Normal"/>
    <w:link w:val="CommentTextChar"/>
    <w:uiPriority w:val="99"/>
    <w:semiHidden/>
    <w:rsid w:val="00E3550C"/>
    <w:rPr>
      <w:sz w:val="20"/>
      <w:szCs w:val="20"/>
    </w:rPr>
  </w:style>
  <w:style w:type="character" w:customStyle="1" w:styleId="CommentTextChar">
    <w:name w:val="Comment Text Char"/>
    <w:basedOn w:val="DefaultParagraphFont"/>
    <w:link w:val="CommentText"/>
    <w:uiPriority w:val="99"/>
    <w:semiHidden/>
    <w:rsid w:val="00E3550C"/>
    <w:rPr>
      <w:sz w:val="20"/>
      <w:szCs w:val="20"/>
      <w:lang w:eastAsia="en-US"/>
    </w:rPr>
  </w:style>
  <w:style w:type="paragraph" w:styleId="CommentSubject">
    <w:name w:val="annotation subject"/>
    <w:basedOn w:val="CommentText"/>
    <w:next w:val="CommentText"/>
    <w:link w:val="CommentSubjectChar"/>
    <w:uiPriority w:val="99"/>
    <w:semiHidden/>
    <w:rsid w:val="00E3550C"/>
    <w:rPr>
      <w:b/>
      <w:bCs/>
    </w:rPr>
  </w:style>
  <w:style w:type="character" w:customStyle="1" w:styleId="CommentSubjectChar">
    <w:name w:val="Comment Subject Char"/>
    <w:basedOn w:val="CommentTextChar"/>
    <w:link w:val="CommentSubject"/>
    <w:uiPriority w:val="99"/>
    <w:semiHidden/>
    <w:rsid w:val="00E3550C"/>
    <w:rPr>
      <w:b/>
      <w:bCs/>
      <w:sz w:val="20"/>
      <w:szCs w:val="20"/>
      <w:lang w:eastAsia="en-US"/>
    </w:rPr>
  </w:style>
  <w:style w:type="paragraph" w:customStyle="1" w:styleId="Default">
    <w:name w:val="Default"/>
    <w:rsid w:val="00AE6AB9"/>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159">
      <w:bodyDiv w:val="1"/>
      <w:marLeft w:val="0"/>
      <w:marRight w:val="0"/>
      <w:marTop w:val="0"/>
      <w:marBottom w:val="0"/>
      <w:divBdr>
        <w:top w:val="none" w:sz="0" w:space="0" w:color="auto"/>
        <w:left w:val="none" w:sz="0" w:space="0" w:color="auto"/>
        <w:bottom w:val="none" w:sz="0" w:space="0" w:color="auto"/>
        <w:right w:val="none" w:sz="0" w:space="0" w:color="auto"/>
      </w:divBdr>
    </w:div>
    <w:div w:id="2135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a.govt.nz/Fire-Services-Transitio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3E89D95E</Template>
  <TotalTime>0</TotalTime>
  <Pages>2</Pages>
  <Words>604</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2016-07-06T22:41:00Z</dcterms:created>
  <dcterms:modified xsi:type="dcterms:W3CDTF">2016-07-06T22:42:00Z</dcterms:modified>
</cp:coreProperties>
</file>