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45F5" w14:textId="77777777" w:rsidR="00513B55" w:rsidRPr="00B76401" w:rsidRDefault="00513B55" w:rsidP="00513B55">
      <w:pPr>
        <w:pStyle w:val="Heading2"/>
      </w:pPr>
      <w:bookmarkStart w:id="0" w:name="_GoBack"/>
      <w:bookmarkEnd w:id="0"/>
      <w:r w:rsidRPr="00B76401">
        <w:t>Archives Council</w:t>
      </w:r>
      <w:r>
        <w:t>/</w:t>
      </w:r>
      <w:proofErr w:type="spellStart"/>
      <w:r>
        <w:t>Te</w:t>
      </w:r>
      <w:proofErr w:type="spellEnd"/>
      <w:r>
        <w:t xml:space="preserve"> </w:t>
      </w:r>
      <w:proofErr w:type="spellStart"/>
      <w:r>
        <w:t>Rua</w:t>
      </w:r>
      <w:proofErr w:type="spellEnd"/>
      <w:r>
        <w:t xml:space="preserve"> Wānanga (the Council)</w:t>
      </w:r>
      <w:r w:rsidRPr="00B76401">
        <w:t xml:space="preserve"> – Candidate Information Sheet</w:t>
      </w:r>
    </w:p>
    <w:p w14:paraId="00FA45F6" w14:textId="77777777" w:rsidR="00513B55" w:rsidRPr="00B76401" w:rsidRDefault="00513B55" w:rsidP="00513B55">
      <w:pPr>
        <w:pStyle w:val="Heading3"/>
      </w:pPr>
      <w:r w:rsidRPr="00B76401">
        <w:t>About the Archives Council</w:t>
      </w:r>
    </w:p>
    <w:p w14:paraId="00FA45F7" w14:textId="77777777" w:rsidR="00513B55" w:rsidRPr="00B76401" w:rsidRDefault="00513B55" w:rsidP="00513B55">
      <w:r w:rsidRPr="00B76401">
        <w:t>The Council is an unincorporated body established under section 14 of the Public Records Act 2005 (the Act) to advise the Minister of Internal Affairs (the Minister), as the Minister responsible for Archives New Zealand, on recordkeeping and archive matters. These include:</w:t>
      </w:r>
    </w:p>
    <w:p w14:paraId="00FA45F8" w14:textId="77777777" w:rsidR="00513B55" w:rsidRPr="00AE0C85" w:rsidRDefault="00513B55" w:rsidP="00513B55">
      <w:pPr>
        <w:pStyle w:val="Bullet"/>
        <w:keepLines/>
        <w:numPr>
          <w:ilvl w:val="0"/>
          <w:numId w:val="25"/>
        </w:numPr>
      </w:pPr>
      <w:r w:rsidRPr="00AE0C85">
        <w:t>recordkeeping and archive matters in which tikanga Māori is relevant;</w:t>
      </w:r>
    </w:p>
    <w:p w14:paraId="00FA45F9" w14:textId="77777777" w:rsidR="00513B55" w:rsidRPr="00AE0C85" w:rsidRDefault="00513B55" w:rsidP="00513B55">
      <w:pPr>
        <w:pStyle w:val="Bullet"/>
        <w:keepLines/>
        <w:numPr>
          <w:ilvl w:val="0"/>
          <w:numId w:val="25"/>
        </w:numPr>
      </w:pPr>
      <w:r w:rsidRPr="00AE0C85">
        <w:t>Orders in Council made to vary certain applications of the Act (for example, if a public office seeks a variation from the requirement to transfer records after 25 years);</w:t>
      </w:r>
    </w:p>
    <w:p w14:paraId="00FA45FA" w14:textId="77777777" w:rsidR="00513B55" w:rsidRPr="00AE0C85" w:rsidRDefault="00513B55" w:rsidP="00513B55">
      <w:pPr>
        <w:pStyle w:val="Bullet"/>
        <w:keepLines/>
        <w:numPr>
          <w:ilvl w:val="0"/>
          <w:numId w:val="25"/>
        </w:numPr>
      </w:pPr>
      <w:r w:rsidRPr="00AE0C85">
        <w:t>authorisations to dispose of public records;</w:t>
      </w:r>
    </w:p>
    <w:p w14:paraId="00FA45FB" w14:textId="77777777" w:rsidR="00513B55" w:rsidRPr="00AE0C85" w:rsidRDefault="00513B55" w:rsidP="00513B55">
      <w:pPr>
        <w:pStyle w:val="Bullet"/>
        <w:keepLines/>
        <w:numPr>
          <w:ilvl w:val="0"/>
          <w:numId w:val="25"/>
        </w:numPr>
      </w:pPr>
      <w:r w:rsidRPr="00AE0C85">
        <w:t xml:space="preserve">the approval of archive repositories; and </w:t>
      </w:r>
    </w:p>
    <w:p w14:paraId="00FA45FC" w14:textId="77777777" w:rsidR="00513B55" w:rsidRPr="00AE0C85" w:rsidRDefault="00513B55" w:rsidP="00513B55">
      <w:pPr>
        <w:pStyle w:val="Bullet"/>
        <w:keepLines/>
        <w:numPr>
          <w:ilvl w:val="0"/>
          <w:numId w:val="25"/>
        </w:numPr>
      </w:pPr>
      <w:r w:rsidRPr="00AE0C85">
        <w:t>appropriate criteria for the independent</w:t>
      </w:r>
      <w:r>
        <w:t xml:space="preserve"> </w:t>
      </w:r>
      <w:r w:rsidRPr="00AE0C85">
        <w:t>audit of the recordkeeping practices of the Chief Archivist (required every 5</w:t>
      </w:r>
      <w:r>
        <w:t>–</w:t>
      </w:r>
      <w:r w:rsidRPr="00AE0C85">
        <w:t>10 years under the Act).</w:t>
      </w:r>
    </w:p>
    <w:p w14:paraId="00FA45FD" w14:textId="77777777" w:rsidR="00513B55" w:rsidRPr="00B76401" w:rsidRDefault="00513B55" w:rsidP="00513B55">
      <w:pPr>
        <w:pStyle w:val="Heading3"/>
      </w:pPr>
      <w:r w:rsidRPr="00B76401">
        <w:t>Appointment of members</w:t>
      </w:r>
    </w:p>
    <w:p w14:paraId="00FA45FE" w14:textId="7EF8918D" w:rsidR="00513B55" w:rsidRPr="00B76401" w:rsidRDefault="00513B55" w:rsidP="00513B55">
      <w:r w:rsidRPr="00B76401">
        <w:t xml:space="preserve">The Council consists of </w:t>
      </w:r>
      <w:r w:rsidR="00086A01">
        <w:t>up to</w:t>
      </w:r>
      <w:r w:rsidRPr="00B76401">
        <w:t xml:space="preserve"> seven members, appointed by the Minister after consultation with the Minister for Māori Development</w:t>
      </w:r>
      <w:r>
        <w:t xml:space="preserve"> and the Chief Archivist. </w:t>
      </w:r>
      <w:r w:rsidRPr="00B76401">
        <w:t xml:space="preserve">A member’s term of appointment is for not more than </w:t>
      </w:r>
      <w:r>
        <w:t>three</w:t>
      </w:r>
      <w:r w:rsidRPr="00B76401">
        <w:t xml:space="preserve"> years, and they may be reappointed.</w:t>
      </w:r>
    </w:p>
    <w:p w14:paraId="00FA45FF" w14:textId="77777777" w:rsidR="00513B55" w:rsidRPr="00B76401" w:rsidRDefault="00513B55" w:rsidP="00513B55">
      <w:pPr>
        <w:pStyle w:val="Heading3"/>
      </w:pPr>
      <w:r w:rsidRPr="00B76401">
        <w:t xml:space="preserve">Skills and attributes </w:t>
      </w:r>
      <w:r>
        <w:t>sought (Council members)</w:t>
      </w:r>
    </w:p>
    <w:p w14:paraId="00FA4600" w14:textId="77777777" w:rsidR="00513B55" w:rsidRPr="00B76401" w:rsidRDefault="00513B55" w:rsidP="00513B55">
      <w:r w:rsidRPr="00B76401">
        <w:t xml:space="preserve">Members must have knowledge and qualifications relevant to the functions of the Council. In addition, at least two members must </w:t>
      </w:r>
      <w:proofErr w:type="gramStart"/>
      <w:r w:rsidRPr="00B76401">
        <w:t>have an understanding of</w:t>
      </w:r>
      <w:proofErr w:type="gramEnd"/>
      <w:r w:rsidRPr="00B76401">
        <w:t xml:space="preserve"> tikanga Māori.</w:t>
      </w:r>
    </w:p>
    <w:p w14:paraId="00FA4601" w14:textId="77777777" w:rsidR="00513B55" w:rsidRPr="00B76401" w:rsidRDefault="00513B55" w:rsidP="00513B55">
      <w:bookmarkStart w:id="1" w:name="_Hlk34297865"/>
      <w:r w:rsidRPr="00B76401">
        <w:t xml:space="preserve">Candidates should also be able to demonstrate </w:t>
      </w:r>
      <w:proofErr w:type="gramStart"/>
      <w:r>
        <w:t xml:space="preserve">all </w:t>
      </w:r>
      <w:r w:rsidRPr="00B76401">
        <w:t>of</w:t>
      </w:r>
      <w:proofErr w:type="gramEnd"/>
      <w:r w:rsidRPr="00B76401">
        <w:t xml:space="preserve"> the following:</w:t>
      </w:r>
    </w:p>
    <w:p w14:paraId="00FA4602" w14:textId="3932F6E0" w:rsidR="00513B55" w:rsidRDefault="00513B55" w:rsidP="00513B55">
      <w:pPr>
        <w:pStyle w:val="Numberedpara3level1"/>
        <w:numPr>
          <w:ilvl w:val="0"/>
          <w:numId w:val="26"/>
        </w:numPr>
      </w:pPr>
      <w:r>
        <w:t>expertise in archives management;</w:t>
      </w:r>
    </w:p>
    <w:p w14:paraId="00FA4603" w14:textId="77777777" w:rsidR="00513B55" w:rsidRDefault="00513B55" w:rsidP="00513B55">
      <w:pPr>
        <w:pStyle w:val="Numberedpara3level1"/>
        <w:numPr>
          <w:ilvl w:val="0"/>
          <w:numId w:val="26"/>
        </w:numPr>
      </w:pPr>
      <w:r>
        <w:t xml:space="preserve">experience working in archives, libraries and or information management; </w:t>
      </w:r>
    </w:p>
    <w:p w14:paraId="00FA4604" w14:textId="77777777" w:rsidR="00513B55" w:rsidRDefault="00513B55" w:rsidP="00513B55">
      <w:pPr>
        <w:pStyle w:val="Numberedpara3level1"/>
        <w:numPr>
          <w:ilvl w:val="0"/>
          <w:numId w:val="26"/>
        </w:numPr>
      </w:pPr>
      <w:r>
        <w:t>excellent communication skills;</w:t>
      </w:r>
    </w:p>
    <w:p w14:paraId="00FA4605" w14:textId="77777777" w:rsidR="00513B55" w:rsidRDefault="00513B55" w:rsidP="00513B55">
      <w:pPr>
        <w:pStyle w:val="Numberedpara3level1"/>
        <w:numPr>
          <w:ilvl w:val="0"/>
          <w:numId w:val="26"/>
        </w:numPr>
      </w:pPr>
      <w:r>
        <w:t xml:space="preserve">public sector governance skills; and </w:t>
      </w:r>
    </w:p>
    <w:p w14:paraId="00FA4606" w14:textId="77777777" w:rsidR="00513B55" w:rsidRDefault="00513B55" w:rsidP="00513B55">
      <w:pPr>
        <w:pStyle w:val="Numberedpara3level1"/>
        <w:numPr>
          <w:ilvl w:val="0"/>
          <w:numId w:val="26"/>
        </w:numPr>
      </w:pPr>
      <w:r>
        <w:t>knowledge of mātauranga Māori as it relates to the library and information sector.</w:t>
      </w:r>
    </w:p>
    <w:bookmarkEnd w:id="1"/>
    <w:p w14:paraId="00FA4607" w14:textId="77777777" w:rsidR="00513B55" w:rsidRPr="00B76401" w:rsidRDefault="00513B55" w:rsidP="00513B55">
      <w:pPr>
        <w:pStyle w:val="Heading3"/>
      </w:pPr>
      <w:r w:rsidRPr="00B76401">
        <w:t>Commitment and remuneration</w:t>
      </w:r>
    </w:p>
    <w:p w14:paraId="00FA4608" w14:textId="77777777" w:rsidR="00513B55" w:rsidRPr="00B76401" w:rsidRDefault="00513B55" w:rsidP="00513B55">
      <w:r w:rsidRPr="00B76401">
        <w:t>The Council meets fou</w:t>
      </w:r>
      <w:r>
        <w:t xml:space="preserve">r times a year, in Wellington. </w:t>
      </w:r>
      <w:r w:rsidRPr="00B76401">
        <w:t>Fees for attendance at meetings are paid at the rate of $300 per day for members and $400 per day for the Chair</w:t>
      </w:r>
      <w:r>
        <w:t>.</w:t>
      </w:r>
      <w:r w:rsidRPr="00B76401">
        <w:t xml:space="preserve"> Members are reimbursed for travel costs.</w:t>
      </w:r>
      <w:r>
        <w:t xml:space="preserve"> Fees will be reviewed later in 2020.</w:t>
      </w:r>
    </w:p>
    <w:p w14:paraId="00FA4609" w14:textId="77777777" w:rsidR="00513B55" w:rsidRPr="00B76401" w:rsidRDefault="00513B55" w:rsidP="00513B55">
      <w:pPr>
        <w:pStyle w:val="Heading3"/>
      </w:pPr>
      <w:r w:rsidRPr="00B76401">
        <w:lastRenderedPageBreak/>
        <w:t>Conflicts of interest</w:t>
      </w:r>
    </w:p>
    <w:p w14:paraId="00FA460A" w14:textId="77777777" w:rsidR="00513B55" w:rsidRDefault="00513B55" w:rsidP="00513B55">
      <w:r>
        <w:t>Applicants will be asked to declare any actual, potential or perceived conflict of interest, or any other matter relevant to their suitability for appointment. The Department of Internal Affairs may check the accuracy of any information relating to an application for appointment.</w:t>
      </w:r>
    </w:p>
    <w:p w14:paraId="00FA460B" w14:textId="77777777" w:rsidR="00513B55" w:rsidRPr="00B76401" w:rsidRDefault="00513B55" w:rsidP="00513B55">
      <w:pPr>
        <w:pStyle w:val="Heading3"/>
        <w:jc w:val="both"/>
      </w:pPr>
      <w:r w:rsidRPr="00B76401">
        <w:t>End of term</w:t>
      </w:r>
    </w:p>
    <w:p w14:paraId="00FA460C" w14:textId="77777777" w:rsidR="00513B55" w:rsidRPr="00B76401" w:rsidRDefault="00513B55" w:rsidP="00513B55">
      <w:r w:rsidRPr="00B76401">
        <w:t>Under section 14(4)(c) of the Act, unless a member vacates office sooner</w:t>
      </w:r>
      <w:r>
        <w:t>,</w:t>
      </w:r>
      <w:r w:rsidRPr="00B76401">
        <w:t xml:space="preserve"> they continue in office until they are reappointed or a successor is appointed, despite the expiry of their term of office.</w:t>
      </w:r>
      <w:r>
        <w:t xml:space="preserve"> </w:t>
      </w:r>
    </w:p>
    <w:p w14:paraId="00FA460D" w14:textId="77777777" w:rsidR="00513B55" w:rsidRPr="00B76401" w:rsidRDefault="00513B55" w:rsidP="00513B55">
      <w:r w:rsidRPr="00B76401">
        <w:t>Members are eligible for reappointment, but there is no guarantee of appointment for a further term.</w:t>
      </w:r>
    </w:p>
    <w:p w14:paraId="00FA460E" w14:textId="77777777" w:rsidR="00513B55" w:rsidRPr="00B76401" w:rsidRDefault="00513B55" w:rsidP="00513B55">
      <w:r w:rsidRPr="00B76401">
        <w:t>Under section 14(5) of the Act, the Minister may, at any time and for any reason that, in the Minister’s opinion, justifies the removal, remove a Council member from office by written notice to the member.</w:t>
      </w:r>
      <w:r>
        <w:t xml:space="preserve"> </w:t>
      </w:r>
    </w:p>
    <w:p w14:paraId="00FA460F" w14:textId="77777777" w:rsidR="00513B55" w:rsidRPr="00B76401" w:rsidRDefault="00513B55" w:rsidP="00513B55">
      <w:pPr>
        <w:pStyle w:val="Heading3"/>
      </w:pPr>
      <w:r>
        <w:t>Next steps</w:t>
      </w:r>
    </w:p>
    <w:p w14:paraId="2D69DA92" w14:textId="6C3DFFAE" w:rsidR="00785253" w:rsidRDefault="00785253" w:rsidP="00513B55">
      <w:bookmarkStart w:id="2" w:name="_Hlk34300928"/>
      <w:r>
        <w:t>Candidates are required to complete a nomination form, including a conflict of interest declaration and to provide an up-to-date curriculum vitae.</w:t>
      </w:r>
    </w:p>
    <w:bookmarkEnd w:id="2"/>
    <w:p w14:paraId="00FA4610" w14:textId="0038703D" w:rsidR="00513B55" w:rsidRDefault="00513B55" w:rsidP="00513B55">
      <w:r>
        <w:t>Nominations should be emailed to Jason.hewett</w:t>
      </w:r>
      <w:r w:rsidRPr="00331AAD">
        <w:t>@parliament.govt.nz</w:t>
      </w:r>
      <w:r>
        <w:t xml:space="preserve"> for consideration by the Minister. All nominations must be received by </w:t>
      </w:r>
      <w:r w:rsidRPr="00D71AE2">
        <w:rPr>
          <w:b/>
        </w:rPr>
        <w:t xml:space="preserve">Friday </w:t>
      </w:r>
      <w:r>
        <w:rPr>
          <w:b/>
        </w:rPr>
        <w:t>2</w:t>
      </w:r>
      <w:r w:rsidR="00FD3EBE">
        <w:rPr>
          <w:b/>
        </w:rPr>
        <w:t>3</w:t>
      </w:r>
      <w:r>
        <w:rPr>
          <w:b/>
        </w:rPr>
        <w:t xml:space="preserve"> </w:t>
      </w:r>
      <w:r w:rsidR="00FD3EBE">
        <w:rPr>
          <w:b/>
        </w:rPr>
        <w:t>March 2020</w:t>
      </w:r>
      <w:r>
        <w:t>.</w:t>
      </w:r>
    </w:p>
    <w:p w14:paraId="00FA4611" w14:textId="77777777" w:rsidR="00513B55" w:rsidRPr="00B76401" w:rsidRDefault="00513B55" w:rsidP="00513B55">
      <w:r>
        <w:t xml:space="preserve">Please note that nominations do not necessarily result in the appointment of a </w:t>
      </w:r>
      <w:proofErr w:type="gramStart"/>
      <w:r>
        <w:t>particular person</w:t>
      </w:r>
      <w:proofErr w:type="gramEnd"/>
      <w:r>
        <w:t>.</w:t>
      </w:r>
    </w:p>
    <w:p w14:paraId="00FA4612" w14:textId="77777777" w:rsidR="00AE478C" w:rsidRPr="00603635" w:rsidRDefault="00AE478C" w:rsidP="00603635"/>
    <w:sectPr w:rsidR="00AE478C" w:rsidRPr="00603635"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4618" w14:textId="77777777" w:rsidR="00513B55" w:rsidRDefault="00513B55">
      <w:r>
        <w:separator/>
      </w:r>
    </w:p>
    <w:p w14:paraId="00FA4619" w14:textId="77777777" w:rsidR="00513B55" w:rsidRDefault="00513B55"/>
    <w:p w14:paraId="00FA461A" w14:textId="77777777" w:rsidR="00513B55" w:rsidRDefault="00513B55"/>
  </w:endnote>
  <w:endnote w:type="continuationSeparator" w:id="0">
    <w:p w14:paraId="00FA461B" w14:textId="77777777" w:rsidR="00513B55" w:rsidRDefault="00513B55">
      <w:r>
        <w:continuationSeparator/>
      </w:r>
    </w:p>
    <w:p w14:paraId="00FA461C" w14:textId="77777777" w:rsidR="00513B55" w:rsidRDefault="00513B55"/>
    <w:p w14:paraId="00FA461D" w14:textId="77777777" w:rsidR="00513B55" w:rsidRDefault="0051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20B08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20"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21"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23"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4613" w14:textId="77777777" w:rsidR="00513B55" w:rsidRDefault="00513B55" w:rsidP="00FB1990">
      <w:pPr>
        <w:pStyle w:val="Spacer"/>
      </w:pPr>
      <w:r>
        <w:separator/>
      </w:r>
    </w:p>
    <w:p w14:paraId="00FA4614" w14:textId="77777777" w:rsidR="00513B55" w:rsidRDefault="00513B55" w:rsidP="00FB1990">
      <w:pPr>
        <w:pStyle w:val="Spacer"/>
      </w:pPr>
    </w:p>
  </w:footnote>
  <w:footnote w:type="continuationSeparator" w:id="0">
    <w:p w14:paraId="00FA4615" w14:textId="77777777" w:rsidR="00513B55" w:rsidRDefault="00513B55">
      <w:r>
        <w:continuationSeparator/>
      </w:r>
    </w:p>
    <w:p w14:paraId="00FA4616" w14:textId="77777777" w:rsidR="00513B55" w:rsidRDefault="00513B55"/>
    <w:p w14:paraId="00FA4617" w14:textId="77777777" w:rsidR="00513B55" w:rsidRDefault="00513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1E"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1F"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22"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EB14731"/>
    <w:multiLevelType w:val="hybridMultilevel"/>
    <w:tmpl w:val="A9AC9E66"/>
    <w:lvl w:ilvl="0" w:tplc="CC7E865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5" w15:restartNumberingAfterBreak="0">
    <w:nsid w:val="7E554DC3"/>
    <w:multiLevelType w:val="hybridMultilevel"/>
    <w:tmpl w:val="EDBA7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1"/>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10"/>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5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6A01"/>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3B55"/>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E58A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2C1"/>
    <w:rsid w:val="006D638F"/>
    <w:rsid w:val="006D7384"/>
    <w:rsid w:val="006E7BF7"/>
    <w:rsid w:val="00702F2C"/>
    <w:rsid w:val="007068C8"/>
    <w:rsid w:val="00715B8F"/>
    <w:rsid w:val="0073106E"/>
    <w:rsid w:val="00744D57"/>
    <w:rsid w:val="00755142"/>
    <w:rsid w:val="00756BB7"/>
    <w:rsid w:val="0075764B"/>
    <w:rsid w:val="00760C01"/>
    <w:rsid w:val="00761293"/>
    <w:rsid w:val="00767C04"/>
    <w:rsid w:val="007736A2"/>
    <w:rsid w:val="00785253"/>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6D08"/>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495"/>
    <w:rsid w:val="00F105F5"/>
    <w:rsid w:val="00F1075A"/>
    <w:rsid w:val="00F14CFC"/>
    <w:rsid w:val="00F21843"/>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D3EBE"/>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FA45F5"/>
  <w15:chartTrackingRefBased/>
  <w15:docId w15:val="{138927AF-24D5-4695-84A4-2EBCE38F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B55"/>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9EC30CD94D0C14084B8EC06369F9A52" ma:contentTypeVersion="9" ma:contentTypeDescription="Administration Document" ma:contentTypeScope="" ma:versionID="8958cc8bc48d06a633bc16e75bd70120">
  <xsd:schema xmlns:xsd="http://www.w3.org/2001/XMLSchema" xmlns:xs="http://www.w3.org/2001/XMLSchema" xmlns:p="http://schemas.microsoft.com/office/2006/metadata/properties" xmlns:ns3="01be4277-2979-4a68-876d-b92b25fceece" xmlns:ns4="bcc54be1-4478-48d0-948b-c440a912a3a6" xmlns:ns5="03f7db1b-eb27-4653-b224-1857f82087e9" xmlns:ns6="http://schemas.microsoft.com/sharepoint/v4" targetNamespace="http://schemas.microsoft.com/office/2006/metadata/properties" ma:root="true" ma:fieldsID="085615651af0a07ec5893e68d46e90f7" ns3:_="" ns4:_="" ns5:_="" ns6:_="">
    <xsd:import namespace="01be4277-2979-4a68-876d-b92b25fceece"/>
    <xsd:import namespace="bcc54be1-4478-48d0-948b-c440a912a3a6"/>
    <xsd:import namespace="03f7db1b-eb27-4653-b224-1857f82087e9"/>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cbbd4522174408f95c914e1e8556fe8" minOccurs="0"/>
                <xsd:element ref="ns4:k1ebb20aec8a413f8e478850bad3b4a4" minOccurs="0"/>
                <xsd:element ref="ns4:DIANotes" minOccurs="0"/>
                <xsd:element ref="ns4:a20c9a0120c9414d955f866a460bad36" minOccurs="0"/>
                <xsd:element ref="ns4:DIAPrivateEntity" minOccurs="0"/>
                <xsd:element ref="ns4:_dlc_DocId" minOccurs="0"/>
                <xsd:element ref="ns4:_dlc_DocIdUrl" minOccurs="0"/>
                <xsd:element ref="ns4:_dlc_DocIdPersistId" minOccurs="0"/>
                <xsd:element ref="ns5:SharedWithUs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jcbbd4522174408f95c914e1e8556fe8" ma:index="14" nillable="true" ma:taxonomy="true" ma:internalName="jcbbd4522174408f95c914e1e8556fe8" ma:taxonomyFieldName="DIAAdministrationDocumentType" ma:displayName="Administration Document Type" ma:readOnly="false" ma:fieldId="{3cbbd452-2174-408f-95c9-14e1e8556fe8}"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k1ebb20aec8a413f8e478850bad3b4a4" ma:index="16"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a20c9a0120c9414d955f866a460bad36" ma:index="19"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1"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f7db1b-eb27-4653-b224-1857f82087e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a20c9a0120c9414d955f866a460bad36 xmlns="bcc54be1-4478-48d0-948b-c440a912a3a6">
      <Terms xmlns="http://schemas.microsoft.com/office/infopath/2007/PartnerControls"/>
    </a20c9a0120c9414d955f866a460bad36>
    <TaxKeywordTaxHTField xmlns="bcc54be1-4478-48d0-948b-c440a912a3a6">
      <Terms xmlns="http://schemas.microsoft.com/office/infopath/2007/PartnerControls"/>
    </TaxKeywordTaxHTField>
    <jcbbd4522174408f95c914e1e8556fe8 xmlns="bcc54be1-4478-48d0-948b-c440a912a3a6">
      <Terms xmlns="http://schemas.microsoft.com/office/infopath/2007/PartnerControls"/>
    </jcbbd4522174408f95c914e1e8556fe8>
    <TaxCatchAll xmlns="bcc54be1-4478-48d0-948b-c440a912a3a6">
      <Value>90</Value>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PrivateEntity xmlns="bcc54be1-4478-48d0-948b-c440a912a3a6" xsi:nil="true"/>
    <DIANotes xmlns="bcc54be1-4478-48d0-948b-c440a912a3a6" xsi:nil="true"/>
    <_dlc_DocId xmlns="bcc54be1-4478-48d0-948b-c440a912a3a6">T5VDXFP5TAD4-1023044765-574</_dlc_DocId>
    <_dlc_DocIdUrl xmlns="bcc54be1-4478-48d0-948b-c440a912a3a6">
      <Url>https://dia.cohesion.net.nz/sites/FTN/STAPP/_layouts/15/DocIdRedir.aspx?ID=T5VDXFP5TAD4-1023044765-574</Url>
      <Description>T5VDXFP5TAD4-1023044765-574</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904B-2143-4DCF-82B8-192720B9E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03f7db1b-eb27-4653-b224-1857f82087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A92B9-EE5C-48B8-9B48-D052091996AF}">
  <ds:schemaRefs>
    <ds:schemaRef ds:uri="http://schemas.microsoft.com/sharepoint/events"/>
  </ds:schemaRefs>
</ds:datastoreItem>
</file>

<file path=customXml/itemProps3.xml><?xml version="1.0" encoding="utf-8"?>
<ds:datastoreItem xmlns:ds="http://schemas.openxmlformats.org/officeDocument/2006/customXml" ds:itemID="{84B76889-AA77-4D52-AD7A-5D0D9DD1263B}">
  <ds:schemaRefs>
    <ds:schemaRef ds:uri="http://schemas.microsoft.com/sharepoint/v3/contenttype/forms"/>
  </ds:schemaRefs>
</ds:datastoreItem>
</file>

<file path=customXml/itemProps4.xml><?xml version="1.0" encoding="utf-8"?>
<ds:datastoreItem xmlns:ds="http://schemas.openxmlformats.org/officeDocument/2006/customXml" ds:itemID="{672C36F8-4A99-4223-9BCB-E152B9273DDC}">
  <ds:schemaRefs>
    <ds:schemaRef ds:uri="http://purl.org/dc/elements/1.1/"/>
    <ds:schemaRef ds:uri="http://schemas.microsoft.com/office/2006/metadata/properties"/>
    <ds:schemaRef ds:uri="03f7db1b-eb27-4653-b224-1857f82087e9"/>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c54be1-4478-48d0-948b-c440a912a3a6"/>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AC988672-C595-46C2-B771-2ABB01E3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Press</dc:creator>
  <cp:keywords/>
  <dc:description/>
  <cp:lastModifiedBy>Tim Bollinger</cp:lastModifiedBy>
  <cp:revision>2</cp:revision>
  <cp:lastPrinted>2020-03-04T22:30:00Z</cp:lastPrinted>
  <dcterms:created xsi:type="dcterms:W3CDTF">2020-03-05T01:05:00Z</dcterms:created>
  <dcterms:modified xsi:type="dcterms:W3CDTF">2020-03-05T01:05:00Z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0x0101005496552013C0BA46BE88192D5C6EB20B00351512A5ABB74CC687DC2977C156D0BF00B9EC30CD94D0C14084B8EC06369F9A52</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_dlc_DocIdItemGuid">
    <vt:lpwstr>cafadf09-d806-4e06-b10a-4767267e20b9</vt:lpwstr>
  </property>
  <property fmtid="{D5CDD505-2E9C-101B-9397-08002B2CF9AE}" pid="6" name="TaxKeyword">
    <vt:lpwstr/>
  </property>
  <property fmtid="{D5CDD505-2E9C-101B-9397-08002B2CF9AE}" pid="7" name="f1521a764ada4b14b13bcaebd5a921c8">
    <vt:lpwstr/>
  </property>
  <property fmtid="{D5CDD505-2E9C-101B-9397-08002B2CF9AE}" pid="8" name="DIAAdministrationDocumentType">
    <vt:lpwstr/>
  </property>
  <property fmtid="{D5CDD505-2E9C-101B-9397-08002B2CF9AE}" pid="9" name="a2ec4579006a439fac20cd511834d202">
    <vt:lpwstr/>
  </property>
  <property fmtid="{D5CDD505-2E9C-101B-9397-08002B2CF9AE}" pid="10" name="DIANominationDocumentType">
    <vt:lpwstr/>
  </property>
  <property fmtid="{D5CDD505-2E9C-101B-9397-08002B2CF9AE}" pid="11" name="l94d5d54ea6142c4b9b5813e25e1f5f3">
    <vt:lpwstr/>
  </property>
  <property fmtid="{D5CDD505-2E9C-101B-9397-08002B2CF9AE}" pid="12" name="DIABriefingType">
    <vt:lpwstr/>
  </property>
  <property fmtid="{D5CDD505-2E9C-101B-9397-08002B2CF9AE}" pid="13" name="DIABriefingAudience">
    <vt:lpwstr/>
  </property>
  <property fmtid="{D5CDD505-2E9C-101B-9397-08002B2CF9AE}" pid="14" name="hccc2a1738ea4e919098caafbc78f131">
    <vt:lpwstr/>
  </property>
  <property fmtid="{D5CDD505-2E9C-101B-9397-08002B2CF9AE}" pid="15" name="C3Topic">
    <vt:lpwstr>90;#Commencement stage|1826319d-78c7-401f-b155-9402bcb369f3</vt:lpwstr>
  </property>
  <property fmtid="{D5CDD505-2E9C-101B-9397-08002B2CF9AE}" pid="16" name="DIAReportDocumentType">
    <vt:lpwstr/>
  </property>
  <property fmtid="{D5CDD505-2E9C-101B-9397-08002B2CF9AE}" pid="17" name="DIAMediaDocumentType">
    <vt:lpwstr/>
  </property>
  <property fmtid="{D5CDD505-2E9C-101B-9397-08002B2CF9AE}" pid="18" name="DIASecurityClassification">
    <vt:lpwstr>4;#UNCLASSIFIED|875d92a8-67e2-4a32-9472-8fe99549e1eb</vt:lpwstr>
  </property>
  <property fmtid="{D5CDD505-2E9C-101B-9397-08002B2CF9AE}" pid="19" name="DIAEmailContentType">
    <vt:lpwstr>3;#Correspondence|dcd6b05f-dc80-4336-b228-09aebf3d212c</vt:lpwstr>
  </property>
  <property fmtid="{D5CDD505-2E9C-101B-9397-08002B2CF9AE}" pid="20" name="a14ca32d95704bc08a91d1aa8a6094cf">
    <vt:lpwstr/>
  </property>
</Properties>
</file>