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400ED" w14:textId="77777777" w:rsidR="003F6AA7" w:rsidRDefault="003F6AA7">
      <w:bookmarkStart w:id="0" w:name="_GoBack"/>
      <w:bookmarkEnd w:id="0"/>
    </w:p>
    <w:tbl>
      <w:tblPr>
        <w:tblStyle w:val="Blanktable"/>
        <w:tblW w:w="0" w:type="auto"/>
        <w:tblLook w:val="04A0" w:firstRow="1" w:lastRow="0" w:firstColumn="1" w:lastColumn="0" w:noHBand="0" w:noVBand="1"/>
        <w:tblDescription w:val="This table is for layout only."/>
      </w:tblPr>
      <w:tblGrid>
        <w:gridCol w:w="8819"/>
      </w:tblGrid>
      <w:tr w:rsidR="00432B44" w14:paraId="656734B2" w14:textId="77777777" w:rsidTr="00342DBF">
        <w:trPr>
          <w:trHeight w:hRule="exact" w:val="5897"/>
        </w:trPr>
        <w:tc>
          <w:tcPr>
            <w:tcW w:w="8819" w:type="dxa"/>
            <w:vAlign w:val="bottom"/>
          </w:tcPr>
          <w:p w14:paraId="2D843FF8" w14:textId="77777777" w:rsidR="00147311" w:rsidRDefault="00147311" w:rsidP="00147311">
            <w:pPr>
              <w:pStyle w:val="Title"/>
              <w:jc w:val="center"/>
              <w:rPr>
                <w:sz w:val="52"/>
                <w:szCs w:val="52"/>
              </w:rPr>
            </w:pPr>
          </w:p>
          <w:p w14:paraId="44270A0C" w14:textId="77777777" w:rsidR="00147311" w:rsidRDefault="00147311" w:rsidP="00147311">
            <w:pPr>
              <w:pStyle w:val="Title"/>
              <w:jc w:val="center"/>
              <w:rPr>
                <w:sz w:val="52"/>
                <w:szCs w:val="52"/>
              </w:rPr>
            </w:pPr>
          </w:p>
          <w:p w14:paraId="28B9402F" w14:textId="77777777" w:rsidR="00147311" w:rsidRDefault="00147311" w:rsidP="00147311">
            <w:pPr>
              <w:pStyle w:val="Title"/>
              <w:jc w:val="center"/>
              <w:rPr>
                <w:sz w:val="52"/>
                <w:szCs w:val="52"/>
              </w:rPr>
            </w:pPr>
          </w:p>
          <w:p w14:paraId="65E00C09" w14:textId="77777777" w:rsidR="00A36309" w:rsidRPr="001D2AD2" w:rsidRDefault="00147311" w:rsidP="00147311">
            <w:pPr>
              <w:pStyle w:val="Title"/>
              <w:jc w:val="center"/>
              <w:rPr>
                <w:sz w:val="56"/>
                <w:szCs w:val="56"/>
              </w:rPr>
            </w:pPr>
            <w:r w:rsidRPr="001D2AD2">
              <w:rPr>
                <w:sz w:val="56"/>
                <w:szCs w:val="56"/>
              </w:rPr>
              <w:t>Sector r</w:t>
            </w:r>
            <w:r w:rsidR="000E09DC" w:rsidRPr="001D2AD2">
              <w:rPr>
                <w:sz w:val="56"/>
                <w:szCs w:val="56"/>
              </w:rPr>
              <w:t>eport</w:t>
            </w:r>
            <w:r w:rsidR="00A36309" w:rsidRPr="001D2AD2">
              <w:rPr>
                <w:sz w:val="56"/>
                <w:szCs w:val="56"/>
              </w:rPr>
              <w:t>:</w:t>
            </w:r>
          </w:p>
          <w:p w14:paraId="5F3AA19D" w14:textId="77777777" w:rsidR="00A36309" w:rsidRDefault="001D2AD2" w:rsidP="00147311">
            <w:pPr>
              <w:pStyle w:val="Title"/>
              <w:jc w:val="center"/>
              <w:rPr>
                <w:sz w:val="52"/>
                <w:szCs w:val="52"/>
              </w:rPr>
            </w:pPr>
            <w:r>
              <w:rPr>
                <w:sz w:val="52"/>
                <w:szCs w:val="52"/>
              </w:rPr>
              <w:t>G</w:t>
            </w:r>
            <w:r w:rsidR="008B43B3">
              <w:rPr>
                <w:sz w:val="52"/>
                <w:szCs w:val="52"/>
              </w:rPr>
              <w:t>am</w:t>
            </w:r>
            <w:r w:rsidR="006153B6">
              <w:rPr>
                <w:sz w:val="52"/>
                <w:szCs w:val="52"/>
              </w:rPr>
              <w:t xml:space="preserve">ing </w:t>
            </w:r>
            <w:r>
              <w:rPr>
                <w:sz w:val="52"/>
                <w:szCs w:val="52"/>
              </w:rPr>
              <w:t xml:space="preserve">machine </w:t>
            </w:r>
            <w:r w:rsidR="006153B6">
              <w:rPr>
                <w:sz w:val="52"/>
                <w:szCs w:val="52"/>
              </w:rPr>
              <w:t>m</w:t>
            </w:r>
            <w:r w:rsidR="00147311" w:rsidRPr="00147311">
              <w:rPr>
                <w:sz w:val="52"/>
                <w:szCs w:val="52"/>
              </w:rPr>
              <w:t xml:space="preserve">ystery shopper </w:t>
            </w:r>
            <w:r w:rsidR="00D86C01">
              <w:rPr>
                <w:sz w:val="52"/>
                <w:szCs w:val="52"/>
              </w:rPr>
              <w:t xml:space="preserve">exercise </w:t>
            </w:r>
            <w:r w:rsidR="00147311" w:rsidRPr="00147311">
              <w:rPr>
                <w:sz w:val="52"/>
                <w:szCs w:val="52"/>
              </w:rPr>
              <w:t>results</w:t>
            </w:r>
          </w:p>
          <w:p w14:paraId="6756F6E6" w14:textId="77777777" w:rsidR="00147311" w:rsidRPr="00147311" w:rsidRDefault="00D86C01" w:rsidP="00147311">
            <w:pPr>
              <w:pStyle w:val="Title"/>
              <w:jc w:val="center"/>
              <w:rPr>
                <w:sz w:val="52"/>
                <w:szCs w:val="52"/>
              </w:rPr>
            </w:pPr>
            <w:r>
              <w:rPr>
                <w:sz w:val="52"/>
                <w:szCs w:val="52"/>
              </w:rPr>
              <w:t>June 2017</w:t>
            </w:r>
          </w:p>
          <w:p w14:paraId="0E4AC0DB" w14:textId="77777777" w:rsidR="00773F2E" w:rsidRPr="0013424E" w:rsidRDefault="00773F2E" w:rsidP="00773F2E">
            <w:pPr>
              <w:pStyle w:val="Title2"/>
            </w:pPr>
          </w:p>
          <w:p w14:paraId="64D5493A" w14:textId="77777777" w:rsidR="006B0386" w:rsidRDefault="006B0386" w:rsidP="006B0386">
            <w:pPr>
              <w:pStyle w:val="Title2"/>
            </w:pPr>
          </w:p>
        </w:tc>
      </w:tr>
      <w:tr w:rsidR="00432B44" w14:paraId="77632821" w14:textId="77777777" w:rsidTr="007D3469">
        <w:trPr>
          <w:trHeight w:val="7258"/>
        </w:trPr>
        <w:tc>
          <w:tcPr>
            <w:tcW w:w="8819" w:type="dxa"/>
            <w:vAlign w:val="bottom"/>
          </w:tcPr>
          <w:p w14:paraId="435D8FD1" w14:textId="77777777" w:rsidR="00A36309" w:rsidRDefault="00A36309" w:rsidP="007202D5">
            <w:pPr>
              <w:pStyle w:val="Coverimage"/>
            </w:pPr>
          </w:p>
        </w:tc>
      </w:tr>
    </w:tbl>
    <w:p w14:paraId="320766B6" w14:textId="77777777" w:rsidR="00B62134" w:rsidRPr="00B62134" w:rsidRDefault="00B62134" w:rsidP="00B62134"/>
    <w:p w14:paraId="60FC1D2C" w14:textId="77777777" w:rsidR="00B62134" w:rsidRDefault="00B62134" w:rsidP="00B62134">
      <w:pPr>
        <w:sectPr w:rsidR="00B62134" w:rsidSect="005C3B17">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992" w:left="1418" w:header="425" w:footer="397" w:gutter="0"/>
          <w:cols w:space="708"/>
          <w:docGrid w:linePitch="360"/>
        </w:sectPr>
      </w:pPr>
    </w:p>
    <w:p w14:paraId="42F7FEA5" w14:textId="77777777" w:rsidR="007D3469" w:rsidRPr="007D3469" w:rsidRDefault="000E09DC" w:rsidP="00E07DD9">
      <w:pPr>
        <w:pStyle w:val="NotforContentsheading1"/>
      </w:pPr>
      <w:r>
        <w:lastRenderedPageBreak/>
        <w:t>Contents</w:t>
      </w:r>
    </w:p>
    <w:p w14:paraId="377A34A9" w14:textId="77777777" w:rsidR="000C5B6F"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86404529" w:history="1">
        <w:r w:rsidR="000C5B6F" w:rsidRPr="0039761F">
          <w:rPr>
            <w:rStyle w:val="Hyperlink"/>
            <w:noProof/>
          </w:rPr>
          <w:t>Key Results</w:t>
        </w:r>
        <w:r w:rsidR="000C5B6F">
          <w:rPr>
            <w:noProof/>
            <w:webHidden/>
          </w:rPr>
          <w:tab/>
        </w:r>
        <w:r w:rsidR="000C5B6F">
          <w:rPr>
            <w:noProof/>
            <w:webHidden/>
          </w:rPr>
          <w:fldChar w:fldCharType="begin"/>
        </w:r>
        <w:r w:rsidR="000C5B6F">
          <w:rPr>
            <w:noProof/>
            <w:webHidden/>
          </w:rPr>
          <w:instrText xml:space="preserve"> PAGEREF _Toc486404529 \h </w:instrText>
        </w:r>
        <w:r w:rsidR="000C5B6F">
          <w:rPr>
            <w:noProof/>
            <w:webHidden/>
          </w:rPr>
        </w:r>
        <w:r w:rsidR="000C5B6F">
          <w:rPr>
            <w:noProof/>
            <w:webHidden/>
          </w:rPr>
          <w:fldChar w:fldCharType="separate"/>
        </w:r>
        <w:r w:rsidR="000C5B6F">
          <w:rPr>
            <w:noProof/>
            <w:webHidden/>
          </w:rPr>
          <w:t>2</w:t>
        </w:r>
        <w:r w:rsidR="000C5B6F">
          <w:rPr>
            <w:noProof/>
            <w:webHidden/>
          </w:rPr>
          <w:fldChar w:fldCharType="end"/>
        </w:r>
      </w:hyperlink>
    </w:p>
    <w:p w14:paraId="66430744"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30" w:history="1">
        <w:r w:rsidR="000C5B6F" w:rsidRPr="0039761F">
          <w:rPr>
            <w:rStyle w:val="Hyperlink"/>
            <w:noProof/>
          </w:rPr>
          <w:t>Summary</w:t>
        </w:r>
        <w:r w:rsidR="000C5B6F">
          <w:rPr>
            <w:noProof/>
            <w:webHidden/>
          </w:rPr>
          <w:tab/>
        </w:r>
        <w:r w:rsidR="000C5B6F">
          <w:rPr>
            <w:noProof/>
            <w:webHidden/>
          </w:rPr>
          <w:fldChar w:fldCharType="begin"/>
        </w:r>
        <w:r w:rsidR="000C5B6F">
          <w:rPr>
            <w:noProof/>
            <w:webHidden/>
          </w:rPr>
          <w:instrText xml:space="preserve"> PAGEREF _Toc486404530 \h </w:instrText>
        </w:r>
        <w:r w:rsidR="000C5B6F">
          <w:rPr>
            <w:noProof/>
            <w:webHidden/>
          </w:rPr>
        </w:r>
        <w:r w:rsidR="000C5B6F">
          <w:rPr>
            <w:noProof/>
            <w:webHidden/>
          </w:rPr>
          <w:fldChar w:fldCharType="separate"/>
        </w:r>
        <w:r w:rsidR="000C5B6F">
          <w:rPr>
            <w:noProof/>
            <w:webHidden/>
          </w:rPr>
          <w:t>3</w:t>
        </w:r>
        <w:r w:rsidR="000C5B6F">
          <w:rPr>
            <w:noProof/>
            <w:webHidden/>
          </w:rPr>
          <w:fldChar w:fldCharType="end"/>
        </w:r>
      </w:hyperlink>
    </w:p>
    <w:p w14:paraId="347AADAC" w14:textId="77777777" w:rsidR="000C5B6F" w:rsidRDefault="00D75DCA">
      <w:pPr>
        <w:pStyle w:val="TOC2"/>
        <w:rPr>
          <w:rFonts w:asciiTheme="minorHAnsi" w:eastAsiaTheme="minorEastAsia" w:hAnsiTheme="minorHAnsi" w:cstheme="minorBidi"/>
          <w:sz w:val="22"/>
          <w:szCs w:val="22"/>
          <w:lang w:eastAsia="en-NZ"/>
        </w:rPr>
      </w:pPr>
      <w:hyperlink w:anchor="_Toc486404531" w:history="1">
        <w:r w:rsidR="000C5B6F" w:rsidRPr="0039761F">
          <w:rPr>
            <w:rStyle w:val="Hyperlink"/>
          </w:rPr>
          <w:t>Feedback</w:t>
        </w:r>
        <w:r w:rsidR="000C5B6F">
          <w:rPr>
            <w:webHidden/>
          </w:rPr>
          <w:tab/>
        </w:r>
        <w:r w:rsidR="000C5B6F">
          <w:rPr>
            <w:webHidden/>
          </w:rPr>
          <w:fldChar w:fldCharType="begin"/>
        </w:r>
        <w:r w:rsidR="000C5B6F">
          <w:rPr>
            <w:webHidden/>
          </w:rPr>
          <w:instrText xml:space="preserve"> PAGEREF _Toc486404531 \h </w:instrText>
        </w:r>
        <w:r w:rsidR="000C5B6F">
          <w:rPr>
            <w:webHidden/>
          </w:rPr>
        </w:r>
        <w:r w:rsidR="000C5B6F">
          <w:rPr>
            <w:webHidden/>
          </w:rPr>
          <w:fldChar w:fldCharType="separate"/>
        </w:r>
        <w:r w:rsidR="000C5B6F">
          <w:rPr>
            <w:webHidden/>
          </w:rPr>
          <w:t>4</w:t>
        </w:r>
        <w:r w:rsidR="000C5B6F">
          <w:rPr>
            <w:webHidden/>
          </w:rPr>
          <w:fldChar w:fldCharType="end"/>
        </w:r>
      </w:hyperlink>
    </w:p>
    <w:p w14:paraId="61655D86" w14:textId="77777777" w:rsidR="000C5B6F" w:rsidRDefault="00D75DCA">
      <w:pPr>
        <w:pStyle w:val="TOC2"/>
        <w:rPr>
          <w:rFonts w:asciiTheme="minorHAnsi" w:eastAsiaTheme="minorEastAsia" w:hAnsiTheme="minorHAnsi" w:cstheme="minorBidi"/>
          <w:sz w:val="22"/>
          <w:szCs w:val="22"/>
          <w:lang w:eastAsia="en-NZ"/>
        </w:rPr>
      </w:pPr>
      <w:hyperlink w:anchor="_Toc486404532" w:history="1">
        <w:r w:rsidR="000C5B6F" w:rsidRPr="0039761F">
          <w:rPr>
            <w:rStyle w:val="Hyperlink"/>
          </w:rPr>
          <w:t>Findings</w:t>
        </w:r>
        <w:r w:rsidR="000C5B6F">
          <w:rPr>
            <w:webHidden/>
          </w:rPr>
          <w:tab/>
        </w:r>
        <w:r w:rsidR="000C5B6F">
          <w:rPr>
            <w:webHidden/>
          </w:rPr>
          <w:fldChar w:fldCharType="begin"/>
        </w:r>
        <w:r w:rsidR="000C5B6F">
          <w:rPr>
            <w:webHidden/>
          </w:rPr>
          <w:instrText xml:space="preserve"> PAGEREF _Toc486404532 \h </w:instrText>
        </w:r>
        <w:r w:rsidR="000C5B6F">
          <w:rPr>
            <w:webHidden/>
          </w:rPr>
        </w:r>
        <w:r w:rsidR="000C5B6F">
          <w:rPr>
            <w:webHidden/>
          </w:rPr>
          <w:fldChar w:fldCharType="separate"/>
        </w:r>
        <w:r w:rsidR="000C5B6F">
          <w:rPr>
            <w:webHidden/>
          </w:rPr>
          <w:t>4</w:t>
        </w:r>
        <w:r w:rsidR="000C5B6F">
          <w:rPr>
            <w:webHidden/>
          </w:rPr>
          <w:fldChar w:fldCharType="end"/>
        </w:r>
      </w:hyperlink>
    </w:p>
    <w:p w14:paraId="08C1C6CF" w14:textId="77777777" w:rsidR="000C5B6F" w:rsidRDefault="00D75DCA">
      <w:pPr>
        <w:pStyle w:val="TOC2"/>
        <w:rPr>
          <w:rFonts w:asciiTheme="minorHAnsi" w:eastAsiaTheme="minorEastAsia" w:hAnsiTheme="minorHAnsi" w:cstheme="minorBidi"/>
          <w:sz w:val="22"/>
          <w:szCs w:val="22"/>
          <w:lang w:eastAsia="en-NZ"/>
        </w:rPr>
      </w:pPr>
      <w:hyperlink w:anchor="_Toc486404533" w:history="1">
        <w:r w:rsidR="000C5B6F" w:rsidRPr="0039761F">
          <w:rPr>
            <w:rStyle w:val="Hyperlink"/>
          </w:rPr>
          <w:t>Our response to the results</w:t>
        </w:r>
        <w:r w:rsidR="000C5B6F">
          <w:rPr>
            <w:webHidden/>
          </w:rPr>
          <w:tab/>
        </w:r>
        <w:r w:rsidR="000C5B6F">
          <w:rPr>
            <w:webHidden/>
          </w:rPr>
          <w:fldChar w:fldCharType="begin"/>
        </w:r>
        <w:r w:rsidR="000C5B6F">
          <w:rPr>
            <w:webHidden/>
          </w:rPr>
          <w:instrText xml:space="preserve"> PAGEREF _Toc486404533 \h </w:instrText>
        </w:r>
        <w:r w:rsidR="000C5B6F">
          <w:rPr>
            <w:webHidden/>
          </w:rPr>
        </w:r>
        <w:r w:rsidR="000C5B6F">
          <w:rPr>
            <w:webHidden/>
          </w:rPr>
          <w:fldChar w:fldCharType="separate"/>
        </w:r>
        <w:r w:rsidR="000C5B6F">
          <w:rPr>
            <w:webHidden/>
          </w:rPr>
          <w:t>12</w:t>
        </w:r>
        <w:r w:rsidR="000C5B6F">
          <w:rPr>
            <w:webHidden/>
          </w:rPr>
          <w:fldChar w:fldCharType="end"/>
        </w:r>
      </w:hyperlink>
    </w:p>
    <w:p w14:paraId="0CF4A09C" w14:textId="77777777" w:rsidR="000C5B6F" w:rsidRDefault="00D75DCA">
      <w:pPr>
        <w:pStyle w:val="TOC2"/>
        <w:rPr>
          <w:rFonts w:asciiTheme="minorHAnsi" w:eastAsiaTheme="minorEastAsia" w:hAnsiTheme="minorHAnsi" w:cstheme="minorBidi"/>
          <w:sz w:val="22"/>
          <w:szCs w:val="22"/>
          <w:lang w:eastAsia="en-NZ"/>
        </w:rPr>
      </w:pPr>
      <w:hyperlink w:anchor="_Toc486404534" w:history="1">
        <w:r w:rsidR="000C5B6F" w:rsidRPr="0039761F">
          <w:rPr>
            <w:rStyle w:val="Hyperlink"/>
          </w:rPr>
          <w:t>Limitations</w:t>
        </w:r>
        <w:r w:rsidR="000C5B6F">
          <w:rPr>
            <w:webHidden/>
          </w:rPr>
          <w:tab/>
        </w:r>
        <w:r w:rsidR="000C5B6F">
          <w:rPr>
            <w:webHidden/>
          </w:rPr>
          <w:fldChar w:fldCharType="begin"/>
        </w:r>
        <w:r w:rsidR="000C5B6F">
          <w:rPr>
            <w:webHidden/>
          </w:rPr>
          <w:instrText xml:space="preserve"> PAGEREF _Toc486404534 \h </w:instrText>
        </w:r>
        <w:r w:rsidR="000C5B6F">
          <w:rPr>
            <w:webHidden/>
          </w:rPr>
        </w:r>
        <w:r w:rsidR="000C5B6F">
          <w:rPr>
            <w:webHidden/>
          </w:rPr>
          <w:fldChar w:fldCharType="separate"/>
        </w:r>
        <w:r w:rsidR="000C5B6F">
          <w:rPr>
            <w:webHidden/>
          </w:rPr>
          <w:t>13</w:t>
        </w:r>
        <w:r w:rsidR="000C5B6F">
          <w:rPr>
            <w:webHidden/>
          </w:rPr>
          <w:fldChar w:fldCharType="end"/>
        </w:r>
      </w:hyperlink>
    </w:p>
    <w:p w14:paraId="1FC236FF"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35" w:history="1">
        <w:r w:rsidR="000C5B6F" w:rsidRPr="0039761F">
          <w:rPr>
            <w:rStyle w:val="Hyperlink"/>
            <w:noProof/>
          </w:rPr>
          <w:t>Background</w:t>
        </w:r>
        <w:r w:rsidR="000C5B6F">
          <w:rPr>
            <w:noProof/>
            <w:webHidden/>
          </w:rPr>
          <w:tab/>
        </w:r>
        <w:r w:rsidR="000C5B6F">
          <w:rPr>
            <w:noProof/>
            <w:webHidden/>
          </w:rPr>
          <w:fldChar w:fldCharType="begin"/>
        </w:r>
        <w:r w:rsidR="000C5B6F">
          <w:rPr>
            <w:noProof/>
            <w:webHidden/>
          </w:rPr>
          <w:instrText xml:space="preserve"> PAGEREF _Toc486404535 \h </w:instrText>
        </w:r>
        <w:r w:rsidR="000C5B6F">
          <w:rPr>
            <w:noProof/>
            <w:webHidden/>
          </w:rPr>
        </w:r>
        <w:r w:rsidR="000C5B6F">
          <w:rPr>
            <w:noProof/>
            <w:webHidden/>
          </w:rPr>
          <w:fldChar w:fldCharType="separate"/>
        </w:r>
        <w:r w:rsidR="000C5B6F">
          <w:rPr>
            <w:noProof/>
            <w:webHidden/>
          </w:rPr>
          <w:t>14</w:t>
        </w:r>
        <w:r w:rsidR="000C5B6F">
          <w:rPr>
            <w:noProof/>
            <w:webHidden/>
          </w:rPr>
          <w:fldChar w:fldCharType="end"/>
        </w:r>
      </w:hyperlink>
    </w:p>
    <w:p w14:paraId="78C4A28F"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36" w:history="1">
        <w:r w:rsidR="000C5B6F" w:rsidRPr="0039761F">
          <w:rPr>
            <w:rStyle w:val="Hyperlink"/>
            <w:noProof/>
          </w:rPr>
          <w:t>Methodology</w:t>
        </w:r>
        <w:r w:rsidR="000C5B6F">
          <w:rPr>
            <w:noProof/>
            <w:webHidden/>
          </w:rPr>
          <w:tab/>
        </w:r>
        <w:r w:rsidR="000C5B6F">
          <w:rPr>
            <w:noProof/>
            <w:webHidden/>
          </w:rPr>
          <w:fldChar w:fldCharType="begin"/>
        </w:r>
        <w:r w:rsidR="000C5B6F">
          <w:rPr>
            <w:noProof/>
            <w:webHidden/>
          </w:rPr>
          <w:instrText xml:space="preserve"> PAGEREF _Toc486404536 \h </w:instrText>
        </w:r>
        <w:r w:rsidR="000C5B6F">
          <w:rPr>
            <w:noProof/>
            <w:webHidden/>
          </w:rPr>
        </w:r>
        <w:r w:rsidR="000C5B6F">
          <w:rPr>
            <w:noProof/>
            <w:webHidden/>
          </w:rPr>
          <w:fldChar w:fldCharType="separate"/>
        </w:r>
        <w:r w:rsidR="000C5B6F">
          <w:rPr>
            <w:noProof/>
            <w:webHidden/>
          </w:rPr>
          <w:t>18</w:t>
        </w:r>
        <w:r w:rsidR="000C5B6F">
          <w:rPr>
            <w:noProof/>
            <w:webHidden/>
          </w:rPr>
          <w:fldChar w:fldCharType="end"/>
        </w:r>
      </w:hyperlink>
    </w:p>
    <w:p w14:paraId="2A9D448E"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37" w:history="1">
        <w:r w:rsidR="000C5B6F" w:rsidRPr="0039761F">
          <w:rPr>
            <w:rStyle w:val="Hyperlink"/>
            <w:noProof/>
          </w:rPr>
          <w:t>Results</w:t>
        </w:r>
        <w:r w:rsidR="000C5B6F">
          <w:rPr>
            <w:noProof/>
            <w:webHidden/>
          </w:rPr>
          <w:tab/>
        </w:r>
        <w:r w:rsidR="000C5B6F">
          <w:rPr>
            <w:noProof/>
            <w:webHidden/>
          </w:rPr>
          <w:fldChar w:fldCharType="begin"/>
        </w:r>
        <w:r w:rsidR="000C5B6F">
          <w:rPr>
            <w:noProof/>
            <w:webHidden/>
          </w:rPr>
          <w:instrText xml:space="preserve"> PAGEREF _Toc486404537 \h </w:instrText>
        </w:r>
        <w:r w:rsidR="000C5B6F">
          <w:rPr>
            <w:noProof/>
            <w:webHidden/>
          </w:rPr>
        </w:r>
        <w:r w:rsidR="000C5B6F">
          <w:rPr>
            <w:noProof/>
            <w:webHidden/>
          </w:rPr>
          <w:fldChar w:fldCharType="separate"/>
        </w:r>
        <w:r w:rsidR="000C5B6F">
          <w:rPr>
            <w:noProof/>
            <w:webHidden/>
          </w:rPr>
          <w:t>21</w:t>
        </w:r>
        <w:r w:rsidR="000C5B6F">
          <w:rPr>
            <w:noProof/>
            <w:webHidden/>
          </w:rPr>
          <w:fldChar w:fldCharType="end"/>
        </w:r>
      </w:hyperlink>
    </w:p>
    <w:p w14:paraId="6E5BD81F" w14:textId="77777777" w:rsidR="000C5B6F" w:rsidRDefault="00D75DCA">
      <w:pPr>
        <w:pStyle w:val="TOC2"/>
        <w:rPr>
          <w:rFonts w:asciiTheme="minorHAnsi" w:eastAsiaTheme="minorEastAsia" w:hAnsiTheme="minorHAnsi" w:cstheme="minorBidi"/>
          <w:sz w:val="22"/>
          <w:szCs w:val="22"/>
          <w:lang w:eastAsia="en-NZ"/>
        </w:rPr>
      </w:pPr>
      <w:hyperlink w:anchor="_Toc486404538" w:history="1">
        <w:r w:rsidR="000C5B6F" w:rsidRPr="0039761F">
          <w:rPr>
            <w:rStyle w:val="Hyperlink"/>
          </w:rPr>
          <w:t>Class 4 results</w:t>
        </w:r>
        <w:r w:rsidR="000C5B6F">
          <w:rPr>
            <w:webHidden/>
          </w:rPr>
          <w:tab/>
        </w:r>
        <w:r w:rsidR="000C5B6F">
          <w:rPr>
            <w:webHidden/>
          </w:rPr>
          <w:fldChar w:fldCharType="begin"/>
        </w:r>
        <w:r w:rsidR="000C5B6F">
          <w:rPr>
            <w:webHidden/>
          </w:rPr>
          <w:instrText xml:space="preserve"> PAGEREF _Toc486404538 \h </w:instrText>
        </w:r>
        <w:r w:rsidR="000C5B6F">
          <w:rPr>
            <w:webHidden/>
          </w:rPr>
        </w:r>
        <w:r w:rsidR="000C5B6F">
          <w:rPr>
            <w:webHidden/>
          </w:rPr>
          <w:fldChar w:fldCharType="separate"/>
        </w:r>
        <w:r w:rsidR="000C5B6F">
          <w:rPr>
            <w:webHidden/>
          </w:rPr>
          <w:t>21</w:t>
        </w:r>
        <w:r w:rsidR="000C5B6F">
          <w:rPr>
            <w:webHidden/>
          </w:rPr>
          <w:fldChar w:fldCharType="end"/>
        </w:r>
      </w:hyperlink>
    </w:p>
    <w:p w14:paraId="547F039D" w14:textId="77777777" w:rsidR="000C5B6F" w:rsidRDefault="00D75DCA">
      <w:pPr>
        <w:pStyle w:val="TOC2"/>
        <w:rPr>
          <w:rFonts w:asciiTheme="minorHAnsi" w:eastAsiaTheme="minorEastAsia" w:hAnsiTheme="minorHAnsi" w:cstheme="minorBidi"/>
          <w:sz w:val="22"/>
          <w:szCs w:val="22"/>
          <w:lang w:eastAsia="en-NZ"/>
        </w:rPr>
      </w:pPr>
      <w:hyperlink w:anchor="_Toc486404539" w:history="1">
        <w:r w:rsidR="000C5B6F" w:rsidRPr="0039761F">
          <w:rPr>
            <w:rStyle w:val="Hyperlink"/>
          </w:rPr>
          <w:t>Casino results</w:t>
        </w:r>
        <w:r w:rsidR="000C5B6F">
          <w:rPr>
            <w:webHidden/>
          </w:rPr>
          <w:tab/>
        </w:r>
        <w:r w:rsidR="000C5B6F">
          <w:rPr>
            <w:webHidden/>
          </w:rPr>
          <w:fldChar w:fldCharType="begin"/>
        </w:r>
        <w:r w:rsidR="000C5B6F">
          <w:rPr>
            <w:webHidden/>
          </w:rPr>
          <w:instrText xml:space="preserve"> PAGEREF _Toc486404539 \h </w:instrText>
        </w:r>
        <w:r w:rsidR="000C5B6F">
          <w:rPr>
            <w:webHidden/>
          </w:rPr>
        </w:r>
        <w:r w:rsidR="000C5B6F">
          <w:rPr>
            <w:webHidden/>
          </w:rPr>
          <w:fldChar w:fldCharType="separate"/>
        </w:r>
        <w:r w:rsidR="000C5B6F">
          <w:rPr>
            <w:webHidden/>
          </w:rPr>
          <w:t>24</w:t>
        </w:r>
        <w:r w:rsidR="000C5B6F">
          <w:rPr>
            <w:webHidden/>
          </w:rPr>
          <w:fldChar w:fldCharType="end"/>
        </w:r>
      </w:hyperlink>
    </w:p>
    <w:p w14:paraId="27BA7C86"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40" w:history="1">
        <w:r w:rsidR="000C5B6F" w:rsidRPr="0039761F">
          <w:rPr>
            <w:rStyle w:val="Hyperlink"/>
            <w:noProof/>
          </w:rPr>
          <w:t>Evaluation of the results</w:t>
        </w:r>
        <w:r w:rsidR="000C5B6F">
          <w:rPr>
            <w:noProof/>
            <w:webHidden/>
          </w:rPr>
          <w:tab/>
        </w:r>
        <w:r w:rsidR="000C5B6F">
          <w:rPr>
            <w:noProof/>
            <w:webHidden/>
          </w:rPr>
          <w:fldChar w:fldCharType="begin"/>
        </w:r>
        <w:r w:rsidR="000C5B6F">
          <w:rPr>
            <w:noProof/>
            <w:webHidden/>
          </w:rPr>
          <w:instrText xml:space="preserve"> PAGEREF _Toc486404540 \h </w:instrText>
        </w:r>
        <w:r w:rsidR="000C5B6F">
          <w:rPr>
            <w:noProof/>
            <w:webHidden/>
          </w:rPr>
        </w:r>
        <w:r w:rsidR="000C5B6F">
          <w:rPr>
            <w:noProof/>
            <w:webHidden/>
          </w:rPr>
          <w:fldChar w:fldCharType="separate"/>
        </w:r>
        <w:r w:rsidR="000C5B6F">
          <w:rPr>
            <w:noProof/>
            <w:webHidden/>
          </w:rPr>
          <w:t>26</w:t>
        </w:r>
        <w:r w:rsidR="000C5B6F">
          <w:rPr>
            <w:noProof/>
            <w:webHidden/>
          </w:rPr>
          <w:fldChar w:fldCharType="end"/>
        </w:r>
      </w:hyperlink>
    </w:p>
    <w:p w14:paraId="3847D608" w14:textId="77777777" w:rsidR="000C5B6F" w:rsidRDefault="00D75DCA">
      <w:pPr>
        <w:pStyle w:val="TOC2"/>
        <w:rPr>
          <w:rFonts w:asciiTheme="minorHAnsi" w:eastAsiaTheme="minorEastAsia" w:hAnsiTheme="minorHAnsi" w:cstheme="minorBidi"/>
          <w:sz w:val="22"/>
          <w:szCs w:val="22"/>
          <w:lang w:eastAsia="en-NZ"/>
        </w:rPr>
      </w:pPr>
      <w:hyperlink w:anchor="_Toc486404541" w:history="1">
        <w:r w:rsidR="000C5B6F" w:rsidRPr="0039761F">
          <w:rPr>
            <w:rStyle w:val="Hyperlink"/>
          </w:rPr>
          <w:t>Recommendations for improvement in the gambling sector</w:t>
        </w:r>
        <w:r w:rsidR="000C5B6F">
          <w:rPr>
            <w:webHidden/>
          </w:rPr>
          <w:tab/>
        </w:r>
        <w:r w:rsidR="000C5B6F">
          <w:rPr>
            <w:webHidden/>
          </w:rPr>
          <w:fldChar w:fldCharType="begin"/>
        </w:r>
        <w:r w:rsidR="000C5B6F">
          <w:rPr>
            <w:webHidden/>
          </w:rPr>
          <w:instrText xml:space="preserve"> PAGEREF _Toc486404541 \h </w:instrText>
        </w:r>
        <w:r w:rsidR="000C5B6F">
          <w:rPr>
            <w:webHidden/>
          </w:rPr>
        </w:r>
        <w:r w:rsidR="000C5B6F">
          <w:rPr>
            <w:webHidden/>
          </w:rPr>
          <w:fldChar w:fldCharType="separate"/>
        </w:r>
        <w:r w:rsidR="000C5B6F">
          <w:rPr>
            <w:webHidden/>
          </w:rPr>
          <w:t>28</w:t>
        </w:r>
        <w:r w:rsidR="000C5B6F">
          <w:rPr>
            <w:webHidden/>
          </w:rPr>
          <w:fldChar w:fldCharType="end"/>
        </w:r>
      </w:hyperlink>
    </w:p>
    <w:p w14:paraId="36EAB0F9"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42" w:history="1">
        <w:r w:rsidR="000C5B6F" w:rsidRPr="0039761F">
          <w:rPr>
            <w:rStyle w:val="Hyperlink"/>
            <w:noProof/>
          </w:rPr>
          <w:t>Our response to the results</w:t>
        </w:r>
        <w:r w:rsidR="000C5B6F">
          <w:rPr>
            <w:noProof/>
            <w:webHidden/>
          </w:rPr>
          <w:tab/>
        </w:r>
        <w:r w:rsidR="000C5B6F">
          <w:rPr>
            <w:noProof/>
            <w:webHidden/>
          </w:rPr>
          <w:fldChar w:fldCharType="begin"/>
        </w:r>
        <w:r w:rsidR="000C5B6F">
          <w:rPr>
            <w:noProof/>
            <w:webHidden/>
          </w:rPr>
          <w:instrText xml:space="preserve"> PAGEREF _Toc486404542 \h </w:instrText>
        </w:r>
        <w:r w:rsidR="000C5B6F">
          <w:rPr>
            <w:noProof/>
            <w:webHidden/>
          </w:rPr>
        </w:r>
        <w:r w:rsidR="000C5B6F">
          <w:rPr>
            <w:noProof/>
            <w:webHidden/>
          </w:rPr>
          <w:fldChar w:fldCharType="separate"/>
        </w:r>
        <w:r w:rsidR="000C5B6F">
          <w:rPr>
            <w:noProof/>
            <w:webHidden/>
          </w:rPr>
          <w:t>30</w:t>
        </w:r>
        <w:r w:rsidR="000C5B6F">
          <w:rPr>
            <w:noProof/>
            <w:webHidden/>
          </w:rPr>
          <w:fldChar w:fldCharType="end"/>
        </w:r>
      </w:hyperlink>
    </w:p>
    <w:p w14:paraId="6493FF8B"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43" w:history="1">
        <w:r w:rsidR="000C5B6F" w:rsidRPr="0039761F">
          <w:rPr>
            <w:rStyle w:val="Hyperlink"/>
            <w:noProof/>
          </w:rPr>
          <w:t>Sector feedback on the results</w:t>
        </w:r>
        <w:r w:rsidR="000C5B6F">
          <w:rPr>
            <w:noProof/>
            <w:webHidden/>
          </w:rPr>
          <w:tab/>
        </w:r>
        <w:r w:rsidR="000C5B6F">
          <w:rPr>
            <w:noProof/>
            <w:webHidden/>
          </w:rPr>
          <w:fldChar w:fldCharType="begin"/>
        </w:r>
        <w:r w:rsidR="000C5B6F">
          <w:rPr>
            <w:noProof/>
            <w:webHidden/>
          </w:rPr>
          <w:instrText xml:space="preserve"> PAGEREF _Toc486404543 \h </w:instrText>
        </w:r>
        <w:r w:rsidR="000C5B6F">
          <w:rPr>
            <w:noProof/>
            <w:webHidden/>
          </w:rPr>
        </w:r>
        <w:r w:rsidR="000C5B6F">
          <w:rPr>
            <w:noProof/>
            <w:webHidden/>
          </w:rPr>
          <w:fldChar w:fldCharType="separate"/>
        </w:r>
        <w:r w:rsidR="000C5B6F">
          <w:rPr>
            <w:noProof/>
            <w:webHidden/>
          </w:rPr>
          <w:t>32</w:t>
        </w:r>
        <w:r w:rsidR="000C5B6F">
          <w:rPr>
            <w:noProof/>
            <w:webHidden/>
          </w:rPr>
          <w:fldChar w:fldCharType="end"/>
        </w:r>
      </w:hyperlink>
    </w:p>
    <w:p w14:paraId="1CBF7574"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44" w:history="1">
        <w:r w:rsidR="000C5B6F" w:rsidRPr="0039761F">
          <w:rPr>
            <w:rStyle w:val="Hyperlink"/>
            <w:noProof/>
          </w:rPr>
          <w:t>Conclusion</w:t>
        </w:r>
        <w:r w:rsidR="000C5B6F">
          <w:rPr>
            <w:noProof/>
            <w:webHidden/>
          </w:rPr>
          <w:tab/>
        </w:r>
        <w:r w:rsidR="000C5B6F">
          <w:rPr>
            <w:noProof/>
            <w:webHidden/>
          </w:rPr>
          <w:fldChar w:fldCharType="begin"/>
        </w:r>
        <w:r w:rsidR="000C5B6F">
          <w:rPr>
            <w:noProof/>
            <w:webHidden/>
          </w:rPr>
          <w:instrText xml:space="preserve"> PAGEREF _Toc486404544 \h </w:instrText>
        </w:r>
        <w:r w:rsidR="000C5B6F">
          <w:rPr>
            <w:noProof/>
            <w:webHidden/>
          </w:rPr>
        </w:r>
        <w:r w:rsidR="000C5B6F">
          <w:rPr>
            <w:noProof/>
            <w:webHidden/>
          </w:rPr>
          <w:fldChar w:fldCharType="separate"/>
        </w:r>
        <w:r w:rsidR="000C5B6F">
          <w:rPr>
            <w:noProof/>
            <w:webHidden/>
          </w:rPr>
          <w:t>33</w:t>
        </w:r>
        <w:r w:rsidR="000C5B6F">
          <w:rPr>
            <w:noProof/>
            <w:webHidden/>
          </w:rPr>
          <w:fldChar w:fldCharType="end"/>
        </w:r>
      </w:hyperlink>
    </w:p>
    <w:p w14:paraId="7809A393" w14:textId="77777777" w:rsidR="000C5B6F" w:rsidRDefault="00D75DCA">
      <w:pPr>
        <w:pStyle w:val="TOC1"/>
        <w:rPr>
          <w:rFonts w:asciiTheme="minorHAnsi" w:eastAsiaTheme="minorEastAsia" w:hAnsiTheme="minorHAnsi" w:cstheme="minorBidi"/>
          <w:b w:val="0"/>
          <w:noProof/>
          <w:color w:val="auto"/>
          <w:sz w:val="22"/>
          <w:szCs w:val="22"/>
          <w:lang w:eastAsia="en-NZ"/>
        </w:rPr>
      </w:pPr>
      <w:hyperlink w:anchor="_Toc486404545" w:history="1">
        <w:r w:rsidR="000C5B6F" w:rsidRPr="0039761F">
          <w:rPr>
            <w:rStyle w:val="Hyperlink"/>
            <w:noProof/>
          </w:rPr>
          <w:t>List of appendices</w:t>
        </w:r>
        <w:r w:rsidR="000C5B6F">
          <w:rPr>
            <w:noProof/>
            <w:webHidden/>
          </w:rPr>
          <w:tab/>
        </w:r>
        <w:r w:rsidR="000C5B6F">
          <w:rPr>
            <w:noProof/>
            <w:webHidden/>
          </w:rPr>
          <w:fldChar w:fldCharType="begin"/>
        </w:r>
        <w:r w:rsidR="000C5B6F">
          <w:rPr>
            <w:noProof/>
            <w:webHidden/>
          </w:rPr>
          <w:instrText xml:space="preserve"> PAGEREF _Toc486404545 \h </w:instrText>
        </w:r>
        <w:r w:rsidR="000C5B6F">
          <w:rPr>
            <w:noProof/>
            <w:webHidden/>
          </w:rPr>
        </w:r>
        <w:r w:rsidR="000C5B6F">
          <w:rPr>
            <w:noProof/>
            <w:webHidden/>
          </w:rPr>
          <w:fldChar w:fldCharType="separate"/>
        </w:r>
        <w:r w:rsidR="000C5B6F">
          <w:rPr>
            <w:noProof/>
            <w:webHidden/>
          </w:rPr>
          <w:t>35</w:t>
        </w:r>
        <w:r w:rsidR="000C5B6F">
          <w:rPr>
            <w:noProof/>
            <w:webHidden/>
          </w:rPr>
          <w:fldChar w:fldCharType="end"/>
        </w:r>
      </w:hyperlink>
    </w:p>
    <w:p w14:paraId="0B435459" w14:textId="77777777" w:rsidR="009669CF" w:rsidRPr="007202D5" w:rsidRDefault="00860B2B" w:rsidP="007202D5">
      <w:r>
        <w:rPr>
          <w:color w:val="1F546B"/>
        </w:rPr>
        <w:fldChar w:fldCharType="end"/>
      </w:r>
    </w:p>
    <w:p w14:paraId="3107832B" w14:textId="77777777" w:rsidR="004518B7" w:rsidRPr="007202D5" w:rsidRDefault="004518B7" w:rsidP="007202D5"/>
    <w:p w14:paraId="083FE23D" w14:textId="77777777" w:rsidR="004518B7" w:rsidRPr="007202D5" w:rsidRDefault="004518B7" w:rsidP="007202D5"/>
    <w:p w14:paraId="15D6FAEE" w14:textId="77777777" w:rsidR="0013424E" w:rsidRDefault="0013424E" w:rsidP="001420E8"/>
    <w:p w14:paraId="73653BD9" w14:textId="77777777" w:rsidR="006871D3" w:rsidRDefault="006871D3" w:rsidP="00860B2B"/>
    <w:p w14:paraId="0DB5E74D" w14:textId="77777777" w:rsidR="00860B2B" w:rsidRDefault="00860B2B" w:rsidP="00860B2B">
      <w:pPr>
        <w:rPr>
          <w:b/>
        </w:rPr>
      </w:pPr>
      <w:r>
        <w:br w:type="page"/>
      </w:r>
    </w:p>
    <w:p w14:paraId="16772501" w14:textId="77777777" w:rsidR="00627120" w:rsidRDefault="00627120" w:rsidP="00A55594">
      <w:pPr>
        <w:pStyle w:val="Heading1"/>
      </w:pPr>
      <w:bookmarkStart w:id="1" w:name="_Toc486404529"/>
      <w:r>
        <w:lastRenderedPageBreak/>
        <w:t>Key Results</w:t>
      </w:r>
      <w:bookmarkEnd w:id="1"/>
    </w:p>
    <w:p w14:paraId="73D35B65" w14:textId="77777777" w:rsidR="00627120" w:rsidRPr="00E67D2A" w:rsidRDefault="00541197" w:rsidP="00627120">
      <w:pPr>
        <w:rPr>
          <w:b/>
        </w:rPr>
      </w:pPr>
      <w:r>
        <w:rPr>
          <w:b/>
        </w:rPr>
        <w:br/>
      </w:r>
      <w:r w:rsidR="00E67D2A" w:rsidRPr="00E67D2A">
        <w:rPr>
          <w:b/>
        </w:rPr>
        <w:t>Casinos</w:t>
      </w:r>
    </w:p>
    <w:p w14:paraId="0E662F33" w14:textId="10765741" w:rsidR="00627120" w:rsidRDefault="00627120" w:rsidP="00627120">
      <w:proofErr w:type="spellStart"/>
      <w:r>
        <w:t>SKYCITY</w:t>
      </w:r>
      <w:proofErr w:type="spellEnd"/>
      <w:r>
        <w:t xml:space="preserve"> casinos </w:t>
      </w:r>
      <w:r w:rsidR="00EF1DA9">
        <w:t xml:space="preserve">performed well. They </w:t>
      </w:r>
      <w:r>
        <w:t>either met expec</w:t>
      </w:r>
      <w:r w:rsidR="00E67D2A">
        <w:t>t</w:t>
      </w:r>
      <w:r>
        <w:t>ations or partial expectations in all but one instance.</w:t>
      </w:r>
    </w:p>
    <w:p w14:paraId="012D7499" w14:textId="77777777" w:rsidR="00627120" w:rsidRDefault="00E67D2A" w:rsidP="00627120">
      <w:r>
        <w:t>The results for Christchurch and Dunedin casinos were slightly lower, but both casinos have displayed a good standard of host responsibility and culture in response to the mystery shopper exercise.</w:t>
      </w:r>
    </w:p>
    <w:p w14:paraId="47DEC67B" w14:textId="77777777" w:rsidR="00E67D2A" w:rsidRPr="00E67D2A" w:rsidRDefault="00E67D2A" w:rsidP="00627120">
      <w:pPr>
        <w:rPr>
          <w:b/>
        </w:rPr>
      </w:pPr>
      <w:r w:rsidRPr="00E67D2A">
        <w:rPr>
          <w:b/>
        </w:rPr>
        <w:t>Class 4 sector</w:t>
      </w:r>
    </w:p>
    <w:p w14:paraId="48713FAA" w14:textId="57F2F5E8" w:rsidR="003C6C43" w:rsidRDefault="00BA65E3" w:rsidP="003C6C43">
      <w:r>
        <w:t>In the class 4 sector a low number of venues met expectations (</w:t>
      </w:r>
      <w:r w:rsidR="0072531B">
        <w:t xml:space="preserve">eight </w:t>
      </w:r>
      <w:r>
        <w:t xml:space="preserve">per cent), but many more met </w:t>
      </w:r>
      <w:r w:rsidR="00CA78B1">
        <w:t>the</w:t>
      </w:r>
      <w:r>
        <w:t xml:space="preserve"> p</w:t>
      </w:r>
      <w:r w:rsidR="003C6C43">
        <w:t>artial expectations</w:t>
      </w:r>
      <w:r>
        <w:t xml:space="preserve"> (</w:t>
      </w:r>
      <w:r w:rsidR="0072531B">
        <w:t>33</w:t>
      </w:r>
      <w:r>
        <w:t xml:space="preserve"> per cent)</w:t>
      </w:r>
      <w:r w:rsidR="003C6C43">
        <w:t>.</w:t>
      </w:r>
      <w:r w:rsidR="0072531B">
        <w:t xml:space="preserve"> Fifty nine per cent of venues did not meet expectations.</w:t>
      </w:r>
    </w:p>
    <w:p w14:paraId="3BA4400A" w14:textId="77777777" w:rsidR="00BA65E3" w:rsidRPr="00627120" w:rsidRDefault="00BA65E3" w:rsidP="003C6C43">
      <w:r w:rsidRPr="00BA65E3">
        <w:t xml:space="preserve">There were pockets of good practice which largely came when strong signs of gambling harm were presented to staff. </w:t>
      </w:r>
    </w:p>
    <w:p w14:paraId="27398CF6" w14:textId="77777777" w:rsidR="00BA65E3" w:rsidRDefault="003C6C43" w:rsidP="00BA65E3">
      <w:r>
        <w:t>Th</w:t>
      </w:r>
      <w:r w:rsidR="00BA65E3">
        <w:t>e exercise has shown some positive efforts by gambling operators but the results show there is a need for improvement.</w:t>
      </w:r>
    </w:p>
    <w:p w14:paraId="65E17E39" w14:textId="77777777" w:rsidR="00323B89" w:rsidRPr="007B0AE4" w:rsidRDefault="00323B89" w:rsidP="00BA65E3">
      <w:pPr>
        <w:rPr>
          <w:b/>
        </w:rPr>
      </w:pPr>
      <w:r w:rsidRPr="007B0AE4">
        <w:rPr>
          <w:b/>
        </w:rPr>
        <w:t>Follow up action</w:t>
      </w:r>
    </w:p>
    <w:p w14:paraId="16B44E24" w14:textId="77777777" w:rsidR="00323B89" w:rsidRDefault="00323B89" w:rsidP="00BA65E3">
      <w:r>
        <w:t xml:space="preserve">The Department will use the results of this mystery shopper exercise as a key piece of information to target high risk venues. </w:t>
      </w:r>
    </w:p>
    <w:p w14:paraId="1E26711B" w14:textId="77777777" w:rsidR="00323B89" w:rsidRDefault="00323B89" w:rsidP="00BA65E3">
      <w:r>
        <w:t>Inspections of high risk venues will lead to sanction action if outstanding issues are not rectified within a certain timeframe.</w:t>
      </w:r>
    </w:p>
    <w:p w14:paraId="79D7DAEB" w14:textId="3F4EC741" w:rsidR="007D65F1" w:rsidRDefault="007D65F1" w:rsidP="007D65F1">
      <w:r w:rsidRPr="0073492B">
        <w:t>We expect th</w:t>
      </w:r>
      <w:r>
        <w:t>e sector to use</w:t>
      </w:r>
      <w:r w:rsidRPr="0073492B">
        <w:t xml:space="preserve"> the results to continue to improve gamble host responsibility</w:t>
      </w:r>
      <w:r>
        <w:t>.</w:t>
      </w:r>
      <w:r w:rsidRPr="0073492B">
        <w:t xml:space="preserve"> The Department will </w:t>
      </w:r>
      <w:r>
        <w:t xml:space="preserve">continue to </w:t>
      </w:r>
      <w:r w:rsidRPr="0073492B">
        <w:t xml:space="preserve">work with the sector to improve performance and </w:t>
      </w:r>
      <w:r>
        <w:t xml:space="preserve">will use the results </w:t>
      </w:r>
      <w:r w:rsidRPr="0073492B">
        <w:t xml:space="preserve">to identify where </w:t>
      </w:r>
      <w:r>
        <w:t xml:space="preserve">more education and </w:t>
      </w:r>
      <w:r w:rsidRPr="0073492B">
        <w:t xml:space="preserve">extra regulatory focus is needed. </w:t>
      </w:r>
    </w:p>
    <w:p w14:paraId="1D4E3B65" w14:textId="117C05A2" w:rsidR="007D65F1" w:rsidRPr="0073492B" w:rsidRDefault="007D65F1" w:rsidP="007D65F1">
      <w:r>
        <w:t xml:space="preserve">The results will be used by us </w:t>
      </w:r>
      <w:r w:rsidRPr="0073492B">
        <w:t xml:space="preserve">as a baseline to assess </w:t>
      </w:r>
      <w:r>
        <w:t xml:space="preserve">future </w:t>
      </w:r>
      <w:r w:rsidRPr="0073492B">
        <w:t>improvements</w:t>
      </w:r>
      <w:r>
        <w:t>.</w:t>
      </w:r>
      <w:r w:rsidRPr="0073492B">
        <w:t xml:space="preserve"> </w:t>
      </w:r>
    </w:p>
    <w:p w14:paraId="1876B6C4" w14:textId="77777777" w:rsidR="007D65F1" w:rsidRDefault="007D65F1" w:rsidP="00BA65E3"/>
    <w:p w14:paraId="43CDCADC" w14:textId="77777777" w:rsidR="008A7002" w:rsidRDefault="004C0E8B" w:rsidP="00BA65E3">
      <w:pPr>
        <w:pStyle w:val="Heading1"/>
      </w:pPr>
      <w:bookmarkStart w:id="2" w:name="_Toc486404530"/>
      <w:r>
        <w:lastRenderedPageBreak/>
        <w:t>Summary</w:t>
      </w:r>
      <w:bookmarkEnd w:id="2"/>
    </w:p>
    <w:p w14:paraId="48EC40A6" w14:textId="25060417" w:rsidR="00D46247" w:rsidRPr="00D46247" w:rsidRDefault="00D46247">
      <w:pPr>
        <w:keepLines w:val="0"/>
      </w:pPr>
      <w:r>
        <w:t xml:space="preserve">In </w:t>
      </w:r>
      <w:r w:rsidR="00E92CA3">
        <w:t xml:space="preserve">late </w:t>
      </w:r>
      <w:r>
        <w:t>2016,</w:t>
      </w:r>
      <w:r w:rsidR="00DE78D0">
        <w:t xml:space="preserve"> the</w:t>
      </w:r>
      <w:r>
        <w:t xml:space="preserve"> Department of Internal Affairs (the Department) conducted a mystery shopper exercise to </w:t>
      </w:r>
      <w:r w:rsidR="0094612D">
        <w:t>assess</w:t>
      </w:r>
      <w:r w:rsidR="007503DF">
        <w:t xml:space="preserve"> </w:t>
      </w:r>
      <w:r w:rsidR="0094612D">
        <w:t>current host responsibility practice in</w:t>
      </w:r>
      <w:r w:rsidR="00084ADA">
        <w:t xml:space="preserve"> </w:t>
      </w:r>
      <w:r>
        <w:t xml:space="preserve">class 4 </w:t>
      </w:r>
      <w:r w:rsidR="0094612D">
        <w:t>venues</w:t>
      </w:r>
      <w:r>
        <w:t xml:space="preserve"> (club</w:t>
      </w:r>
      <w:r w:rsidR="00212D94">
        <w:t>s</w:t>
      </w:r>
      <w:r>
        <w:t xml:space="preserve"> and n</w:t>
      </w:r>
      <w:r w:rsidR="00084ADA">
        <w:t>on-clubs</w:t>
      </w:r>
      <w:r w:rsidR="00A800FC">
        <w:rPr>
          <w:rStyle w:val="FootnoteReference"/>
        </w:rPr>
        <w:footnoteReference w:id="1"/>
      </w:r>
      <w:r w:rsidR="00084ADA">
        <w:t>) and casino</w:t>
      </w:r>
      <w:r w:rsidR="0094612D">
        <w:t>s</w:t>
      </w:r>
      <w:r w:rsidR="00DE78D0">
        <w:t xml:space="preserve"> in relation to electronic gaming machines, or </w:t>
      </w:r>
      <w:r w:rsidR="00C96263">
        <w:t>“</w:t>
      </w:r>
      <w:r w:rsidR="00DE78D0">
        <w:t>pokies</w:t>
      </w:r>
      <w:r w:rsidR="00C96263">
        <w:t>”</w:t>
      </w:r>
      <w:r w:rsidR="00DE78D0">
        <w:t>.</w:t>
      </w:r>
      <w:r w:rsidR="007B5CAB">
        <w:rPr>
          <w:rStyle w:val="FootnoteReference"/>
        </w:rPr>
        <w:footnoteReference w:id="2"/>
      </w:r>
      <w:r w:rsidR="0094612D">
        <w:t xml:space="preserve"> </w:t>
      </w:r>
      <w:r w:rsidR="005732ED">
        <w:t xml:space="preserve">The exercise </w:t>
      </w:r>
      <w:r w:rsidR="00DE78D0">
        <w:t xml:space="preserve">is </w:t>
      </w:r>
      <w:r w:rsidR="005732ED">
        <w:t xml:space="preserve">part of a range of activities </w:t>
      </w:r>
      <w:r w:rsidR="00DE78D0">
        <w:t xml:space="preserve">being </w:t>
      </w:r>
      <w:r w:rsidR="005732ED">
        <w:t xml:space="preserve">undertaken by the Department </w:t>
      </w:r>
      <w:r w:rsidR="00CA0375">
        <w:t>in co</w:t>
      </w:r>
      <w:r w:rsidR="00F745F8">
        <w:t>n</w:t>
      </w:r>
      <w:r w:rsidR="00323B89">
        <w:t xml:space="preserve">junction </w:t>
      </w:r>
      <w:r w:rsidR="00CA0375">
        <w:t>with the gambling sector</w:t>
      </w:r>
      <w:r w:rsidR="00D53092">
        <w:t>,</w:t>
      </w:r>
      <w:r w:rsidR="00DF2372">
        <w:t xml:space="preserve"> aimed</w:t>
      </w:r>
      <w:r w:rsidR="00DB763A">
        <w:t xml:space="preserve"> at improving harm </w:t>
      </w:r>
      <w:r w:rsidR="00323B89">
        <w:t xml:space="preserve">prevention and </w:t>
      </w:r>
      <w:r w:rsidR="00DB763A">
        <w:t>minimis</w:t>
      </w:r>
      <w:r w:rsidR="00323B89">
        <w:t>ation</w:t>
      </w:r>
      <w:r w:rsidR="00DB763A">
        <w:t xml:space="preserve"> practice and promoting </w:t>
      </w:r>
      <w:r w:rsidR="005732ED">
        <w:t xml:space="preserve">a ‘culture of care’ in </w:t>
      </w:r>
      <w:r w:rsidR="00DF2372">
        <w:t>venues</w:t>
      </w:r>
      <w:r w:rsidR="00DB763A">
        <w:t>.</w:t>
      </w:r>
      <w:r w:rsidR="005732ED">
        <w:t xml:space="preserve"> </w:t>
      </w:r>
      <w:r w:rsidR="005B5859">
        <w:br/>
      </w:r>
      <w:r w:rsidR="005B5859">
        <w:br/>
      </w:r>
      <w:r w:rsidR="00032E59">
        <w:t xml:space="preserve">The </w:t>
      </w:r>
      <w:r w:rsidR="00DF2372">
        <w:t>purpose</w:t>
      </w:r>
      <w:r w:rsidR="00032E59">
        <w:t xml:space="preserve"> of the exercise was to </w:t>
      </w:r>
      <w:r w:rsidR="00655C7E">
        <w:t xml:space="preserve">provide a snapshot of </w:t>
      </w:r>
      <w:r w:rsidR="00032E59">
        <w:t xml:space="preserve">how </w:t>
      </w:r>
      <w:r w:rsidR="00DE78D0">
        <w:t>well venue staff identif</w:t>
      </w:r>
      <w:r w:rsidR="00655C7E">
        <w:t>ied</w:t>
      </w:r>
      <w:r w:rsidR="00DE78D0">
        <w:t xml:space="preserve"> and respond</w:t>
      </w:r>
      <w:r w:rsidR="00655C7E">
        <w:t>ed</w:t>
      </w:r>
      <w:r w:rsidR="00DE78D0">
        <w:t xml:space="preserve"> to signs of harmful gambling</w:t>
      </w:r>
      <w:r w:rsidR="00DB763A">
        <w:t xml:space="preserve">. It also </w:t>
      </w:r>
      <w:r w:rsidR="00DF2372">
        <w:t>highlight</w:t>
      </w:r>
      <w:r w:rsidR="00DB763A">
        <w:t>s</w:t>
      </w:r>
      <w:r w:rsidR="005C31A6">
        <w:t xml:space="preserve"> </w:t>
      </w:r>
      <w:r w:rsidR="00B84CC6">
        <w:t>opportunities</w:t>
      </w:r>
      <w:r w:rsidR="00B71239">
        <w:t xml:space="preserve"> where </w:t>
      </w:r>
      <w:r w:rsidR="004C7856">
        <w:t xml:space="preserve">further </w:t>
      </w:r>
      <w:r w:rsidR="00B71239">
        <w:t>support c</w:t>
      </w:r>
      <w:r w:rsidR="00655C7E">
        <w:t xml:space="preserve">an </w:t>
      </w:r>
      <w:r w:rsidR="00B71239">
        <w:t xml:space="preserve">be provided </w:t>
      </w:r>
      <w:r w:rsidR="003A0ED0">
        <w:t xml:space="preserve">by </w:t>
      </w:r>
      <w:r w:rsidR="00DE78D0">
        <w:t xml:space="preserve">industry operators and </w:t>
      </w:r>
      <w:r w:rsidR="003A0ED0">
        <w:t>the Department</w:t>
      </w:r>
      <w:r w:rsidR="00B71239">
        <w:t xml:space="preserve"> </w:t>
      </w:r>
      <w:r w:rsidR="00B84CC6">
        <w:t>to</w:t>
      </w:r>
      <w:r w:rsidR="00AA5DD2">
        <w:t xml:space="preserve"> better</w:t>
      </w:r>
      <w:r w:rsidR="00B84CC6">
        <w:t xml:space="preserve"> </w:t>
      </w:r>
      <w:r w:rsidR="00DE78D0">
        <w:t xml:space="preserve">protect gamblers and build stronger communities. </w:t>
      </w:r>
      <w:r w:rsidR="005C31A6">
        <w:t xml:space="preserve"> </w:t>
      </w:r>
    </w:p>
    <w:p w14:paraId="2A78FB45" w14:textId="77777777" w:rsidR="00D86C01" w:rsidRDefault="00212D94" w:rsidP="00D86C01">
      <w:r>
        <w:t>Scenarios were developed to assess how frontline staff responded to a variety of gambling harm behaviours</w:t>
      </w:r>
      <w:r w:rsidR="003863C1">
        <w:t>.</w:t>
      </w:r>
      <w:r w:rsidR="00627120">
        <w:t xml:space="preserve"> </w:t>
      </w:r>
      <w:r w:rsidR="001B1297">
        <w:t xml:space="preserve">They were </w:t>
      </w:r>
      <w:r w:rsidR="006342C9">
        <w:t xml:space="preserve">developed using a range of </w:t>
      </w:r>
      <w:r w:rsidR="001B1297">
        <w:t xml:space="preserve">information that included </w:t>
      </w:r>
      <w:r w:rsidR="00D86C01">
        <w:t>input</w:t>
      </w:r>
      <w:r w:rsidR="001B1297">
        <w:t xml:space="preserve"> from </w:t>
      </w:r>
      <w:r w:rsidR="006342C9">
        <w:t xml:space="preserve">gambling </w:t>
      </w:r>
      <w:r w:rsidR="001B1297">
        <w:t xml:space="preserve">operators about </w:t>
      </w:r>
      <w:r w:rsidR="006342C9">
        <w:t>how they expected their staff to perform.</w:t>
      </w:r>
      <w:r w:rsidR="006342C9">
        <w:rPr>
          <w:rStyle w:val="FootnoteReference"/>
        </w:rPr>
        <w:footnoteReference w:id="3"/>
      </w:r>
      <w:r w:rsidR="006342C9">
        <w:t xml:space="preserve"> </w:t>
      </w:r>
      <w:r w:rsidR="00E63B33">
        <w:t xml:space="preserve">The scenarios varied in duration and exhibited a range of strong and general signs of gambling harm. </w:t>
      </w:r>
      <w:r w:rsidR="00D86C01" w:rsidRPr="008C758F">
        <w:t>Each selected establishment was visited by a mystery shopper who acted out a specific scenario</w:t>
      </w:r>
      <w:r w:rsidR="00D86C01">
        <w:t>.</w:t>
      </w:r>
    </w:p>
    <w:p w14:paraId="7E4C4D2B" w14:textId="77777777" w:rsidR="00595BD6" w:rsidRDefault="00212D94" w:rsidP="00E85446">
      <w:r>
        <w:t xml:space="preserve">The Department </w:t>
      </w:r>
      <w:r w:rsidR="00482DD6">
        <w:t>assessed the country’s six casinos and a random selection</w:t>
      </w:r>
      <w:r>
        <w:t xml:space="preserve"> </w:t>
      </w:r>
      <w:r w:rsidR="00482DD6">
        <w:t xml:space="preserve">of </w:t>
      </w:r>
      <w:r w:rsidR="00586ED4">
        <w:t xml:space="preserve">120 of the </w:t>
      </w:r>
      <w:r w:rsidR="00421DB4">
        <w:t xml:space="preserve">1221 </w:t>
      </w:r>
      <w:r w:rsidR="00586ED4">
        <w:t xml:space="preserve">class 4 venues. </w:t>
      </w:r>
    </w:p>
    <w:p w14:paraId="50397949" w14:textId="2279D9B6" w:rsidR="00595BD6" w:rsidRPr="00E86785" w:rsidRDefault="00595BD6" w:rsidP="00E85446">
      <w:pPr>
        <w:rPr>
          <w:b/>
        </w:rPr>
      </w:pPr>
      <w:r w:rsidRPr="00E86785">
        <w:rPr>
          <w:b/>
        </w:rPr>
        <w:t>What we found in 2016</w:t>
      </w:r>
      <w:r w:rsidR="007D65F1">
        <w:rPr>
          <w:b/>
        </w:rPr>
        <w:t>/17</w:t>
      </w:r>
    </w:p>
    <w:p w14:paraId="47EEB95D" w14:textId="72D7AFA2" w:rsidR="003863C1" w:rsidRDefault="003863C1" w:rsidP="00E85446">
      <w:r>
        <w:t>Since 2014</w:t>
      </w:r>
      <w:r w:rsidR="000C5B6F">
        <w:t>,</w:t>
      </w:r>
      <w:r>
        <w:t xml:space="preserve"> gaming machine societies and casinos have put considerable effort into harm minimisation practice. The Department has noted </w:t>
      </w:r>
      <w:r w:rsidR="008C497D">
        <w:t xml:space="preserve">a significant change in attitude towards the issue of </w:t>
      </w:r>
      <w:r>
        <w:t>gamble host responsibility</w:t>
      </w:r>
      <w:r w:rsidR="00586ED4">
        <w:t xml:space="preserve"> in this time</w:t>
      </w:r>
      <w:r>
        <w:t xml:space="preserve">.  </w:t>
      </w:r>
    </w:p>
    <w:p w14:paraId="2F32A0DB" w14:textId="77777777" w:rsidR="00D86C01" w:rsidRPr="00E86785" w:rsidRDefault="00D86C01" w:rsidP="00E85446">
      <w:pPr>
        <w:rPr>
          <w:b/>
        </w:rPr>
      </w:pPr>
      <w:r w:rsidRPr="00E86785">
        <w:rPr>
          <w:b/>
        </w:rPr>
        <w:t>Casinos</w:t>
      </w:r>
    </w:p>
    <w:p w14:paraId="4451C82D" w14:textId="77777777" w:rsidR="005418D2" w:rsidRDefault="00AA5DD2" w:rsidP="005418D2">
      <w:r>
        <w:t xml:space="preserve">The four </w:t>
      </w:r>
      <w:proofErr w:type="spellStart"/>
      <w:r w:rsidR="005E057B">
        <w:t>SKYCITY</w:t>
      </w:r>
      <w:proofErr w:type="spellEnd"/>
      <w:r w:rsidR="005E057B">
        <w:t xml:space="preserve"> casinos have made </w:t>
      </w:r>
      <w:r w:rsidR="005418D2">
        <w:t>significant improvements. They have made positive changes, not only to systems and processes but also to culture and staff attitude towards helping those who display signs of harmful gambling.</w:t>
      </w:r>
    </w:p>
    <w:p w14:paraId="10793F4A" w14:textId="77777777" w:rsidR="00E86785" w:rsidRDefault="00E86785" w:rsidP="005418D2">
      <w:r>
        <w:t>Christchurch and Dunedin casinos have also made progress, but the results indicate more can be done to lift their performance.</w:t>
      </w:r>
    </w:p>
    <w:p w14:paraId="167DC4AA" w14:textId="77777777" w:rsidR="00D86C01" w:rsidRPr="00E86785" w:rsidRDefault="00D86C01" w:rsidP="00300542">
      <w:pPr>
        <w:keepLines w:val="0"/>
        <w:widowControl w:val="0"/>
        <w:rPr>
          <w:b/>
        </w:rPr>
      </w:pPr>
      <w:r w:rsidRPr="00E86785">
        <w:rPr>
          <w:b/>
        </w:rPr>
        <w:t>Class 4 sector</w:t>
      </w:r>
    </w:p>
    <w:p w14:paraId="71EE6BDF" w14:textId="6545F5DB" w:rsidR="005735D6" w:rsidRDefault="00541197" w:rsidP="00300542">
      <w:pPr>
        <w:keepLines w:val="0"/>
        <w:widowControl w:val="0"/>
      </w:pPr>
      <w:r>
        <w:t>For</w:t>
      </w:r>
      <w:r w:rsidR="005418D2">
        <w:t xml:space="preserve"> the class 4 sector the scenarios </w:t>
      </w:r>
      <w:r w:rsidR="00586ED4">
        <w:t xml:space="preserve">in this exercise </w:t>
      </w:r>
      <w:r w:rsidR="005418D2">
        <w:t xml:space="preserve">were based on our clear expectations and </w:t>
      </w:r>
      <w:r w:rsidR="005418D2">
        <w:lastRenderedPageBreak/>
        <w:t>best practice guidelines outlined in the Gamble Host Pack.</w:t>
      </w:r>
      <w:r w:rsidR="00E43AD2">
        <w:rPr>
          <w:rStyle w:val="FootnoteReference"/>
        </w:rPr>
        <w:footnoteReference w:id="4"/>
      </w:r>
      <w:r w:rsidR="005418D2">
        <w:t xml:space="preserve"> These resources were distributed in December 2015</w:t>
      </w:r>
      <w:r w:rsidR="00236B74">
        <w:t xml:space="preserve"> and presented our expectations in a new way, designed specifically for use by venues</w:t>
      </w:r>
      <w:r w:rsidR="005418D2">
        <w:t xml:space="preserve">. </w:t>
      </w:r>
    </w:p>
    <w:p w14:paraId="62AD3A1A" w14:textId="77777777" w:rsidR="005418D2" w:rsidRDefault="005735D6" w:rsidP="007B5CAB">
      <w:pPr>
        <w:keepLines w:val="0"/>
        <w:widowControl w:val="0"/>
      </w:pPr>
      <w:r>
        <w:t xml:space="preserve">The standards we assessed </w:t>
      </w:r>
      <w:r w:rsidR="00D45E89">
        <w:t>against</w:t>
      </w:r>
      <w:r>
        <w:t xml:space="preserve"> were high</w:t>
      </w:r>
      <w:r w:rsidR="00541197">
        <w:t>,</w:t>
      </w:r>
      <w:r>
        <w:t xml:space="preserve"> and to meet </w:t>
      </w:r>
      <w:r w:rsidR="00D86C01">
        <w:t xml:space="preserve">the </w:t>
      </w:r>
      <w:r>
        <w:t xml:space="preserve">expectations venues had to achieve </w:t>
      </w:r>
      <w:r w:rsidRPr="00E409A7">
        <w:rPr>
          <w:i/>
        </w:rPr>
        <w:t>all</w:t>
      </w:r>
      <w:r>
        <w:t xml:space="preserve"> criteria.</w:t>
      </w:r>
      <w:r w:rsidR="00E409A7">
        <w:t xml:space="preserve"> </w:t>
      </w:r>
      <w:r w:rsidR="005418D2">
        <w:t xml:space="preserve">Given this, the number of venues meeting </w:t>
      </w:r>
      <w:r w:rsidR="00911E6C">
        <w:t xml:space="preserve">all the </w:t>
      </w:r>
      <w:r w:rsidR="005418D2">
        <w:t xml:space="preserve">expectations </w:t>
      </w:r>
      <w:r w:rsidR="007E506F">
        <w:t xml:space="preserve">was </w:t>
      </w:r>
      <w:r w:rsidR="005418D2">
        <w:t xml:space="preserve">low. </w:t>
      </w:r>
      <w:r w:rsidR="00911E6C">
        <w:t>M</w:t>
      </w:r>
      <w:r w:rsidR="005418D2">
        <w:t xml:space="preserve">any more venues </w:t>
      </w:r>
      <w:r w:rsidR="00911E6C">
        <w:t xml:space="preserve">partially </w:t>
      </w:r>
      <w:r w:rsidR="005418D2">
        <w:t xml:space="preserve">met </w:t>
      </w:r>
      <w:r w:rsidR="00911E6C">
        <w:t xml:space="preserve">the </w:t>
      </w:r>
      <w:r w:rsidR="005418D2">
        <w:t xml:space="preserve">expectations. This suggests progress can be made </w:t>
      </w:r>
      <w:r w:rsidR="00586ED4">
        <w:t>by the sector</w:t>
      </w:r>
      <w:r w:rsidR="005418D2">
        <w:t xml:space="preserve"> to </w:t>
      </w:r>
      <w:r>
        <w:t xml:space="preserve">further improve harm </w:t>
      </w:r>
      <w:r w:rsidR="00D86C01">
        <w:t xml:space="preserve">prevention and </w:t>
      </w:r>
      <w:r>
        <w:t xml:space="preserve">minimisation in venues. </w:t>
      </w:r>
    </w:p>
    <w:p w14:paraId="2A9AED76" w14:textId="77777777" w:rsidR="0072351E" w:rsidRDefault="0072351E" w:rsidP="007B5CAB">
      <w:pPr>
        <w:keepLines w:val="0"/>
        <w:widowControl w:val="0"/>
      </w:pPr>
      <w:r>
        <w:t xml:space="preserve">The results from class 4 reveal some areas where a high percentage of venues did not meet our expectations. </w:t>
      </w:r>
      <w:r w:rsidR="00586ED4">
        <w:t xml:space="preserve">As an </w:t>
      </w:r>
      <w:r>
        <w:t>example</w:t>
      </w:r>
      <w:r w:rsidR="00541197">
        <w:t>,</w:t>
      </w:r>
      <w:r w:rsidR="00586ED4">
        <w:t xml:space="preserve"> we note</w:t>
      </w:r>
      <w:r>
        <w:t xml:space="preserve"> </w:t>
      </w:r>
      <w:r w:rsidR="00BD2E1D">
        <w:t xml:space="preserve">the </w:t>
      </w:r>
      <w:r w:rsidR="00D45E89">
        <w:t xml:space="preserve">low </w:t>
      </w:r>
      <w:r w:rsidR="00BD2E1D">
        <w:t xml:space="preserve">response </w:t>
      </w:r>
      <w:r>
        <w:t xml:space="preserve">to </w:t>
      </w:r>
      <w:proofErr w:type="spellStart"/>
      <w:r>
        <w:t>EFTPOS</w:t>
      </w:r>
      <w:proofErr w:type="spellEnd"/>
      <w:r>
        <w:t xml:space="preserve"> declines. We will work with the sector to understand</w:t>
      </w:r>
      <w:r w:rsidR="00EB1F4C">
        <w:t xml:space="preserve"> the reason for this. For example, it could be a training gap, the busy environments of venues, or limitations on how the scenarios were played out</w:t>
      </w:r>
      <w:r>
        <w:t xml:space="preserve">. </w:t>
      </w:r>
    </w:p>
    <w:p w14:paraId="14947E91" w14:textId="77777777" w:rsidR="00BD2E1D" w:rsidRDefault="00BD2E1D" w:rsidP="005418D2">
      <w:r>
        <w:t xml:space="preserve">In general, class 4 venues </w:t>
      </w:r>
      <w:r w:rsidR="00D45E89">
        <w:t>were</w:t>
      </w:r>
      <w:r>
        <w:t xml:space="preserve"> better at identifying and responding to strong signs of gambling harm</w:t>
      </w:r>
      <w:r w:rsidR="00236B74">
        <w:t xml:space="preserve"> </w:t>
      </w:r>
      <w:r w:rsidR="00D45E89">
        <w:t>tha</w:t>
      </w:r>
      <w:r w:rsidR="007D418B">
        <w:t>n</w:t>
      </w:r>
      <w:r w:rsidR="00D45E89">
        <w:t xml:space="preserve"> they were at recognising </w:t>
      </w:r>
      <w:r w:rsidR="00236B74">
        <w:t>a combination of general signs</w:t>
      </w:r>
      <w:r>
        <w:t>.</w:t>
      </w:r>
      <w:r w:rsidR="00775A0F">
        <w:t xml:space="preserve"> </w:t>
      </w:r>
      <w:proofErr w:type="gramStart"/>
      <w:r w:rsidR="00775A0F">
        <w:t xml:space="preserve">For example, </w:t>
      </w:r>
      <w:r w:rsidR="00F745F8">
        <w:t>when a family member raised concerns that a relative was a problem gambler.</w:t>
      </w:r>
      <w:proofErr w:type="gramEnd"/>
    </w:p>
    <w:p w14:paraId="1FC84B15" w14:textId="77777777" w:rsidR="00E86785" w:rsidRDefault="00E86785" w:rsidP="00E86785">
      <w:pPr>
        <w:keepLines w:val="0"/>
        <w:widowControl w:val="0"/>
      </w:pPr>
      <w:r>
        <w:t xml:space="preserve">The results indicate more work is required in venues to lift their performance and understand what obstructions there may be to achieving this. </w:t>
      </w:r>
    </w:p>
    <w:p w14:paraId="61F52644" w14:textId="77777777" w:rsidR="00554496" w:rsidRDefault="00D45E89" w:rsidP="00554496">
      <w:r>
        <w:t>L</w:t>
      </w:r>
      <w:r w:rsidR="00586ED4">
        <w:t>ook</w:t>
      </w:r>
      <w:r>
        <w:t>ing</w:t>
      </w:r>
      <w:r w:rsidR="00586ED4">
        <w:t xml:space="preserve"> forward</w:t>
      </w:r>
      <w:r>
        <w:t xml:space="preserve">, </w:t>
      </w:r>
      <w:r w:rsidR="00B8751C">
        <w:t xml:space="preserve">we expect </w:t>
      </w:r>
      <w:r>
        <w:t xml:space="preserve">the </w:t>
      </w:r>
      <w:r w:rsidR="00B8751C">
        <w:t xml:space="preserve">joint approach by the Department and the sector to improve harm prevention and minimisation practice will result in </w:t>
      </w:r>
      <w:r>
        <w:t xml:space="preserve">more venues </w:t>
      </w:r>
      <w:r w:rsidR="00B8751C">
        <w:t xml:space="preserve">meeting </w:t>
      </w:r>
      <w:r>
        <w:t>expectations.</w:t>
      </w:r>
      <w:r w:rsidR="00554496">
        <w:t xml:space="preserve"> </w:t>
      </w:r>
    </w:p>
    <w:p w14:paraId="14C9DD0A" w14:textId="77777777" w:rsidR="003D12F4" w:rsidRDefault="003D12F4" w:rsidP="009246C3">
      <w:pPr>
        <w:pStyle w:val="Heading2"/>
        <w:rPr>
          <w:rStyle w:val="Heading3Char"/>
          <w:b/>
          <w:bCs/>
          <w:color w:val="auto"/>
          <w:sz w:val="24"/>
          <w:szCs w:val="24"/>
        </w:rPr>
      </w:pPr>
      <w:bookmarkStart w:id="3" w:name="_Toc486404531"/>
      <w:r w:rsidRPr="00C07BE2">
        <w:rPr>
          <w:rStyle w:val="Heading3Char"/>
          <w:b/>
          <w:bCs/>
          <w:color w:val="auto"/>
          <w:sz w:val="24"/>
          <w:szCs w:val="24"/>
        </w:rPr>
        <w:t>Feedback</w:t>
      </w:r>
      <w:bookmarkEnd w:id="3"/>
    </w:p>
    <w:p w14:paraId="1F319669" w14:textId="77777777" w:rsidR="00CF44FE" w:rsidRDefault="003D12F4" w:rsidP="00C07BE2">
      <w:r w:rsidRPr="003D12F4">
        <w:t xml:space="preserve">The Department has </w:t>
      </w:r>
      <w:r>
        <w:t>shared the results with each of the operators involved in the mystery shopper exercise</w:t>
      </w:r>
      <w:r w:rsidR="00CF44FE">
        <w:t xml:space="preserve">. We have met face-to-face with </w:t>
      </w:r>
      <w:r w:rsidR="00CA78B1">
        <w:t xml:space="preserve">each of the three casino </w:t>
      </w:r>
      <w:r w:rsidR="00891D00">
        <w:t>businesses</w:t>
      </w:r>
      <w:r w:rsidR="00CA78B1">
        <w:t xml:space="preserve"> involved and </w:t>
      </w:r>
      <w:r w:rsidR="00CF44FE">
        <w:t xml:space="preserve">all but one of the </w:t>
      </w:r>
      <w:r w:rsidR="00541197">
        <w:t xml:space="preserve">non-club </w:t>
      </w:r>
      <w:r w:rsidR="00CF44FE">
        <w:t>gaming machine societies</w:t>
      </w:r>
      <w:r w:rsidR="00CA78B1">
        <w:t>.</w:t>
      </w:r>
    </w:p>
    <w:p w14:paraId="4C640273" w14:textId="77777777" w:rsidR="00CF44FE" w:rsidRDefault="00CF44FE" w:rsidP="00C07BE2">
      <w:r>
        <w:t>The overwhelming response has been that the mystery shopper results will be used to improve harm prevention and minimisation practice.</w:t>
      </w:r>
      <w:r w:rsidR="006F0717">
        <w:rPr>
          <w:rStyle w:val="FootnoteReference"/>
        </w:rPr>
        <w:footnoteReference w:id="5"/>
      </w:r>
    </w:p>
    <w:p w14:paraId="33BEDA7B" w14:textId="77777777" w:rsidR="00E827B8" w:rsidRPr="00C07BE2" w:rsidRDefault="00D46247" w:rsidP="00B8751C">
      <w:pPr>
        <w:pStyle w:val="Heading2"/>
      </w:pPr>
      <w:bookmarkStart w:id="4" w:name="_Toc486404532"/>
      <w:r w:rsidRPr="00C07BE2">
        <w:rPr>
          <w:rStyle w:val="Heading3Char"/>
          <w:b/>
          <w:bCs/>
          <w:sz w:val="36"/>
          <w:szCs w:val="28"/>
        </w:rPr>
        <w:t>Findings</w:t>
      </w:r>
      <w:bookmarkEnd w:id="4"/>
      <w:r w:rsidR="00DA2F30" w:rsidRPr="00C07BE2">
        <w:t xml:space="preserve"> </w:t>
      </w:r>
    </w:p>
    <w:p w14:paraId="3BD07F52" w14:textId="77777777" w:rsidR="0002551A" w:rsidRPr="005A314A" w:rsidRDefault="0002551A" w:rsidP="009246C3">
      <w:pPr>
        <w:pStyle w:val="Heading3"/>
        <w:rPr>
          <w:i/>
          <w:color w:val="auto"/>
        </w:rPr>
      </w:pPr>
      <w:r w:rsidRPr="005A314A">
        <w:rPr>
          <w:i/>
          <w:color w:val="auto"/>
        </w:rPr>
        <w:t>Class 4</w:t>
      </w:r>
      <w:r w:rsidR="001B1987" w:rsidRPr="005A314A">
        <w:rPr>
          <w:i/>
          <w:color w:val="auto"/>
        </w:rPr>
        <w:t xml:space="preserve"> venues:</w:t>
      </w:r>
      <w:r w:rsidRPr="005A314A">
        <w:rPr>
          <w:i/>
          <w:color w:val="auto"/>
        </w:rPr>
        <w:t xml:space="preserve"> non-club</w:t>
      </w:r>
      <w:r w:rsidR="003D12F4">
        <w:rPr>
          <w:i/>
          <w:color w:val="auto"/>
        </w:rPr>
        <w:t xml:space="preserve"> results</w:t>
      </w:r>
    </w:p>
    <w:p w14:paraId="48B13013" w14:textId="77777777" w:rsidR="00677E0D" w:rsidRPr="000675B4" w:rsidRDefault="009116C6" w:rsidP="00F80B9A">
      <w:pPr>
        <w:pStyle w:val="ListParagraph"/>
        <w:numPr>
          <w:ilvl w:val="0"/>
          <w:numId w:val="50"/>
        </w:numPr>
      </w:pPr>
      <w:r w:rsidRPr="000675B4">
        <w:t>A total of 97</w:t>
      </w:r>
      <w:r w:rsidR="00677E0D" w:rsidRPr="000675B4">
        <w:t xml:space="preserve"> non-club</w:t>
      </w:r>
      <w:r w:rsidRPr="000675B4">
        <w:t xml:space="preserve"> venues were</w:t>
      </w:r>
      <w:r w:rsidR="00677E0D" w:rsidRPr="000675B4">
        <w:t xml:space="preserve"> included in the exercise.</w:t>
      </w:r>
      <w:r w:rsidR="00B8751C">
        <w:rPr>
          <w:rStyle w:val="FootnoteReference"/>
        </w:rPr>
        <w:footnoteReference w:id="6"/>
      </w:r>
      <w:r w:rsidR="00677E0D" w:rsidRPr="000675B4">
        <w:t xml:space="preserve"> Of these, 42 venues received a pre-visit </w:t>
      </w:r>
      <w:r w:rsidR="00677E0D" w:rsidRPr="00C07BE2">
        <w:rPr>
          <w:i/>
        </w:rPr>
        <w:t>and</w:t>
      </w:r>
      <w:r w:rsidR="00677E0D" w:rsidRPr="000675B4">
        <w:t xml:space="preserve"> a mystery shopper visit,</w:t>
      </w:r>
      <w:r w:rsidR="00300542" w:rsidRPr="000675B4">
        <w:rPr>
          <w:rStyle w:val="FootnoteReference"/>
        </w:rPr>
        <w:footnoteReference w:id="7"/>
      </w:r>
      <w:r w:rsidR="00677E0D" w:rsidRPr="000675B4">
        <w:t xml:space="preserve"> providing the Department a total of 139</w:t>
      </w:r>
      <w:r w:rsidR="00844BFB" w:rsidRPr="000675B4">
        <w:t xml:space="preserve"> venue</w:t>
      </w:r>
      <w:r w:rsidR="00677E0D" w:rsidRPr="000675B4">
        <w:t xml:space="preserve"> </w:t>
      </w:r>
      <w:r w:rsidR="003D12F4">
        <w:t xml:space="preserve">responses </w:t>
      </w:r>
      <w:r w:rsidR="00677E0D" w:rsidRPr="000675B4">
        <w:t>to assess.</w:t>
      </w:r>
      <w:r w:rsidR="000675B4">
        <w:rPr>
          <w:rStyle w:val="FootnoteReference"/>
        </w:rPr>
        <w:footnoteReference w:id="8"/>
      </w:r>
      <w:r w:rsidR="00677E0D" w:rsidRPr="000675B4">
        <w:t xml:space="preserve"> </w:t>
      </w:r>
    </w:p>
    <w:p w14:paraId="508E2716" w14:textId="77777777" w:rsidR="009116C6" w:rsidRPr="000675B4" w:rsidRDefault="00677E0D" w:rsidP="00F80B9A">
      <w:pPr>
        <w:pStyle w:val="ListParagraph"/>
        <w:numPr>
          <w:ilvl w:val="0"/>
          <w:numId w:val="50"/>
        </w:numPr>
      </w:pPr>
      <w:r w:rsidRPr="000675B4">
        <w:lastRenderedPageBreak/>
        <w:t>Nineteen</w:t>
      </w:r>
      <w:r w:rsidR="00844BFB" w:rsidRPr="000675B4">
        <w:t xml:space="preserve"> venue</w:t>
      </w:r>
      <w:r w:rsidRPr="000675B4">
        <w:t xml:space="preserve"> </w:t>
      </w:r>
      <w:r w:rsidR="00B8751C">
        <w:t xml:space="preserve">responses </w:t>
      </w:r>
      <w:r w:rsidR="009116C6" w:rsidRPr="000675B4">
        <w:t xml:space="preserve">could not be </w:t>
      </w:r>
      <w:r w:rsidRPr="000675B4">
        <w:t>assessed</w:t>
      </w:r>
      <w:r w:rsidR="00996D33" w:rsidRPr="000675B4">
        <w:t xml:space="preserve">. This </w:t>
      </w:r>
      <w:r w:rsidR="00E63B33" w:rsidRPr="000675B4">
        <w:t>created usable</w:t>
      </w:r>
      <w:r w:rsidRPr="000675B4">
        <w:t xml:space="preserve"> data for a total of 120</w:t>
      </w:r>
      <w:r w:rsidR="00856C1E">
        <w:t xml:space="preserve"> </w:t>
      </w:r>
      <w:r w:rsidR="00B8751C">
        <w:t>responses</w:t>
      </w:r>
      <w:r w:rsidR="009116C6" w:rsidRPr="000675B4">
        <w:t>.</w:t>
      </w:r>
      <w:r w:rsidR="009116C6" w:rsidRPr="000675B4">
        <w:rPr>
          <w:rStyle w:val="FootnoteReference"/>
        </w:rPr>
        <w:footnoteReference w:id="9"/>
      </w:r>
      <w:r w:rsidR="009116C6" w:rsidRPr="000675B4">
        <w:t xml:space="preserve"> </w:t>
      </w:r>
    </w:p>
    <w:p w14:paraId="787E5D31" w14:textId="374425C8" w:rsidR="00B43243" w:rsidRPr="00677E0D" w:rsidRDefault="0072531B" w:rsidP="00A72074">
      <w:pPr>
        <w:pStyle w:val="Numberedpara3level1"/>
        <w:keepLines w:val="0"/>
        <w:numPr>
          <w:ilvl w:val="0"/>
          <w:numId w:val="38"/>
        </w:numPr>
      </w:pPr>
      <w:r>
        <w:t>12</w:t>
      </w:r>
      <w:r w:rsidRPr="00677E0D">
        <w:t xml:space="preserve"> </w:t>
      </w:r>
      <w:r w:rsidR="00554496" w:rsidRPr="00677E0D">
        <w:t>out of</w:t>
      </w:r>
      <w:r w:rsidR="00677E0D" w:rsidRPr="00677E0D">
        <w:t xml:space="preserve"> </w:t>
      </w:r>
      <w:r w:rsidR="00C718A1" w:rsidRPr="00677E0D">
        <w:t>120</w:t>
      </w:r>
      <w:r w:rsidR="00554496" w:rsidRPr="00677E0D">
        <w:t xml:space="preserve"> </w:t>
      </w:r>
      <w:r w:rsidR="00844BFB">
        <w:t xml:space="preserve">venue </w:t>
      </w:r>
      <w:r w:rsidR="00B8751C">
        <w:t>responses</w:t>
      </w:r>
      <w:r w:rsidR="00677E0D" w:rsidRPr="00677E0D">
        <w:t>,</w:t>
      </w:r>
      <w:r w:rsidR="00554496" w:rsidRPr="00677E0D">
        <w:t xml:space="preserve"> (</w:t>
      </w:r>
      <w:r>
        <w:t>10</w:t>
      </w:r>
      <w:r w:rsidRPr="00677E0D">
        <w:t xml:space="preserve"> </w:t>
      </w:r>
      <w:r w:rsidR="00B43243" w:rsidRPr="00677E0D">
        <w:t>per cent</w:t>
      </w:r>
      <w:r w:rsidR="00554496" w:rsidRPr="00677E0D">
        <w:t>) met the expectations</w:t>
      </w:r>
      <w:r w:rsidR="00866F19" w:rsidRPr="00677E0D">
        <w:t>.</w:t>
      </w:r>
      <w:r w:rsidR="00554496" w:rsidRPr="00677E0D">
        <w:t xml:space="preserve"> </w:t>
      </w:r>
    </w:p>
    <w:p w14:paraId="22CA17B7" w14:textId="329D2AC5" w:rsidR="00B43243" w:rsidRDefault="0072531B" w:rsidP="00A72074">
      <w:pPr>
        <w:pStyle w:val="Numberedpara3level1"/>
        <w:keepLines w:val="0"/>
        <w:numPr>
          <w:ilvl w:val="0"/>
          <w:numId w:val="38"/>
        </w:numPr>
      </w:pPr>
      <w:r>
        <w:t>39</w:t>
      </w:r>
      <w:r w:rsidRPr="00677E0D">
        <w:t xml:space="preserve"> </w:t>
      </w:r>
      <w:r w:rsidR="00554496" w:rsidRPr="00677E0D">
        <w:t xml:space="preserve">out of </w:t>
      </w:r>
      <w:r w:rsidR="00B3793B" w:rsidRPr="00677E0D">
        <w:t>120</w:t>
      </w:r>
      <w:r w:rsidR="00677E0D" w:rsidRPr="00677E0D">
        <w:t xml:space="preserve"> </w:t>
      </w:r>
      <w:r w:rsidR="00844BFB">
        <w:t xml:space="preserve">venue </w:t>
      </w:r>
      <w:r w:rsidR="00B8751C">
        <w:t>responses</w:t>
      </w:r>
      <w:r w:rsidR="00844BFB" w:rsidRPr="00677E0D">
        <w:t xml:space="preserve"> </w:t>
      </w:r>
      <w:r w:rsidR="00B3793B" w:rsidRPr="00677E0D">
        <w:t>(</w:t>
      </w:r>
      <w:r>
        <w:t xml:space="preserve">33 </w:t>
      </w:r>
      <w:r w:rsidR="00B43243">
        <w:t>per cent</w:t>
      </w:r>
      <w:r w:rsidR="00B3793B">
        <w:t>)</w:t>
      </w:r>
      <w:r w:rsidR="00B43243">
        <w:t xml:space="preserve"> </w:t>
      </w:r>
      <w:r w:rsidR="006F0717">
        <w:t xml:space="preserve">partially </w:t>
      </w:r>
      <w:r w:rsidR="00554496">
        <w:t>met expectations</w:t>
      </w:r>
      <w:r w:rsidR="00866F19">
        <w:t>.</w:t>
      </w:r>
      <w:r w:rsidR="00B3793B">
        <w:t xml:space="preserve"> </w:t>
      </w:r>
    </w:p>
    <w:p w14:paraId="3DFC8526" w14:textId="5BA76B1F" w:rsidR="00554496" w:rsidRDefault="00B3793B" w:rsidP="00A72074">
      <w:pPr>
        <w:pStyle w:val="Numberedpara3level1"/>
        <w:keepLines w:val="0"/>
        <w:numPr>
          <w:ilvl w:val="0"/>
          <w:numId w:val="38"/>
        </w:numPr>
      </w:pPr>
      <w:r>
        <w:t>69 out of 120</w:t>
      </w:r>
      <w:r w:rsidR="00677E0D">
        <w:t xml:space="preserve"> </w:t>
      </w:r>
      <w:r w:rsidR="00844BFB">
        <w:t xml:space="preserve">venue </w:t>
      </w:r>
      <w:r w:rsidR="00B8751C">
        <w:t>responses</w:t>
      </w:r>
      <w:r w:rsidR="00844BFB">
        <w:t xml:space="preserve"> </w:t>
      </w:r>
      <w:r>
        <w:t>(</w:t>
      </w:r>
      <w:r w:rsidR="0072531B">
        <w:t xml:space="preserve">57 </w:t>
      </w:r>
      <w:r w:rsidR="00B43243">
        <w:t>per cent</w:t>
      </w:r>
      <w:r>
        <w:t>) did not meet expectations</w:t>
      </w:r>
      <w:r w:rsidR="00554496">
        <w:t>.</w:t>
      </w:r>
      <w:r w:rsidR="00635395">
        <w:br/>
      </w:r>
    </w:p>
    <w:p w14:paraId="1B8CC917" w14:textId="77777777" w:rsidR="00AC29A1" w:rsidRPr="009E6C7E" w:rsidRDefault="00EB1F4C" w:rsidP="007C48B7">
      <w:pPr>
        <w:pStyle w:val="Numberedpara3level1"/>
        <w:keepLines w:val="0"/>
        <w:numPr>
          <w:ilvl w:val="0"/>
          <w:numId w:val="0"/>
        </w:numPr>
        <w:rPr>
          <w:b/>
        </w:rPr>
      </w:pPr>
      <w:r>
        <w:rPr>
          <w:b/>
        </w:rPr>
        <w:t>Areas of good practice</w:t>
      </w:r>
    </w:p>
    <w:p w14:paraId="030B395F" w14:textId="77777777" w:rsidR="00655C7E" w:rsidRDefault="00554496" w:rsidP="00A72074">
      <w:pPr>
        <w:pStyle w:val="Numberedpara3level1"/>
        <w:keepLines w:val="0"/>
        <w:numPr>
          <w:ilvl w:val="0"/>
          <w:numId w:val="38"/>
        </w:numPr>
      </w:pPr>
      <w:r>
        <w:t xml:space="preserve">Those venues which met expectations displayed a </w:t>
      </w:r>
      <w:r w:rsidR="00A951F0">
        <w:t xml:space="preserve">high </w:t>
      </w:r>
      <w:r>
        <w:t>standard of gambling host responsibility with staff showing considerable care for their gambling patrons.</w:t>
      </w:r>
    </w:p>
    <w:p w14:paraId="60A4A5F6" w14:textId="77777777" w:rsidR="00AC29A1" w:rsidRDefault="00554496" w:rsidP="00A72074">
      <w:pPr>
        <w:pStyle w:val="Numberedpara3level1"/>
        <w:keepLines w:val="0"/>
        <w:numPr>
          <w:ilvl w:val="0"/>
          <w:numId w:val="38"/>
        </w:numPr>
      </w:pPr>
      <w:r>
        <w:t xml:space="preserve">At venues which </w:t>
      </w:r>
      <w:r w:rsidR="006F0717">
        <w:t xml:space="preserve">partially </w:t>
      </w:r>
      <w:r>
        <w:t>met expectations</w:t>
      </w:r>
      <w:r w:rsidR="00A27EDB">
        <w:t>,</w:t>
      </w:r>
      <w:r>
        <w:t xml:space="preserve"> there was also evidence of good practice</w:t>
      </w:r>
      <w:r w:rsidR="00DA5534">
        <w:t>,</w:t>
      </w:r>
      <w:r>
        <w:t xml:space="preserve"> which we commend.  </w:t>
      </w:r>
    </w:p>
    <w:p w14:paraId="277FADE8" w14:textId="77777777" w:rsidR="00AC29A1" w:rsidRDefault="00AC29A1" w:rsidP="00A72074">
      <w:pPr>
        <w:pStyle w:val="Numberedpara3level1"/>
        <w:keepLines w:val="0"/>
        <w:numPr>
          <w:ilvl w:val="0"/>
          <w:numId w:val="38"/>
        </w:numPr>
      </w:pPr>
      <w:r>
        <w:t>The use of log books to record observations, share information with colleagues and note further monitoring or action required has shown considerable improvement.</w:t>
      </w:r>
    </w:p>
    <w:p w14:paraId="683F5819" w14:textId="4FCB6146" w:rsidR="00A951F0" w:rsidRPr="000675B4" w:rsidRDefault="004119FD" w:rsidP="00A72074">
      <w:pPr>
        <w:pStyle w:val="Numberedpara3level1"/>
        <w:keepLines w:val="0"/>
        <w:numPr>
          <w:ilvl w:val="0"/>
          <w:numId w:val="38"/>
        </w:numPr>
      </w:pPr>
      <w:r>
        <w:t xml:space="preserve">Ninety </w:t>
      </w:r>
      <w:r w:rsidR="0072531B">
        <w:t>two</w:t>
      </w:r>
      <w:r w:rsidR="0072531B" w:rsidRPr="000675B4">
        <w:t xml:space="preserve"> </w:t>
      </w:r>
      <w:r w:rsidR="00A951F0" w:rsidRPr="000675B4">
        <w:t>(</w:t>
      </w:r>
      <w:r>
        <w:t>9</w:t>
      </w:r>
      <w:r w:rsidR="0072531B">
        <w:t>2</w:t>
      </w:r>
      <w:r w:rsidR="00A951F0" w:rsidRPr="000675B4">
        <w:t xml:space="preserve">) per cent of venues met our </w:t>
      </w:r>
      <w:r w:rsidR="002D45DC" w:rsidRPr="000675B4">
        <w:t xml:space="preserve">full or </w:t>
      </w:r>
      <w:r w:rsidR="00A951F0" w:rsidRPr="000675B4">
        <w:t>partial expectations regarding responding to the concern of a family member to a potential problem gambler.</w:t>
      </w:r>
    </w:p>
    <w:p w14:paraId="6123A779" w14:textId="65C7BF11" w:rsidR="00AC29A1" w:rsidRDefault="00A951F0" w:rsidP="00A72074">
      <w:pPr>
        <w:pStyle w:val="Numberedpara3level1"/>
        <w:keepLines w:val="0"/>
        <w:numPr>
          <w:ilvl w:val="0"/>
          <w:numId w:val="38"/>
        </w:numPr>
      </w:pPr>
      <w:r w:rsidRPr="000675B4">
        <w:t>Thirty-</w:t>
      </w:r>
      <w:r w:rsidR="004119FD">
        <w:t>six</w:t>
      </w:r>
      <w:r w:rsidR="004119FD" w:rsidRPr="000675B4">
        <w:t xml:space="preserve"> </w:t>
      </w:r>
      <w:r w:rsidRPr="000675B4">
        <w:t>(3</w:t>
      </w:r>
      <w:r w:rsidR="004119FD">
        <w:t>6</w:t>
      </w:r>
      <w:r w:rsidRPr="000675B4">
        <w:t xml:space="preserve">) per cent of venues met our </w:t>
      </w:r>
      <w:r w:rsidR="002D45DC" w:rsidRPr="000675B4">
        <w:t xml:space="preserve">full or </w:t>
      </w:r>
      <w:r w:rsidRPr="000675B4">
        <w:t>partial expectations regarding responding to a gambler playing for a</w:t>
      </w:r>
      <w:r w:rsidR="002D45DC" w:rsidRPr="000675B4">
        <w:t>n extended</w:t>
      </w:r>
      <w:r>
        <w:t xml:space="preserve"> time.</w:t>
      </w:r>
    </w:p>
    <w:p w14:paraId="2FDCB87B" w14:textId="77777777" w:rsidR="00D70185" w:rsidRDefault="00D70185" w:rsidP="00A72074">
      <w:pPr>
        <w:pStyle w:val="Numberedpara3level1"/>
        <w:keepLines w:val="0"/>
        <w:numPr>
          <w:ilvl w:val="0"/>
          <w:numId w:val="38"/>
        </w:numPr>
      </w:pPr>
      <w:r>
        <w:t>Most venues engaged well with customers.</w:t>
      </w:r>
    </w:p>
    <w:p w14:paraId="6855BD3D" w14:textId="2E762283" w:rsidR="00A662E0" w:rsidRDefault="006F0717" w:rsidP="00A72074">
      <w:pPr>
        <w:pStyle w:val="Numberedpara3level1"/>
        <w:keepLines w:val="0"/>
        <w:numPr>
          <w:ilvl w:val="0"/>
          <w:numId w:val="38"/>
        </w:numPr>
      </w:pPr>
      <w:r>
        <w:t>The</w:t>
      </w:r>
      <w:r w:rsidR="00D70185">
        <w:t xml:space="preserve"> mystery shoppers noted a good level of staff presence in most of the gaming rooms visited.</w:t>
      </w:r>
    </w:p>
    <w:p w14:paraId="0BA6048D" w14:textId="77777777" w:rsidR="00A72074" w:rsidRPr="00BB08FB" w:rsidRDefault="00A72074" w:rsidP="00A72074">
      <w:pPr>
        <w:pStyle w:val="Numberedpara3level1"/>
        <w:keepLines w:val="0"/>
        <w:numPr>
          <w:ilvl w:val="0"/>
          <w:numId w:val="0"/>
        </w:numPr>
        <w:ind w:left="720"/>
      </w:pPr>
    </w:p>
    <w:p w14:paraId="3C49CD70" w14:textId="77777777" w:rsidR="00A662E0" w:rsidRDefault="00A662E0" w:rsidP="00A662E0">
      <w:pPr>
        <w:pStyle w:val="Numberedpara3level1"/>
        <w:keepLines w:val="0"/>
        <w:numPr>
          <w:ilvl w:val="0"/>
          <w:numId w:val="0"/>
        </w:numPr>
        <w:rPr>
          <w:b/>
        </w:rPr>
      </w:pPr>
      <w:r>
        <w:rPr>
          <w:b/>
        </w:rPr>
        <w:t xml:space="preserve">Next steps identified by </w:t>
      </w:r>
      <w:r w:rsidR="007630EF">
        <w:rPr>
          <w:b/>
        </w:rPr>
        <w:t>societies</w:t>
      </w:r>
    </w:p>
    <w:p w14:paraId="765B1A53" w14:textId="77777777" w:rsidR="00A662E0" w:rsidRPr="00E409A7" w:rsidRDefault="00C03CAD" w:rsidP="007C48B7">
      <w:pPr>
        <w:pStyle w:val="Numberedpara3level1"/>
        <w:keepLines w:val="0"/>
        <w:numPr>
          <w:ilvl w:val="0"/>
          <w:numId w:val="0"/>
        </w:numPr>
      </w:pPr>
      <w:r w:rsidRPr="00E409A7">
        <w:t>Themes have emerged from the responses received from gaming machine societies about how they will use the mystery shopper results to improve harm minimisation practice at venues. These include:</w:t>
      </w:r>
    </w:p>
    <w:p w14:paraId="200DDDC9" w14:textId="77777777" w:rsidR="007630EF" w:rsidRDefault="00635395" w:rsidP="00A72074">
      <w:pPr>
        <w:pStyle w:val="Numberedpara3level1"/>
        <w:keepLines w:val="0"/>
        <w:numPr>
          <w:ilvl w:val="0"/>
          <w:numId w:val="38"/>
        </w:numPr>
      </w:pPr>
      <w:r>
        <w:t>p</w:t>
      </w:r>
      <w:r w:rsidR="007630EF">
        <w:t xml:space="preserve">olicies </w:t>
      </w:r>
      <w:r>
        <w:t>and procedures will be reviewed;</w:t>
      </w:r>
    </w:p>
    <w:p w14:paraId="4F0236C5" w14:textId="77777777" w:rsidR="00E832A8" w:rsidRDefault="00635395" w:rsidP="00A72074">
      <w:pPr>
        <w:pStyle w:val="Numberedpara3level1"/>
        <w:keepLines w:val="0"/>
        <w:numPr>
          <w:ilvl w:val="0"/>
          <w:numId w:val="38"/>
        </w:numPr>
      </w:pPr>
      <w:r>
        <w:t>r</w:t>
      </w:r>
      <w:r w:rsidR="00E832A8">
        <w:t>esults will be used to provide more help and guidance to venues</w:t>
      </w:r>
      <w:r>
        <w:t>;</w:t>
      </w:r>
    </w:p>
    <w:p w14:paraId="22FBF9BC" w14:textId="77777777" w:rsidR="00E832A8" w:rsidRDefault="00635395" w:rsidP="00A72074">
      <w:pPr>
        <w:pStyle w:val="Numberedpara3level1"/>
        <w:keepLines w:val="0"/>
        <w:numPr>
          <w:ilvl w:val="0"/>
          <w:numId w:val="38"/>
        </w:numPr>
      </w:pPr>
      <w:r>
        <w:t>r</w:t>
      </w:r>
      <w:r w:rsidR="00E832A8">
        <w:t>esults wil</w:t>
      </w:r>
      <w:r>
        <w:t>l be incorporated into training;</w:t>
      </w:r>
    </w:p>
    <w:p w14:paraId="37A876CA" w14:textId="77777777" w:rsidR="00E832A8" w:rsidRDefault="00635395" w:rsidP="00A72074">
      <w:pPr>
        <w:pStyle w:val="Numberedpara3level1"/>
        <w:keepLines w:val="0"/>
        <w:numPr>
          <w:ilvl w:val="0"/>
          <w:numId w:val="38"/>
        </w:numPr>
      </w:pPr>
      <w:r>
        <w:t>r</w:t>
      </w:r>
      <w:r w:rsidR="00E832A8">
        <w:t>efresher training is being provided where necessary</w:t>
      </w:r>
      <w:r>
        <w:t>;</w:t>
      </w:r>
    </w:p>
    <w:p w14:paraId="54E206E3" w14:textId="77777777" w:rsidR="00E832A8" w:rsidRDefault="00635395" w:rsidP="00A72074">
      <w:pPr>
        <w:pStyle w:val="Numberedpara3level1"/>
        <w:keepLines w:val="0"/>
        <w:numPr>
          <w:ilvl w:val="0"/>
          <w:numId w:val="38"/>
        </w:numPr>
      </w:pPr>
      <w:r>
        <w:lastRenderedPageBreak/>
        <w:t>t</w:t>
      </w:r>
      <w:r w:rsidR="00E832A8">
        <w:t>here will be more emphasis on making sure patrons are provided with help-seeking information, when ap</w:t>
      </w:r>
      <w:r>
        <w:t>propriate; and</w:t>
      </w:r>
      <w:r w:rsidR="00E832A8">
        <w:t xml:space="preserve"> </w:t>
      </w:r>
    </w:p>
    <w:p w14:paraId="7E2F14B1" w14:textId="77777777" w:rsidR="00E832A8" w:rsidRDefault="00635395" w:rsidP="00A72074">
      <w:pPr>
        <w:pStyle w:val="Numberedpara3level1"/>
        <w:keepLines w:val="0"/>
        <w:numPr>
          <w:ilvl w:val="0"/>
          <w:numId w:val="38"/>
        </w:numPr>
      </w:pPr>
      <w:proofErr w:type="gramStart"/>
      <w:r>
        <w:t>p</w:t>
      </w:r>
      <w:r w:rsidR="00E832A8">
        <w:t>rocesses</w:t>
      </w:r>
      <w:proofErr w:type="gramEnd"/>
      <w:r w:rsidR="00E832A8">
        <w:t xml:space="preserve"> will be reviewed about the response staff should make following </w:t>
      </w:r>
      <w:r w:rsidR="006F0717">
        <w:t xml:space="preserve">an individual receiving </w:t>
      </w:r>
      <w:r w:rsidR="00E832A8">
        <w:t xml:space="preserve">two </w:t>
      </w:r>
      <w:proofErr w:type="spellStart"/>
      <w:r w:rsidR="00E832A8">
        <w:t>EFTPOS</w:t>
      </w:r>
      <w:proofErr w:type="spellEnd"/>
      <w:r w:rsidR="00E832A8">
        <w:t xml:space="preserve"> declines.</w:t>
      </w:r>
    </w:p>
    <w:p w14:paraId="6F39CF85" w14:textId="77777777" w:rsidR="00412F41" w:rsidRDefault="00412F41" w:rsidP="007C48B7">
      <w:pPr>
        <w:pStyle w:val="Numberedpara3level1"/>
        <w:keepLines w:val="0"/>
        <w:numPr>
          <w:ilvl w:val="0"/>
          <w:numId w:val="0"/>
        </w:numPr>
        <w:rPr>
          <w:b/>
        </w:rPr>
      </w:pPr>
    </w:p>
    <w:p w14:paraId="17DB2006" w14:textId="77777777" w:rsidR="00D70185" w:rsidRDefault="00D70185" w:rsidP="007C48B7">
      <w:pPr>
        <w:pStyle w:val="Numberedpara3level1"/>
        <w:keepLines w:val="0"/>
        <w:numPr>
          <w:ilvl w:val="0"/>
          <w:numId w:val="0"/>
        </w:numPr>
        <w:rPr>
          <w:b/>
        </w:rPr>
      </w:pPr>
      <w:r w:rsidRPr="009E6C7E">
        <w:rPr>
          <w:b/>
        </w:rPr>
        <w:t xml:space="preserve">Areas </w:t>
      </w:r>
      <w:r w:rsidR="00555671">
        <w:rPr>
          <w:b/>
        </w:rPr>
        <w:t>for improvement</w:t>
      </w:r>
    </w:p>
    <w:p w14:paraId="4C683FA6" w14:textId="77777777" w:rsidR="005735D6" w:rsidRDefault="005735D6" w:rsidP="00E409A7">
      <w:r>
        <w:t>The results have provided the Department with important information about how harm minimisation can be improved.</w:t>
      </w:r>
    </w:p>
    <w:p w14:paraId="565EA95B" w14:textId="77777777" w:rsidR="005735D6" w:rsidRDefault="005735D6" w:rsidP="00E409A7">
      <w:pPr>
        <w:ind w:left="357" w:hanging="357"/>
      </w:pPr>
      <w:r>
        <w:t>We recommend:</w:t>
      </w:r>
    </w:p>
    <w:p w14:paraId="0893F109" w14:textId="77777777" w:rsidR="005735D6" w:rsidRDefault="005735D6" w:rsidP="00A72074">
      <w:pPr>
        <w:pStyle w:val="ListParagraph"/>
        <w:numPr>
          <w:ilvl w:val="0"/>
          <w:numId w:val="42"/>
        </w:numPr>
        <w:ind w:left="714" w:hanging="357"/>
      </w:pPr>
      <w:r>
        <w:t>gaming machine societies review their harm minimisation policies to ensure they align with the Department’s expectations</w:t>
      </w:r>
      <w:r w:rsidR="001C392A">
        <w:t>;</w:t>
      </w:r>
    </w:p>
    <w:p w14:paraId="2E92AC1B" w14:textId="77777777" w:rsidR="005735D6" w:rsidRDefault="005735D6" w:rsidP="00A72074">
      <w:pPr>
        <w:pStyle w:val="ListParagraph"/>
        <w:numPr>
          <w:ilvl w:val="0"/>
          <w:numId w:val="42"/>
        </w:numPr>
        <w:ind w:left="714" w:hanging="357"/>
      </w:pPr>
      <w:proofErr w:type="gramStart"/>
      <w:r>
        <w:t>societies</w:t>
      </w:r>
      <w:proofErr w:type="gramEnd"/>
      <w:r>
        <w:t xml:space="preserve"> review </w:t>
      </w:r>
      <w:r w:rsidR="006F0717">
        <w:t xml:space="preserve">and keep current </w:t>
      </w:r>
      <w:r>
        <w:t>their harm minimisation training to ensure best practice guidelines are taught. We also suggest societies review how their training is conducted. The new Gamble Host training package is designed to support societies in this</w:t>
      </w:r>
      <w:r w:rsidR="001C392A">
        <w:t>;</w:t>
      </w:r>
    </w:p>
    <w:p w14:paraId="4BE14660" w14:textId="77777777" w:rsidR="006F0717" w:rsidRPr="00AD5A16" w:rsidRDefault="006F0717" w:rsidP="00A72074">
      <w:pPr>
        <w:pStyle w:val="ListParagraph"/>
        <w:numPr>
          <w:ilvl w:val="0"/>
          <w:numId w:val="42"/>
        </w:numPr>
      </w:pPr>
      <w:r>
        <w:t>societies review harm minimisation training for staff to ensure it meets the needs of</w:t>
      </w:r>
      <w:r w:rsidRPr="00AC7795">
        <w:t xml:space="preserve"> diverse ethnic groups</w:t>
      </w:r>
      <w:r>
        <w:t>;</w:t>
      </w:r>
    </w:p>
    <w:p w14:paraId="1C559E0E" w14:textId="77777777" w:rsidR="001C392A" w:rsidRDefault="001C392A" w:rsidP="00A72074">
      <w:pPr>
        <w:pStyle w:val="ListParagraph"/>
        <w:numPr>
          <w:ilvl w:val="0"/>
          <w:numId w:val="42"/>
        </w:numPr>
        <w:ind w:left="714" w:hanging="357"/>
      </w:pPr>
      <w:r>
        <w:t xml:space="preserve">societies ensure staff know how they’re expected to respond to declined </w:t>
      </w:r>
      <w:proofErr w:type="spellStart"/>
      <w:r>
        <w:t>EFTPOS</w:t>
      </w:r>
      <w:proofErr w:type="spellEnd"/>
      <w:r>
        <w:t xml:space="preserve"> transactions</w:t>
      </w:r>
      <w:r w:rsidR="00D45E89">
        <w:t>;</w:t>
      </w:r>
    </w:p>
    <w:p w14:paraId="1B9D3603" w14:textId="3578D2DD" w:rsidR="00CE326B" w:rsidRDefault="00CE326B" w:rsidP="00A72074">
      <w:pPr>
        <w:pStyle w:val="ListParagraph"/>
        <w:numPr>
          <w:ilvl w:val="0"/>
          <w:numId w:val="42"/>
        </w:numPr>
        <w:ind w:left="714" w:hanging="357"/>
      </w:pPr>
      <w:r>
        <w:t xml:space="preserve">venue staff </w:t>
      </w:r>
      <w:r w:rsidR="00D45E89">
        <w:t xml:space="preserve">provide </w:t>
      </w:r>
      <w:r w:rsidR="00910510">
        <w:t xml:space="preserve">more </w:t>
      </w:r>
      <w:r>
        <w:t xml:space="preserve">help-seeking information </w:t>
      </w:r>
      <w:r w:rsidRPr="00AD5A16">
        <w:t xml:space="preserve">to </w:t>
      </w:r>
      <w:r w:rsidR="006F0717">
        <w:t>people</w:t>
      </w:r>
      <w:r w:rsidR="00653DD8">
        <w:t xml:space="preserve"> </w:t>
      </w:r>
      <w:r w:rsidRPr="00AD5A16">
        <w:t>showing a va</w:t>
      </w:r>
      <w:r>
        <w:t>riety of signs of gambling harm</w:t>
      </w:r>
      <w:r w:rsidR="00D45E89">
        <w:t>;</w:t>
      </w:r>
    </w:p>
    <w:p w14:paraId="792DCA08" w14:textId="77777777" w:rsidR="00AF45FE" w:rsidRDefault="00CE326B" w:rsidP="00A72074">
      <w:pPr>
        <w:pStyle w:val="ListParagraph"/>
        <w:numPr>
          <w:ilvl w:val="0"/>
          <w:numId w:val="42"/>
        </w:numPr>
      </w:pPr>
      <w:proofErr w:type="gramStart"/>
      <w:r>
        <w:t>societies</w:t>
      </w:r>
      <w:proofErr w:type="gramEnd"/>
      <w:r>
        <w:t xml:space="preserve"> </w:t>
      </w:r>
      <w:r w:rsidR="00AF45FE">
        <w:t xml:space="preserve">ensure </w:t>
      </w:r>
      <w:r w:rsidR="002D45DC">
        <w:t xml:space="preserve">that log books are used effectively </w:t>
      </w:r>
      <w:r w:rsidR="001C392A">
        <w:t>in</w:t>
      </w:r>
      <w:r w:rsidR="002D45DC">
        <w:t xml:space="preserve"> </w:t>
      </w:r>
      <w:r w:rsidR="00AF45FE">
        <w:t xml:space="preserve">venues </w:t>
      </w:r>
      <w:r w:rsidR="001C392A">
        <w:t xml:space="preserve">to </w:t>
      </w:r>
      <w:r w:rsidR="00AF45FE">
        <w:t>capture, monitor and follow up any identified signs of gambling harm. Log books will help staff transfer information, follow up</w:t>
      </w:r>
      <w:r w:rsidR="002D45DC">
        <w:t>,</w:t>
      </w:r>
      <w:r w:rsidR="00AF45FE">
        <w:t xml:space="preserve"> and intervene appropriately with patrons</w:t>
      </w:r>
      <w:r w:rsidR="00D45E89">
        <w:t>;</w:t>
      </w:r>
      <w:r w:rsidR="00AF45FE">
        <w:t xml:space="preserve"> </w:t>
      </w:r>
    </w:p>
    <w:p w14:paraId="6CAC96E8" w14:textId="77777777" w:rsidR="00CE326B" w:rsidRDefault="002A2AB5" w:rsidP="00A72074">
      <w:pPr>
        <w:pStyle w:val="ListParagraph"/>
        <w:numPr>
          <w:ilvl w:val="0"/>
          <w:numId w:val="42"/>
        </w:numPr>
      </w:pPr>
      <w:proofErr w:type="gramStart"/>
      <w:r>
        <w:t>societies</w:t>
      </w:r>
      <w:proofErr w:type="gramEnd"/>
      <w:r>
        <w:t xml:space="preserve"> </w:t>
      </w:r>
      <w:r w:rsidR="00CE326B">
        <w:t>consider a new log book format that makes it easier for staff to capture their observations and action. This will help confirm expectations about what should be recorded and standardise entries.</w:t>
      </w:r>
      <w:r>
        <w:t xml:space="preserve"> Some societies are </w:t>
      </w:r>
      <w:r w:rsidR="002D45DC">
        <w:t xml:space="preserve">developing </w:t>
      </w:r>
      <w:r>
        <w:t>this already</w:t>
      </w:r>
      <w:r w:rsidR="00D45E89">
        <w:t>;</w:t>
      </w:r>
    </w:p>
    <w:p w14:paraId="342621D1" w14:textId="77777777" w:rsidR="00CE326B" w:rsidRDefault="00CE326B" w:rsidP="00A72074">
      <w:pPr>
        <w:pStyle w:val="ListParagraph"/>
        <w:numPr>
          <w:ilvl w:val="0"/>
          <w:numId w:val="42"/>
        </w:numPr>
        <w:ind w:left="714" w:hanging="357"/>
      </w:pPr>
      <w:proofErr w:type="gramStart"/>
      <w:r>
        <w:t>the</w:t>
      </w:r>
      <w:proofErr w:type="gramEnd"/>
      <w:r>
        <w:t xml:space="preserve"> sector understand</w:t>
      </w:r>
      <w:r w:rsidR="001C392A">
        <w:t>s</w:t>
      </w:r>
      <w:r>
        <w:t xml:space="preserve"> fully the Department’s expectations about harm minimisation practice. This can be done most easily by using the Gamble Host Pack, the Gamble Host Harm Minimisation Policy template and the Gamble Host training package</w:t>
      </w:r>
      <w:r w:rsidR="00D45E89">
        <w:t>; and</w:t>
      </w:r>
      <w:r>
        <w:t xml:space="preserve"> </w:t>
      </w:r>
    </w:p>
    <w:p w14:paraId="35EC192E" w14:textId="77777777" w:rsidR="00133754" w:rsidRDefault="00133754" w:rsidP="00A72074">
      <w:pPr>
        <w:pStyle w:val="ListParagraph"/>
        <w:numPr>
          <w:ilvl w:val="0"/>
          <w:numId w:val="42"/>
        </w:numPr>
        <w:ind w:left="714" w:hanging="357"/>
      </w:pPr>
      <w:proofErr w:type="gramStart"/>
      <w:r>
        <w:t>societies</w:t>
      </w:r>
      <w:proofErr w:type="gramEnd"/>
      <w:r>
        <w:t xml:space="preserve"> consider introducing their own assessments to provide information about </w:t>
      </w:r>
      <w:r w:rsidR="002D45DC">
        <w:t xml:space="preserve">the effectiveness of </w:t>
      </w:r>
      <w:r>
        <w:t xml:space="preserve">venue harm minimisation practice. </w:t>
      </w:r>
    </w:p>
    <w:p w14:paraId="3D8ED3C6" w14:textId="77777777" w:rsidR="00CE326B" w:rsidRPr="00412F41" w:rsidRDefault="00CE326B" w:rsidP="00770F0F">
      <w:pPr>
        <w:pStyle w:val="Heading3"/>
        <w:rPr>
          <w:i/>
          <w:color w:val="auto"/>
        </w:rPr>
      </w:pPr>
      <w:r w:rsidRPr="00412F41">
        <w:rPr>
          <w:i/>
          <w:color w:val="auto"/>
        </w:rPr>
        <w:t>Class 4 venues: club</w:t>
      </w:r>
      <w:r w:rsidR="006F0717">
        <w:rPr>
          <w:i/>
          <w:color w:val="auto"/>
        </w:rPr>
        <w:t xml:space="preserve"> results</w:t>
      </w:r>
    </w:p>
    <w:p w14:paraId="2B5F3982" w14:textId="77777777" w:rsidR="00B63EC9" w:rsidRPr="00412F41" w:rsidRDefault="00B63EC9" w:rsidP="00A72074">
      <w:pPr>
        <w:pStyle w:val="ListParagraph"/>
        <w:numPr>
          <w:ilvl w:val="0"/>
          <w:numId w:val="50"/>
        </w:numPr>
      </w:pPr>
      <w:r w:rsidRPr="00412F41">
        <w:t xml:space="preserve">A total of </w:t>
      </w:r>
      <w:r w:rsidR="00EE3BF9" w:rsidRPr="00412F41">
        <w:t>23</w:t>
      </w:r>
      <w:r w:rsidRPr="00412F41">
        <w:t xml:space="preserve"> </w:t>
      </w:r>
      <w:r w:rsidR="00EE3BF9" w:rsidRPr="00412F41">
        <w:t>c</w:t>
      </w:r>
      <w:r w:rsidRPr="00412F41">
        <w:t>lub</w:t>
      </w:r>
      <w:r w:rsidR="00EE3BF9" w:rsidRPr="00412F41">
        <w:t>s</w:t>
      </w:r>
      <w:r w:rsidRPr="00412F41">
        <w:t xml:space="preserve"> were included in the exercise. Of these, </w:t>
      </w:r>
      <w:r w:rsidR="00EE3BF9" w:rsidRPr="00412F41">
        <w:t>nine</w:t>
      </w:r>
      <w:r w:rsidRPr="00412F41">
        <w:t xml:space="preserve"> </w:t>
      </w:r>
      <w:r w:rsidR="00EE3BF9" w:rsidRPr="00412F41">
        <w:t>clubs</w:t>
      </w:r>
      <w:r w:rsidRPr="00412F41">
        <w:t xml:space="preserve"> received a pre-visit and a mystery shopper visit, providing a total of </w:t>
      </w:r>
      <w:r w:rsidR="00EE3BF9" w:rsidRPr="00412F41">
        <w:t>32</w:t>
      </w:r>
      <w:r w:rsidR="00844BFB" w:rsidRPr="00412F41">
        <w:t xml:space="preserve"> club</w:t>
      </w:r>
      <w:r w:rsidRPr="00412F41">
        <w:t xml:space="preserve"> </w:t>
      </w:r>
      <w:r w:rsidR="00A557ED">
        <w:t>responses</w:t>
      </w:r>
      <w:r w:rsidRPr="00412F41">
        <w:t>.</w:t>
      </w:r>
      <w:r w:rsidR="00996D33" w:rsidRPr="00412F41">
        <w:rPr>
          <w:rStyle w:val="FootnoteReference"/>
        </w:rPr>
        <w:footnoteReference w:id="10"/>
      </w:r>
      <w:r w:rsidRPr="00412F41">
        <w:t xml:space="preserve"> </w:t>
      </w:r>
    </w:p>
    <w:p w14:paraId="7F2DFD40" w14:textId="77777777" w:rsidR="00B63EC9" w:rsidRPr="00412F41" w:rsidRDefault="00421DB4" w:rsidP="00A72074">
      <w:pPr>
        <w:pStyle w:val="ListParagraph"/>
        <w:numPr>
          <w:ilvl w:val="0"/>
          <w:numId w:val="50"/>
        </w:numPr>
      </w:pPr>
      <w:r>
        <w:lastRenderedPageBreak/>
        <w:t>Ten</w:t>
      </w:r>
      <w:r w:rsidRPr="00412F41">
        <w:t xml:space="preserve"> </w:t>
      </w:r>
      <w:r w:rsidR="00844BFB" w:rsidRPr="00412F41">
        <w:t xml:space="preserve">club </w:t>
      </w:r>
      <w:r>
        <w:t>responses</w:t>
      </w:r>
      <w:r w:rsidRPr="00412F41">
        <w:t xml:space="preserve"> </w:t>
      </w:r>
      <w:r w:rsidR="00B63EC9" w:rsidRPr="00412F41">
        <w:t xml:space="preserve">could not be assessed, creating </w:t>
      </w:r>
      <w:r w:rsidR="00E63B33" w:rsidRPr="00412F41">
        <w:t>usable</w:t>
      </w:r>
      <w:r w:rsidR="00B63EC9" w:rsidRPr="00412F41">
        <w:t xml:space="preserve"> data for a total of </w:t>
      </w:r>
      <w:r w:rsidR="00EE3BF9" w:rsidRPr="00412F41">
        <w:t>22</w:t>
      </w:r>
      <w:r w:rsidR="00B63EC9" w:rsidRPr="00412F41">
        <w:t xml:space="preserve"> </w:t>
      </w:r>
      <w:r w:rsidR="00030F7F" w:rsidRPr="00412F41">
        <w:t xml:space="preserve">club </w:t>
      </w:r>
      <w:r w:rsidR="00A557ED">
        <w:t>responses</w:t>
      </w:r>
      <w:r w:rsidR="00B63EC9" w:rsidRPr="00412F41">
        <w:t>.</w:t>
      </w:r>
      <w:r w:rsidR="00B63EC9" w:rsidRPr="00412F41">
        <w:rPr>
          <w:rStyle w:val="FootnoteReference"/>
        </w:rPr>
        <w:footnoteReference w:id="11"/>
      </w:r>
      <w:r w:rsidR="00B63EC9" w:rsidRPr="00412F41">
        <w:t xml:space="preserve"> </w:t>
      </w:r>
    </w:p>
    <w:p w14:paraId="225975F7" w14:textId="77777777" w:rsidR="00EE3BF9" w:rsidRPr="00412F41" w:rsidRDefault="00EE3BF9" w:rsidP="00A72074">
      <w:pPr>
        <w:pStyle w:val="Numberedpara3level1"/>
        <w:keepLines w:val="0"/>
        <w:numPr>
          <w:ilvl w:val="0"/>
          <w:numId w:val="38"/>
        </w:numPr>
      </w:pPr>
      <w:r w:rsidRPr="00412F41">
        <w:t xml:space="preserve">0 out of </w:t>
      </w:r>
      <w:r w:rsidR="00421DB4">
        <w:t>2</w:t>
      </w:r>
      <w:r w:rsidRPr="00412F41">
        <w:t xml:space="preserve">2 </w:t>
      </w:r>
      <w:r w:rsidR="00844BFB" w:rsidRPr="00412F41">
        <w:t xml:space="preserve">club </w:t>
      </w:r>
      <w:r w:rsidR="00A557ED">
        <w:t>responses</w:t>
      </w:r>
      <w:r w:rsidRPr="00412F41">
        <w:t xml:space="preserve">, (0 per cent) met expectations. </w:t>
      </w:r>
    </w:p>
    <w:p w14:paraId="5D0F45FE" w14:textId="77777777" w:rsidR="00EE3BF9" w:rsidRPr="00412F41" w:rsidRDefault="00EE3BF9" w:rsidP="00A72074">
      <w:pPr>
        <w:pStyle w:val="Numberedpara3level1"/>
        <w:keepLines w:val="0"/>
        <w:numPr>
          <w:ilvl w:val="0"/>
          <w:numId w:val="38"/>
        </w:numPr>
      </w:pPr>
      <w:r w:rsidRPr="00412F41">
        <w:t xml:space="preserve">8 out of </w:t>
      </w:r>
      <w:r w:rsidR="00421DB4">
        <w:t>2</w:t>
      </w:r>
      <w:r w:rsidRPr="00412F41">
        <w:t xml:space="preserve">2 </w:t>
      </w:r>
      <w:r w:rsidR="00844BFB" w:rsidRPr="00412F41">
        <w:t xml:space="preserve">club </w:t>
      </w:r>
      <w:r w:rsidR="00A557ED">
        <w:t>responses</w:t>
      </w:r>
      <w:r w:rsidR="00E91FCA" w:rsidRPr="00412F41">
        <w:t>,</w:t>
      </w:r>
      <w:r w:rsidR="00844BFB" w:rsidRPr="00412F41">
        <w:t xml:space="preserve"> </w:t>
      </w:r>
      <w:r w:rsidRPr="00412F41">
        <w:t xml:space="preserve">(36 per cent) </w:t>
      </w:r>
      <w:r w:rsidR="006F0717">
        <w:t xml:space="preserve">partially </w:t>
      </w:r>
      <w:r w:rsidRPr="00412F41">
        <w:t xml:space="preserve">met expectations. </w:t>
      </w:r>
    </w:p>
    <w:p w14:paraId="2DFD0322" w14:textId="77777777" w:rsidR="00EE3BF9" w:rsidRDefault="00EE3BF9" w:rsidP="00A72074">
      <w:pPr>
        <w:pStyle w:val="Numberedpara3level1"/>
        <w:keepLines w:val="0"/>
        <w:numPr>
          <w:ilvl w:val="0"/>
          <w:numId w:val="38"/>
        </w:numPr>
      </w:pPr>
      <w:r w:rsidRPr="00412F41">
        <w:t xml:space="preserve">14 out of </w:t>
      </w:r>
      <w:r w:rsidR="00421DB4">
        <w:t>2</w:t>
      </w:r>
      <w:r w:rsidRPr="00412F41">
        <w:t xml:space="preserve">2 </w:t>
      </w:r>
      <w:r w:rsidR="00844BFB" w:rsidRPr="00412F41">
        <w:t xml:space="preserve">club </w:t>
      </w:r>
      <w:r w:rsidR="00A557ED">
        <w:t>responses</w:t>
      </w:r>
      <w:r w:rsidR="00E91FCA" w:rsidRPr="00412F41">
        <w:t>,</w:t>
      </w:r>
      <w:r w:rsidR="00844BFB" w:rsidRPr="00412F41">
        <w:t xml:space="preserve"> </w:t>
      </w:r>
      <w:r w:rsidRPr="00412F41">
        <w:t xml:space="preserve">(64 per </w:t>
      </w:r>
      <w:r>
        <w:t>cent) did not meet expectations.</w:t>
      </w:r>
      <w:r>
        <w:br/>
      </w:r>
    </w:p>
    <w:p w14:paraId="5E6DEB5E" w14:textId="77777777" w:rsidR="00856D8C" w:rsidRDefault="00BA484F" w:rsidP="00C34415">
      <w:pPr>
        <w:pStyle w:val="Numberedpara3level1"/>
        <w:keepLines w:val="0"/>
        <w:numPr>
          <w:ilvl w:val="0"/>
          <w:numId w:val="0"/>
        </w:numPr>
      </w:pPr>
      <w:r>
        <w:t xml:space="preserve">The best practice guidance and </w:t>
      </w:r>
      <w:r w:rsidR="002D45DC">
        <w:t xml:space="preserve">the </w:t>
      </w:r>
      <w:r>
        <w:t xml:space="preserve">clear expectations provided in the Gamble Host resources are relatively new. We are keen </w:t>
      </w:r>
      <w:r w:rsidR="008123F7">
        <w:t>for</w:t>
      </w:r>
      <w:r>
        <w:t xml:space="preserve"> these resources </w:t>
      </w:r>
      <w:r w:rsidR="008123F7">
        <w:t>to be</w:t>
      </w:r>
      <w:r>
        <w:t xml:space="preserve"> used more consistently and become familiar to venue staff so that</w:t>
      </w:r>
      <w:r w:rsidR="00726931">
        <w:t>,</w:t>
      </w:r>
      <w:r>
        <w:t xml:space="preserve"> in future mystery shopper exercises</w:t>
      </w:r>
      <w:r w:rsidR="00726931">
        <w:t>,</w:t>
      </w:r>
      <w:r>
        <w:t xml:space="preserve"> more clubs meet our expectations. </w:t>
      </w:r>
      <w:r w:rsidR="00C34415">
        <w:br/>
      </w:r>
      <w:r w:rsidR="00C34415">
        <w:br/>
      </w:r>
      <w:r w:rsidR="002D45DC">
        <w:t xml:space="preserve">This </w:t>
      </w:r>
      <w:r>
        <w:t xml:space="preserve">is the first time we have included a sample of clubs in a mystery shopper exercise and we will be </w:t>
      </w:r>
      <w:r w:rsidR="002D45DC">
        <w:t xml:space="preserve">reviewing </w:t>
      </w:r>
      <w:r>
        <w:t>the way some scenarios were able to be played out</w:t>
      </w:r>
      <w:r w:rsidR="002D45DC">
        <w:t xml:space="preserve"> in practice</w:t>
      </w:r>
      <w:r w:rsidR="00B010CC">
        <w:t>.</w:t>
      </w:r>
      <w:r>
        <w:t xml:space="preserve"> </w:t>
      </w:r>
      <w:r w:rsidR="00872DF2">
        <w:t>At some</w:t>
      </w:r>
      <w:r w:rsidR="00C34415">
        <w:t xml:space="preserve"> visits</w:t>
      </w:r>
      <w:r w:rsidR="00872DF2">
        <w:t xml:space="preserve"> the mystery shopper was either prevented from entering because they did not have membership, or could not enact the scenario as intended. This reduced the sample size and makes it difficult to draw any robust conclusions about harm minimisation practice in clubs. </w:t>
      </w:r>
      <w:r w:rsidR="00C34415">
        <w:br/>
      </w:r>
      <w:r w:rsidR="00C34415">
        <w:br/>
      </w:r>
      <w:r>
        <w:t>We acknowledge that</w:t>
      </w:r>
      <w:r w:rsidR="006F0717">
        <w:t>, in theory,</w:t>
      </w:r>
      <w:r>
        <w:t xml:space="preserve"> club membership rules make it more likely </w:t>
      </w:r>
      <w:r w:rsidR="002D45DC">
        <w:t xml:space="preserve">that </w:t>
      </w:r>
      <w:r>
        <w:t xml:space="preserve">club </w:t>
      </w:r>
      <w:proofErr w:type="gramStart"/>
      <w:r>
        <w:t>staff know</w:t>
      </w:r>
      <w:proofErr w:type="gramEnd"/>
      <w:r>
        <w:t xml:space="preserve"> their patrons, and this provides them with </w:t>
      </w:r>
      <w:r w:rsidR="00D45E89">
        <w:t>a better opportunity to recognise when</w:t>
      </w:r>
      <w:r>
        <w:t xml:space="preserve"> a patron is </w:t>
      </w:r>
      <w:r w:rsidR="00D45E89">
        <w:t xml:space="preserve">exhibiting signs of </w:t>
      </w:r>
      <w:r>
        <w:t xml:space="preserve">gambling harm </w:t>
      </w:r>
      <w:r w:rsidR="002D45DC">
        <w:t xml:space="preserve">when compared to </w:t>
      </w:r>
      <w:r w:rsidR="00F176A7">
        <w:t xml:space="preserve">non-club </w:t>
      </w:r>
      <w:r w:rsidR="002D45DC">
        <w:t>venues</w:t>
      </w:r>
      <w:r w:rsidR="00F176A7">
        <w:t>.</w:t>
      </w:r>
      <w:r w:rsidR="002D45DC">
        <w:t xml:space="preserve"> </w:t>
      </w:r>
      <w:r>
        <w:t xml:space="preserve">However, the </w:t>
      </w:r>
      <w:proofErr w:type="gramStart"/>
      <w:r>
        <w:t>result</w:t>
      </w:r>
      <w:r w:rsidR="00726931">
        <w:t>s</w:t>
      </w:r>
      <w:r>
        <w:t xml:space="preserve"> of this mystery shopper exercise </w:t>
      </w:r>
      <w:r w:rsidR="00555671">
        <w:t>indicates</w:t>
      </w:r>
      <w:proofErr w:type="gramEnd"/>
      <w:r w:rsidR="00555671">
        <w:t xml:space="preserve"> </w:t>
      </w:r>
      <w:r>
        <w:t xml:space="preserve">this assumption </w:t>
      </w:r>
      <w:r w:rsidR="00F176A7">
        <w:t xml:space="preserve">may not be accurate and </w:t>
      </w:r>
      <w:r>
        <w:t>needs to be further examined.</w:t>
      </w:r>
      <w:r w:rsidR="00C34415">
        <w:br/>
      </w:r>
      <w:r w:rsidR="00C34415">
        <w:br/>
      </w:r>
      <w:r w:rsidR="005D3259">
        <w:t xml:space="preserve">We therefore encourage clubs to review their harm minimisation policy and training to ensure </w:t>
      </w:r>
      <w:proofErr w:type="gramStart"/>
      <w:r w:rsidR="005D3259">
        <w:t>staff are</w:t>
      </w:r>
      <w:proofErr w:type="gramEnd"/>
      <w:r w:rsidR="005D3259">
        <w:t xml:space="preserve"> meeting the Department’s expectations regarding gamble host responsibility. </w:t>
      </w:r>
      <w:r w:rsidR="00C34415">
        <w:br/>
      </w:r>
    </w:p>
    <w:p w14:paraId="39EB61F2" w14:textId="77777777" w:rsidR="0054009D" w:rsidRPr="00846813" w:rsidRDefault="0054009D" w:rsidP="00C34415">
      <w:pPr>
        <w:pStyle w:val="Numberedpara3level1"/>
        <w:keepLines w:val="0"/>
        <w:numPr>
          <w:ilvl w:val="0"/>
          <w:numId w:val="0"/>
        </w:numPr>
        <w:rPr>
          <w:b/>
        </w:rPr>
      </w:pPr>
      <w:r w:rsidRPr="00846813">
        <w:rPr>
          <w:b/>
        </w:rPr>
        <w:t>Areas of good practice</w:t>
      </w:r>
    </w:p>
    <w:p w14:paraId="161950DE" w14:textId="77777777" w:rsidR="0054009D" w:rsidRDefault="0054009D" w:rsidP="00A72074">
      <w:pPr>
        <w:pStyle w:val="Numberedpara3level1"/>
        <w:keepLines w:val="0"/>
        <w:numPr>
          <w:ilvl w:val="0"/>
          <w:numId w:val="47"/>
        </w:numPr>
      </w:pPr>
      <w:r w:rsidRPr="00E05040">
        <w:t>100</w:t>
      </w:r>
      <w:r>
        <w:t xml:space="preserve"> per cent</w:t>
      </w:r>
      <w:r w:rsidRPr="00E05040">
        <w:t xml:space="preserve"> of clubs </w:t>
      </w:r>
      <w:r w:rsidR="002A3DDC">
        <w:t xml:space="preserve">met partial expectations when responding to </w:t>
      </w:r>
      <w:r w:rsidRPr="001767C4">
        <w:t>concerns about a family member</w:t>
      </w:r>
      <w:r>
        <w:t>’</w:t>
      </w:r>
      <w:r w:rsidRPr="00E05040">
        <w:t>s gambling</w:t>
      </w:r>
      <w:r>
        <w:t>.</w:t>
      </w:r>
    </w:p>
    <w:p w14:paraId="644000DB" w14:textId="77777777" w:rsidR="0054009D" w:rsidRDefault="0054009D" w:rsidP="00A72074">
      <w:pPr>
        <w:pStyle w:val="Numberedpara3level1"/>
        <w:keepLines w:val="0"/>
        <w:numPr>
          <w:ilvl w:val="0"/>
          <w:numId w:val="47"/>
        </w:numPr>
      </w:pPr>
      <w:r w:rsidRPr="00846813">
        <w:t>Two</w:t>
      </w:r>
      <w:r>
        <w:t xml:space="preserve"> clubs refused the mystery shopper entry due to them having no club membership.</w:t>
      </w:r>
      <w:r w:rsidR="00635395">
        <w:br/>
      </w:r>
    </w:p>
    <w:p w14:paraId="066DB1D8" w14:textId="77777777" w:rsidR="00856D8C" w:rsidRDefault="00856D8C" w:rsidP="00C34415">
      <w:pPr>
        <w:pStyle w:val="Numberedpara3level1"/>
        <w:keepLines w:val="0"/>
        <w:numPr>
          <w:ilvl w:val="0"/>
          <w:numId w:val="0"/>
        </w:numPr>
        <w:rPr>
          <w:b/>
        </w:rPr>
      </w:pPr>
      <w:r>
        <w:rPr>
          <w:b/>
        </w:rPr>
        <w:t xml:space="preserve">Next steps identified by </w:t>
      </w:r>
      <w:r w:rsidR="00722F35">
        <w:rPr>
          <w:b/>
        </w:rPr>
        <w:t>clubs</w:t>
      </w:r>
    </w:p>
    <w:p w14:paraId="394C6E9B" w14:textId="77777777" w:rsidR="00856D8C" w:rsidRPr="00856D8C" w:rsidRDefault="002A3DDC" w:rsidP="00C34415">
      <w:pPr>
        <w:pStyle w:val="Numberedpara3level1"/>
        <w:keepLines w:val="0"/>
        <w:numPr>
          <w:ilvl w:val="0"/>
          <w:numId w:val="0"/>
        </w:numPr>
      </w:pPr>
      <w:r>
        <w:t xml:space="preserve">Whilst the feedback from clubs has been minimal to date, </w:t>
      </w:r>
      <w:r w:rsidR="00EC241E">
        <w:t>feedback indicates a willingness to adopt the Department</w:t>
      </w:r>
      <w:r w:rsidR="00E91FCA">
        <w:t>’</w:t>
      </w:r>
      <w:r w:rsidR="00EC241E">
        <w:t xml:space="preserve">s recommendations. The Department will meet with Clubs New Zealand to assist them with any training and development </w:t>
      </w:r>
      <w:r w:rsidR="00E63B33">
        <w:t>initiatives</w:t>
      </w:r>
      <w:r w:rsidR="00EC241E">
        <w:t xml:space="preserve"> to support harm minimisation practices in clubs.</w:t>
      </w:r>
    </w:p>
    <w:p w14:paraId="443C008F" w14:textId="77777777" w:rsidR="00BA484F" w:rsidRPr="00C34415" w:rsidRDefault="00C34415" w:rsidP="00C34415">
      <w:pPr>
        <w:pStyle w:val="Numberedpara3level1"/>
        <w:keepLines w:val="0"/>
        <w:numPr>
          <w:ilvl w:val="0"/>
          <w:numId w:val="0"/>
        </w:numPr>
      </w:pPr>
      <w:r>
        <w:lastRenderedPageBreak/>
        <w:br/>
      </w:r>
      <w:r w:rsidR="00BA484F" w:rsidRPr="00BA484F">
        <w:rPr>
          <w:b/>
        </w:rPr>
        <w:t>Areas</w:t>
      </w:r>
      <w:r w:rsidR="00555671" w:rsidRPr="00555671">
        <w:rPr>
          <w:b/>
        </w:rPr>
        <w:t xml:space="preserve"> </w:t>
      </w:r>
      <w:r w:rsidR="00555671">
        <w:rPr>
          <w:b/>
        </w:rPr>
        <w:t>for improvement</w:t>
      </w:r>
    </w:p>
    <w:p w14:paraId="4CEE3608" w14:textId="77777777" w:rsidR="005D3259" w:rsidRPr="00E409A7" w:rsidRDefault="002774D8" w:rsidP="00770F0F">
      <w:r>
        <w:t xml:space="preserve">The small sample size </w:t>
      </w:r>
      <w:r w:rsidR="00D45E89">
        <w:t xml:space="preserve">may </w:t>
      </w:r>
      <w:r w:rsidR="00E63B33">
        <w:t>affect</w:t>
      </w:r>
      <w:r w:rsidR="00D45E89">
        <w:t xml:space="preserve"> the val</w:t>
      </w:r>
      <w:r w:rsidR="00F176A7">
        <w:t>idity</w:t>
      </w:r>
      <w:r w:rsidR="00D45E89">
        <w:t xml:space="preserve"> of </w:t>
      </w:r>
      <w:r>
        <w:t xml:space="preserve">recommendations </w:t>
      </w:r>
      <w:r w:rsidR="00D45E89">
        <w:t>made</w:t>
      </w:r>
      <w:r w:rsidR="009F4C80">
        <w:t xml:space="preserve"> below</w:t>
      </w:r>
      <w:r w:rsidR="00D45E89">
        <w:t>, but the results</w:t>
      </w:r>
      <w:r>
        <w:t xml:space="preserve"> suggest that</w:t>
      </w:r>
      <w:r w:rsidR="003617FA">
        <w:t xml:space="preserve">: </w:t>
      </w:r>
    </w:p>
    <w:p w14:paraId="699BA0B4" w14:textId="77777777" w:rsidR="00317003" w:rsidRDefault="00BA484F" w:rsidP="00A72074">
      <w:pPr>
        <w:pStyle w:val="ListParagraph"/>
        <w:numPr>
          <w:ilvl w:val="0"/>
          <w:numId w:val="38"/>
        </w:numPr>
      </w:pPr>
      <w:r>
        <w:t xml:space="preserve">clubs </w:t>
      </w:r>
      <w:r w:rsidR="00F176A7">
        <w:t xml:space="preserve">need to </w:t>
      </w:r>
      <w:r>
        <w:t xml:space="preserve">ensure staff </w:t>
      </w:r>
      <w:r w:rsidR="00317003">
        <w:t>can identify and respond appropriately to the strong and general signs of harmful gambling</w:t>
      </w:r>
      <w:r w:rsidR="00CA78B1">
        <w:t>;</w:t>
      </w:r>
    </w:p>
    <w:p w14:paraId="12710464" w14:textId="77777777" w:rsidR="00BA484F" w:rsidRDefault="00317003" w:rsidP="00A72074">
      <w:pPr>
        <w:pStyle w:val="ListParagraph"/>
        <w:numPr>
          <w:ilvl w:val="0"/>
          <w:numId w:val="38"/>
        </w:numPr>
      </w:pPr>
      <w:r>
        <w:t xml:space="preserve">clubs </w:t>
      </w:r>
      <w:r w:rsidR="00F176A7">
        <w:t xml:space="preserve">need to </w:t>
      </w:r>
      <w:r>
        <w:t xml:space="preserve">ensure </w:t>
      </w:r>
      <w:r w:rsidR="00726931">
        <w:t xml:space="preserve">staff </w:t>
      </w:r>
      <w:r w:rsidR="00BA484F">
        <w:t>engage and talk with gamblers about their gambling and provide help-seeking advice or information when signs of gambling harm are displayed</w:t>
      </w:r>
      <w:r w:rsidR="00CA78B1">
        <w:t>;</w:t>
      </w:r>
      <w:r w:rsidR="00BA484F">
        <w:t xml:space="preserve"> </w:t>
      </w:r>
    </w:p>
    <w:p w14:paraId="14C2327E" w14:textId="77777777" w:rsidR="00BA484F" w:rsidRDefault="00BA484F" w:rsidP="00A72074">
      <w:pPr>
        <w:pStyle w:val="ListParagraph"/>
        <w:numPr>
          <w:ilvl w:val="0"/>
          <w:numId w:val="38"/>
        </w:numPr>
      </w:pPr>
      <w:proofErr w:type="gramStart"/>
      <w:r>
        <w:t>log</w:t>
      </w:r>
      <w:proofErr w:type="gramEnd"/>
      <w:r>
        <w:t xml:space="preserve"> books are used more actively to record observations, share information with colleagues and note further monitoring or action required regarding signs of potential gambling harm. This will help staff identify and monitor patrons for who</w:t>
      </w:r>
      <w:r w:rsidR="00AB53ED">
        <w:t>se behaviour may indicate that</w:t>
      </w:r>
      <w:r>
        <w:t xml:space="preserve"> gambling is becoming harmful</w:t>
      </w:r>
      <w:r w:rsidR="00CA78B1">
        <w:t>;</w:t>
      </w:r>
      <w:r>
        <w:t xml:space="preserve"> </w:t>
      </w:r>
    </w:p>
    <w:p w14:paraId="7917CE28" w14:textId="77777777" w:rsidR="00317003" w:rsidRDefault="00317003" w:rsidP="00A72074">
      <w:pPr>
        <w:pStyle w:val="ListParagraph"/>
        <w:numPr>
          <w:ilvl w:val="0"/>
          <w:numId w:val="42"/>
        </w:numPr>
      </w:pPr>
      <w:proofErr w:type="gramStart"/>
      <w:r>
        <w:t>clubs</w:t>
      </w:r>
      <w:proofErr w:type="gramEnd"/>
      <w:r>
        <w:t xml:space="preserve"> consider a new log book format that makes it easier for staff to capture their observations and action. This will help confirm expectations about what should be recorded and standardise entries.</w:t>
      </w:r>
      <w:r w:rsidR="002A2AB5">
        <w:t xml:space="preserve"> Some clubs are doing this already</w:t>
      </w:r>
      <w:r w:rsidR="00CA78B1">
        <w:t>;</w:t>
      </w:r>
    </w:p>
    <w:p w14:paraId="214CD230" w14:textId="77777777" w:rsidR="002A2AB5" w:rsidRDefault="002A2AB5" w:rsidP="00A72074">
      <w:pPr>
        <w:pStyle w:val="ListParagraph"/>
        <w:numPr>
          <w:ilvl w:val="0"/>
          <w:numId w:val="42"/>
        </w:numPr>
      </w:pPr>
      <w:r>
        <w:t xml:space="preserve">clubs ensure they </w:t>
      </w:r>
      <w:r w:rsidRPr="00E05040">
        <w:t xml:space="preserve">have adequate systems in place to identify or monitor </w:t>
      </w:r>
      <w:r>
        <w:t>a</w:t>
      </w:r>
      <w:r>
        <w:rPr>
          <w:lang w:val="en-AU"/>
        </w:rPr>
        <w:t xml:space="preserve"> gambler who is the subject of a family member’s concerns</w:t>
      </w:r>
      <w:r w:rsidR="00CA78B1">
        <w:rPr>
          <w:lang w:val="en-AU"/>
        </w:rPr>
        <w:t>;</w:t>
      </w:r>
    </w:p>
    <w:p w14:paraId="1B284671" w14:textId="77777777" w:rsidR="00726931" w:rsidRPr="00C333F6" w:rsidRDefault="00726931" w:rsidP="00A72074">
      <w:pPr>
        <w:pStyle w:val="ListParagraph"/>
        <w:numPr>
          <w:ilvl w:val="0"/>
          <w:numId w:val="42"/>
        </w:numPr>
      </w:pPr>
      <w:r>
        <w:t xml:space="preserve">all clubs </w:t>
      </w:r>
      <w:r w:rsidRPr="00C333F6">
        <w:t>review</w:t>
      </w:r>
      <w:r w:rsidR="00AB53ED">
        <w:t xml:space="preserve"> how they </w:t>
      </w:r>
      <w:r w:rsidRPr="00C333F6">
        <w:t xml:space="preserve">manage </w:t>
      </w:r>
      <w:r w:rsidR="00E63B33" w:rsidRPr="00C333F6">
        <w:t>access to</w:t>
      </w:r>
      <w:r w:rsidRPr="00C333F6">
        <w:t xml:space="preserve"> the gaming area </w:t>
      </w:r>
      <w:r w:rsidR="00AB53ED">
        <w:t>by non-club members</w:t>
      </w:r>
      <w:r w:rsidR="00CA78B1">
        <w:t>; and,</w:t>
      </w:r>
      <w:r w:rsidR="00AB53ED">
        <w:t xml:space="preserve"> </w:t>
      </w:r>
      <w:r w:rsidRPr="00C333F6">
        <w:t xml:space="preserve"> </w:t>
      </w:r>
    </w:p>
    <w:p w14:paraId="73233012" w14:textId="77777777" w:rsidR="00BA484F" w:rsidRPr="004B212C" w:rsidRDefault="00BA484F" w:rsidP="00A72074">
      <w:pPr>
        <w:pStyle w:val="ListParagraph"/>
        <w:numPr>
          <w:ilvl w:val="0"/>
          <w:numId w:val="42"/>
        </w:numPr>
        <w:rPr>
          <w:b/>
        </w:rPr>
      </w:pPr>
      <w:proofErr w:type="gramStart"/>
      <w:r>
        <w:t>clubs</w:t>
      </w:r>
      <w:proofErr w:type="gramEnd"/>
      <w:r>
        <w:t xml:space="preserve"> understand fully the Department’s expectations about harm minimisation practice. This can be done most easily by using the Gamble Host Packs, the Gamble Host Harm Minimisation Policy template and the Gamble Host training package. </w:t>
      </w:r>
    </w:p>
    <w:p w14:paraId="27F80645" w14:textId="77777777" w:rsidR="00054A0B" w:rsidRPr="00891D00" w:rsidRDefault="00054A0B" w:rsidP="009246C3">
      <w:pPr>
        <w:pStyle w:val="Heading3"/>
        <w:rPr>
          <w:i/>
          <w:color w:val="auto"/>
        </w:rPr>
      </w:pPr>
      <w:r w:rsidRPr="00891D00">
        <w:rPr>
          <w:i/>
          <w:color w:val="auto"/>
        </w:rPr>
        <w:t>Casinos</w:t>
      </w:r>
    </w:p>
    <w:p w14:paraId="711555E9" w14:textId="042C1294" w:rsidR="00E33FE6" w:rsidRDefault="00260427" w:rsidP="00054A0B">
      <w:pPr>
        <w:pStyle w:val="Numberedpara3level1"/>
        <w:keepLines w:val="0"/>
        <w:numPr>
          <w:ilvl w:val="0"/>
          <w:numId w:val="0"/>
        </w:numPr>
      </w:pPr>
      <w:r>
        <w:t xml:space="preserve">Each of New Zealand’s six casinos </w:t>
      </w:r>
      <w:proofErr w:type="gramStart"/>
      <w:r>
        <w:t>were</w:t>
      </w:r>
      <w:proofErr w:type="gramEnd"/>
      <w:r>
        <w:t xml:space="preserve"> included in the exercise. </w:t>
      </w:r>
      <w:r w:rsidR="00E33FE6">
        <w:t xml:space="preserve">There were three visits each to </w:t>
      </w:r>
      <w:proofErr w:type="spellStart"/>
      <w:r w:rsidR="00E33FE6">
        <w:t>SKYCITY</w:t>
      </w:r>
      <w:proofErr w:type="spellEnd"/>
      <w:r w:rsidR="00E33FE6">
        <w:t xml:space="preserve"> Auckland, </w:t>
      </w:r>
      <w:proofErr w:type="spellStart"/>
      <w:r w:rsidR="00E33FE6">
        <w:t>SKYCITY</w:t>
      </w:r>
      <w:proofErr w:type="spellEnd"/>
      <w:r w:rsidR="00E33FE6">
        <w:t xml:space="preserve"> Hamilton, Christchurch </w:t>
      </w:r>
      <w:r w:rsidR="00A8793B">
        <w:t xml:space="preserve">Casino </w:t>
      </w:r>
      <w:r w:rsidR="00E33FE6">
        <w:t>and Dunedin</w:t>
      </w:r>
      <w:r w:rsidR="00A8793B">
        <w:t xml:space="preserve"> Casino</w:t>
      </w:r>
      <w:r w:rsidR="00E33FE6">
        <w:t xml:space="preserve">, and two </w:t>
      </w:r>
      <w:r w:rsidR="00A8793B">
        <w:t xml:space="preserve">visits </w:t>
      </w:r>
      <w:r w:rsidR="00E33FE6">
        <w:t xml:space="preserve">each for the </w:t>
      </w:r>
      <w:r w:rsidR="00A8793B">
        <w:t xml:space="preserve">two </w:t>
      </w:r>
      <w:r w:rsidR="00E33FE6">
        <w:t xml:space="preserve">smaller </w:t>
      </w:r>
      <w:proofErr w:type="spellStart"/>
      <w:r w:rsidR="00E33FE6">
        <w:t>SKYCITY</w:t>
      </w:r>
      <w:proofErr w:type="spellEnd"/>
      <w:r w:rsidR="00E33FE6">
        <w:t xml:space="preserve"> casinos in Queenstown. </w:t>
      </w:r>
      <w:r w:rsidR="00891D00">
        <w:br/>
      </w:r>
      <w:r w:rsidR="00891D00">
        <w:br/>
      </w:r>
      <w:r w:rsidR="00E33FE6">
        <w:t>We undertook a total of 16 scenarios across all casinos.</w:t>
      </w:r>
      <w:r w:rsidR="00891D00">
        <w:t xml:space="preserve"> </w:t>
      </w:r>
      <w:r w:rsidR="00E33FE6">
        <w:t xml:space="preserve">One of the 16 scenarios could not be assessed. This was </w:t>
      </w:r>
      <w:r w:rsidR="00E33FE6" w:rsidRPr="003D26BE">
        <w:t xml:space="preserve">because the mystery shopper could not carry it out due to </w:t>
      </w:r>
      <w:r w:rsidR="003D26BE" w:rsidRPr="003D26BE">
        <w:t>Queenstown</w:t>
      </w:r>
      <w:r w:rsidR="00E33FE6" w:rsidRPr="003D26BE">
        <w:t xml:space="preserve"> Wharf casi</w:t>
      </w:r>
      <w:r w:rsidR="00E33FE6">
        <w:t xml:space="preserve">no successfully encouraging them to self-exclude. </w:t>
      </w:r>
    </w:p>
    <w:p w14:paraId="5A8DCB79" w14:textId="50150E1E" w:rsidR="0069440B" w:rsidRDefault="007D0AB2" w:rsidP="00A72074">
      <w:pPr>
        <w:pStyle w:val="Numberedpara3level1"/>
        <w:keepLines w:val="0"/>
        <w:numPr>
          <w:ilvl w:val="0"/>
          <w:numId w:val="53"/>
        </w:numPr>
      </w:pPr>
      <w:r>
        <w:t>8</w:t>
      </w:r>
      <w:r w:rsidR="0069440B">
        <w:t xml:space="preserve"> out of 15 assessed responses (</w:t>
      </w:r>
      <w:r>
        <w:t xml:space="preserve">53 </w:t>
      </w:r>
      <w:r w:rsidR="0069440B">
        <w:t>per cent) met expectations.</w:t>
      </w:r>
    </w:p>
    <w:p w14:paraId="0CC3B64E" w14:textId="6338A540" w:rsidR="0069440B" w:rsidRDefault="007D0AB2" w:rsidP="00A72074">
      <w:pPr>
        <w:pStyle w:val="Numberedpara3level1"/>
        <w:keepLines w:val="0"/>
        <w:numPr>
          <w:ilvl w:val="0"/>
          <w:numId w:val="53"/>
        </w:numPr>
      </w:pPr>
      <w:r>
        <w:t>4</w:t>
      </w:r>
      <w:r w:rsidR="0069440B">
        <w:t xml:space="preserve"> out of 15 assessed responses (</w:t>
      </w:r>
      <w:r>
        <w:t xml:space="preserve">27 </w:t>
      </w:r>
      <w:r w:rsidR="0069440B">
        <w:t>per cent) partially met expectations.</w:t>
      </w:r>
    </w:p>
    <w:p w14:paraId="4B357D8A" w14:textId="60E37E9C" w:rsidR="0069440B" w:rsidRDefault="007D0AB2" w:rsidP="00A72074">
      <w:pPr>
        <w:pStyle w:val="Numberedpara3level1"/>
        <w:keepLines w:val="0"/>
        <w:numPr>
          <w:ilvl w:val="0"/>
          <w:numId w:val="53"/>
        </w:numPr>
      </w:pPr>
      <w:r>
        <w:t>3</w:t>
      </w:r>
      <w:r w:rsidR="0069440B">
        <w:t xml:space="preserve"> out of 15 assessed responses (</w:t>
      </w:r>
      <w:r>
        <w:t xml:space="preserve">20 </w:t>
      </w:r>
      <w:r w:rsidR="0069440B">
        <w:t xml:space="preserve">per cent) did not meet </w:t>
      </w:r>
      <w:r w:rsidR="00634E3B">
        <w:t>expectations</w:t>
      </w:r>
      <w:r w:rsidR="0069440B">
        <w:t>.</w:t>
      </w:r>
    </w:p>
    <w:p w14:paraId="5E1E019B" w14:textId="77777777" w:rsidR="00A81C94" w:rsidRDefault="00891D00" w:rsidP="00054A0B">
      <w:pPr>
        <w:pStyle w:val="Numberedpara3level1"/>
        <w:keepLines w:val="0"/>
        <w:numPr>
          <w:ilvl w:val="0"/>
          <w:numId w:val="0"/>
        </w:numPr>
      </w:pPr>
      <w:r>
        <w:br/>
      </w:r>
      <w:r w:rsidR="00317003">
        <w:t>The three casino</w:t>
      </w:r>
      <w:r w:rsidR="00552D32">
        <w:t xml:space="preserve"> businesses </w:t>
      </w:r>
      <w:r w:rsidR="00317003">
        <w:t xml:space="preserve">in New Zealand </w:t>
      </w:r>
      <w:r w:rsidR="0069440B" w:rsidRPr="0069440B">
        <w:t>(</w:t>
      </w:r>
      <w:proofErr w:type="spellStart"/>
      <w:r w:rsidR="0069440B" w:rsidRPr="0069440B">
        <w:t>SKYCITY</w:t>
      </w:r>
      <w:proofErr w:type="spellEnd"/>
      <w:r w:rsidR="0069440B" w:rsidRPr="0069440B">
        <w:t>, Christchurch</w:t>
      </w:r>
      <w:r w:rsidR="0069440B">
        <w:t xml:space="preserve"> and</w:t>
      </w:r>
      <w:r w:rsidR="0069440B" w:rsidRPr="0069440B">
        <w:t xml:space="preserve"> Dunedin) </w:t>
      </w:r>
      <w:r w:rsidR="00317003">
        <w:t>have put considerabl</w:t>
      </w:r>
      <w:r w:rsidR="0038143F">
        <w:t>e</w:t>
      </w:r>
      <w:r w:rsidR="00317003">
        <w:t xml:space="preserve"> focus on harm minimisation </w:t>
      </w:r>
      <w:r w:rsidR="008047CB">
        <w:t>practice since 2014</w:t>
      </w:r>
      <w:r>
        <w:t>,</w:t>
      </w:r>
      <w:r w:rsidR="008047CB">
        <w:t xml:space="preserve"> and we have noted a </w:t>
      </w:r>
      <w:r w:rsidR="00726931">
        <w:t xml:space="preserve">significant </w:t>
      </w:r>
      <w:r w:rsidR="008047CB">
        <w:t>change in culture</w:t>
      </w:r>
      <w:r w:rsidR="00343738">
        <w:t xml:space="preserve"> </w:t>
      </w:r>
      <w:r w:rsidR="00E91FCA">
        <w:t xml:space="preserve">with a stronger focus on </w:t>
      </w:r>
      <w:r w:rsidR="0069440B">
        <w:t xml:space="preserve">preventing and </w:t>
      </w:r>
      <w:r w:rsidR="00E91FCA">
        <w:t>minimising harmful gambling.</w:t>
      </w:r>
      <w:r w:rsidR="00343738">
        <w:t xml:space="preserve"> Similarities in gambling harm behaviours played out in the scenarios used in 2014 and 2016 mean comparisons can be made.</w:t>
      </w:r>
      <w:r w:rsidR="008047CB">
        <w:t xml:space="preserve"> Th</w:t>
      </w:r>
      <w:r w:rsidR="0069440B">
        <w:t xml:space="preserve">e results show </w:t>
      </w:r>
      <w:r w:rsidR="008047CB">
        <w:t xml:space="preserve">an overall improvement across </w:t>
      </w:r>
      <w:r w:rsidR="008047CB">
        <w:lastRenderedPageBreak/>
        <w:t xml:space="preserve">the </w:t>
      </w:r>
      <w:r w:rsidR="00B010CC">
        <w:t xml:space="preserve">casino </w:t>
      </w:r>
      <w:r w:rsidR="008047CB">
        <w:t xml:space="preserve">sector. </w:t>
      </w:r>
      <w:proofErr w:type="spellStart"/>
      <w:r w:rsidR="008047CB">
        <w:t>SKYCITY’s</w:t>
      </w:r>
      <w:proofErr w:type="spellEnd"/>
      <w:r w:rsidR="008047CB">
        <w:t xml:space="preserve"> results stand out as showing a high standard of gamble host responsibility.</w:t>
      </w:r>
      <w:r w:rsidR="00B95525">
        <w:rPr>
          <w:rStyle w:val="FootnoteReference"/>
        </w:rPr>
        <w:footnoteReference w:id="12"/>
      </w:r>
      <w:r w:rsidR="008047CB">
        <w:t xml:space="preserve"> </w:t>
      </w:r>
    </w:p>
    <w:p w14:paraId="4030756B" w14:textId="77777777" w:rsidR="00317003" w:rsidRDefault="0038143F" w:rsidP="00054A0B">
      <w:pPr>
        <w:pStyle w:val="Numberedpara3level1"/>
        <w:keepLines w:val="0"/>
        <w:numPr>
          <w:ilvl w:val="0"/>
          <w:numId w:val="0"/>
        </w:numPr>
      </w:pPr>
      <w:r>
        <w:t>In casinos:</w:t>
      </w:r>
    </w:p>
    <w:p w14:paraId="1E15691B" w14:textId="3880E325" w:rsidR="00E902F7" w:rsidRDefault="007D0AB2" w:rsidP="00A72074">
      <w:pPr>
        <w:pStyle w:val="Numberedpara3level1"/>
        <w:keepLines w:val="0"/>
        <w:numPr>
          <w:ilvl w:val="0"/>
          <w:numId w:val="32"/>
        </w:numPr>
      </w:pPr>
      <w:r>
        <w:t>fifty seven per cent (57) of</w:t>
      </w:r>
      <w:r w:rsidR="00E902F7">
        <w:t xml:space="preserve"> the mystery s</w:t>
      </w:r>
      <w:r w:rsidR="00B73B2C">
        <w:t>hoppers were provided with help-</w:t>
      </w:r>
      <w:r w:rsidR="00E902F7">
        <w:t>seeking information by casino staff about problem gambling services compared to seven per cent receiving any intervention in 2014;</w:t>
      </w:r>
    </w:p>
    <w:p w14:paraId="366E057A" w14:textId="7BAC8938" w:rsidR="00E902F7" w:rsidRDefault="00653DD8" w:rsidP="00A72074">
      <w:pPr>
        <w:pStyle w:val="Numberedpara3level1"/>
        <w:keepLines w:val="0"/>
        <w:numPr>
          <w:ilvl w:val="0"/>
          <w:numId w:val="32"/>
        </w:numPr>
      </w:pPr>
      <w:r>
        <w:t>in</w:t>
      </w:r>
      <w:r w:rsidR="007D24B1">
        <w:t xml:space="preserve"> three of the five</w:t>
      </w:r>
      <w:r w:rsidR="00E902F7">
        <w:t xml:space="preserve"> casino</w:t>
      </w:r>
      <w:r w:rsidR="007D24B1">
        <w:t xml:space="preserve"> </w:t>
      </w:r>
      <w:r w:rsidR="00AB53ED">
        <w:t>visit</w:t>
      </w:r>
      <w:r>
        <w:t>s assess</w:t>
      </w:r>
      <w:r w:rsidR="00AB53ED">
        <w:t>ed</w:t>
      </w:r>
      <w:r w:rsidR="00E902F7">
        <w:t>, mystery shoppers received a response to verbal and non-verbal behavioural cues in 2016</w:t>
      </w:r>
      <w:r w:rsidR="0038143F">
        <w:t xml:space="preserve"> compared to</w:t>
      </w:r>
      <w:r w:rsidR="00E902F7">
        <w:t xml:space="preserve"> no behavioural </w:t>
      </w:r>
      <w:r w:rsidR="005F48C6">
        <w:t>cues being responded to in 2014;</w:t>
      </w:r>
    </w:p>
    <w:p w14:paraId="35D4FCE7" w14:textId="77777777" w:rsidR="00D5723F" w:rsidRDefault="00D5723F" w:rsidP="00A72074">
      <w:pPr>
        <w:pStyle w:val="Numberedpara3level1"/>
        <w:keepLines w:val="0"/>
        <w:numPr>
          <w:ilvl w:val="0"/>
          <w:numId w:val="32"/>
        </w:numPr>
      </w:pPr>
      <w:proofErr w:type="gramStart"/>
      <w:r>
        <w:t>one</w:t>
      </w:r>
      <w:proofErr w:type="gramEnd"/>
      <w:r>
        <w:t xml:space="preserve"> of the planned visits to </w:t>
      </w:r>
      <w:proofErr w:type="spellStart"/>
      <w:r>
        <w:t>SKYCITY</w:t>
      </w:r>
      <w:proofErr w:type="spellEnd"/>
      <w:r>
        <w:t xml:space="preserve"> Queenstown was unable to be carried out due to the mystery shopper being identified </w:t>
      </w:r>
      <w:r w:rsidR="007D24B1">
        <w:t xml:space="preserve">as a potential problem gambler </w:t>
      </w:r>
      <w:r>
        <w:t xml:space="preserve">at a previous visit to </w:t>
      </w:r>
      <w:r w:rsidR="007D24B1">
        <w:t xml:space="preserve">Queenstown Wharf. The shopper was encouraged to self-exclude as </w:t>
      </w:r>
      <w:r w:rsidR="007D24B1" w:rsidRPr="00A459C9">
        <w:t>their observed gambling behaviours over a period of time indicated a pattern of gambling that displayed signs of harmful gambling</w:t>
      </w:r>
      <w:r w:rsidR="00CA78B1">
        <w:t>;</w:t>
      </w:r>
    </w:p>
    <w:p w14:paraId="46F6ECC1" w14:textId="77777777" w:rsidR="005F48C6" w:rsidRDefault="005F48C6" w:rsidP="00A72074">
      <w:pPr>
        <w:pStyle w:val="Numberedpara3level1"/>
        <w:keepLines w:val="0"/>
        <w:numPr>
          <w:ilvl w:val="0"/>
          <w:numId w:val="40"/>
        </w:numPr>
      </w:pPr>
      <w:proofErr w:type="spellStart"/>
      <w:r>
        <w:t>SKYCITY’s</w:t>
      </w:r>
      <w:proofErr w:type="spellEnd"/>
      <w:r>
        <w:t xml:space="preserve"> response to six of the</w:t>
      </w:r>
      <w:r w:rsidR="00A819AF">
        <w:t xml:space="preserve"> mystery shopper visits met </w:t>
      </w:r>
      <w:r>
        <w:t>expecta</w:t>
      </w:r>
      <w:r w:rsidR="00A819AF">
        <w:t xml:space="preserve">tions, and </w:t>
      </w:r>
      <w:r w:rsidR="007D24B1">
        <w:t>two</w:t>
      </w:r>
      <w:r w:rsidR="00A819AF">
        <w:t xml:space="preserve"> visits met partial expectations</w:t>
      </w:r>
      <w:r w:rsidR="00CA78B1">
        <w:t>;</w:t>
      </w:r>
    </w:p>
    <w:p w14:paraId="09E582DB" w14:textId="77777777" w:rsidR="004E277A" w:rsidRDefault="007D24B1" w:rsidP="00A72074">
      <w:pPr>
        <w:pStyle w:val="Numberedpara3level1"/>
        <w:keepLines w:val="0"/>
        <w:numPr>
          <w:ilvl w:val="0"/>
          <w:numId w:val="40"/>
        </w:numPr>
      </w:pPr>
      <w:r>
        <w:t>o</w:t>
      </w:r>
      <w:r w:rsidR="004E277A">
        <w:t xml:space="preserve">f the three </w:t>
      </w:r>
      <w:r w:rsidR="001D5919">
        <w:t>mystery shopper visits to</w:t>
      </w:r>
      <w:r w:rsidR="004E277A">
        <w:t xml:space="preserve"> Christchurch Casino, the response to </w:t>
      </w:r>
      <w:r w:rsidR="004E277A" w:rsidRPr="00D759B0">
        <w:t>one</w:t>
      </w:r>
      <w:r w:rsidR="004E277A">
        <w:t xml:space="preserve"> </w:t>
      </w:r>
      <w:r w:rsidR="001D5919">
        <w:t xml:space="preserve">visit </w:t>
      </w:r>
      <w:r w:rsidR="004E277A">
        <w:t>met the Department’s expectations</w:t>
      </w:r>
      <w:r w:rsidR="00CA78B1">
        <w:t>;</w:t>
      </w:r>
      <w:r w:rsidR="00A31253">
        <w:t xml:space="preserve"> </w:t>
      </w:r>
    </w:p>
    <w:p w14:paraId="44D9BDC3" w14:textId="77777777" w:rsidR="00E86785" w:rsidRDefault="00EA080C" w:rsidP="00A72074">
      <w:pPr>
        <w:pStyle w:val="Numberedpara3level1"/>
        <w:keepLines w:val="0"/>
        <w:numPr>
          <w:ilvl w:val="0"/>
          <w:numId w:val="40"/>
        </w:numPr>
      </w:pPr>
      <w:proofErr w:type="gramStart"/>
      <w:r>
        <w:t>the</w:t>
      </w:r>
      <w:proofErr w:type="gramEnd"/>
      <w:r>
        <w:t xml:space="preserve"> </w:t>
      </w:r>
      <w:r w:rsidR="00E86785">
        <w:t xml:space="preserve">Christchurch Casino </w:t>
      </w:r>
      <w:r>
        <w:t xml:space="preserve">response to two of the scenarios did not meet expectations. In one of these we acknowledge that the mystery shopper performed </w:t>
      </w:r>
      <w:r w:rsidR="00E83813">
        <w:t xml:space="preserve">a </w:t>
      </w:r>
      <w:r>
        <w:t xml:space="preserve">gambling harm </w:t>
      </w:r>
      <w:r w:rsidR="00E83813">
        <w:t xml:space="preserve">cue </w:t>
      </w:r>
      <w:r>
        <w:t>at a lower level of intensity than intended. Despite this she was at a machine for six hours and there was no staff interaction recorded. Therefore the assessment of not met expectations remains</w:t>
      </w:r>
      <w:r w:rsidR="00CA78B1">
        <w:t>;</w:t>
      </w:r>
      <w:r w:rsidR="00891D00">
        <w:t xml:space="preserve"> and</w:t>
      </w:r>
    </w:p>
    <w:p w14:paraId="7051B023" w14:textId="77777777" w:rsidR="004E277A" w:rsidRDefault="004E277A" w:rsidP="00A72074">
      <w:pPr>
        <w:pStyle w:val="Numberedpara3level1"/>
        <w:keepLines w:val="0"/>
        <w:numPr>
          <w:ilvl w:val="0"/>
          <w:numId w:val="40"/>
        </w:numPr>
      </w:pPr>
      <w:r>
        <w:t xml:space="preserve">Dunedin Casino’s response to </w:t>
      </w:r>
      <w:r w:rsidR="00DE34BF">
        <w:t>one of the scenarios met expectations. The two other responses</w:t>
      </w:r>
      <w:r>
        <w:t xml:space="preserve"> </w:t>
      </w:r>
      <w:r w:rsidR="00DE34BF">
        <w:t xml:space="preserve">met </w:t>
      </w:r>
      <w:r>
        <w:t>partial expectations.</w:t>
      </w:r>
      <w:r w:rsidR="00856D8C">
        <w:br/>
      </w:r>
    </w:p>
    <w:p w14:paraId="08DF27CD" w14:textId="77777777" w:rsidR="00752E69" w:rsidRDefault="00EB1F4C" w:rsidP="00752E69">
      <w:pPr>
        <w:ind w:left="360"/>
        <w:rPr>
          <w:b/>
        </w:rPr>
      </w:pPr>
      <w:r w:rsidRPr="00752E69">
        <w:rPr>
          <w:b/>
        </w:rPr>
        <w:t>Areas of good practice</w:t>
      </w:r>
    </w:p>
    <w:p w14:paraId="7406AB53" w14:textId="77777777" w:rsidR="00D65399" w:rsidRPr="00752E69" w:rsidRDefault="00D65399" w:rsidP="00752E69">
      <w:pPr>
        <w:ind w:left="360"/>
      </w:pPr>
      <w:proofErr w:type="spellStart"/>
      <w:r>
        <w:rPr>
          <w:b/>
        </w:rPr>
        <w:t>SKYCITY</w:t>
      </w:r>
      <w:proofErr w:type="spellEnd"/>
      <w:r>
        <w:rPr>
          <w:b/>
        </w:rPr>
        <w:t xml:space="preserve"> casinos</w:t>
      </w:r>
    </w:p>
    <w:p w14:paraId="3EE796C6" w14:textId="77777777" w:rsidR="00760169" w:rsidRDefault="00760169" w:rsidP="00A72074">
      <w:pPr>
        <w:pStyle w:val="ListParagraph"/>
        <w:numPr>
          <w:ilvl w:val="0"/>
          <w:numId w:val="43"/>
        </w:numPr>
      </w:pPr>
      <w:r>
        <w:t xml:space="preserve">Overall </w:t>
      </w:r>
      <w:proofErr w:type="spellStart"/>
      <w:r>
        <w:t>SKYCITY</w:t>
      </w:r>
      <w:proofErr w:type="spellEnd"/>
      <w:r>
        <w:t xml:space="preserve"> </w:t>
      </w:r>
      <w:r w:rsidR="0068789D">
        <w:t xml:space="preserve">casinos </w:t>
      </w:r>
      <w:r>
        <w:t>ha</w:t>
      </w:r>
      <w:r w:rsidR="0068789D">
        <w:t>ve</w:t>
      </w:r>
      <w:r>
        <w:t xml:space="preserve"> shown a considerable improvement in identifying verbal and non-verbal cues of gambling harm and long hours of play.  </w:t>
      </w:r>
    </w:p>
    <w:p w14:paraId="558FFB13" w14:textId="39B6E67F" w:rsidR="00A819AF" w:rsidRDefault="00A819AF" w:rsidP="00A72074">
      <w:pPr>
        <w:numPr>
          <w:ilvl w:val="0"/>
          <w:numId w:val="43"/>
        </w:numPr>
        <w:spacing w:before="80" w:after="80"/>
      </w:pPr>
      <w:r w:rsidRPr="00A459C9">
        <w:t>Log books and moni</w:t>
      </w:r>
      <w:r>
        <w:t>toring were used effectively by</w:t>
      </w:r>
      <w:r w:rsidRPr="00A459C9">
        <w:t xml:space="preserve"> </w:t>
      </w:r>
      <w:proofErr w:type="spellStart"/>
      <w:r w:rsidRPr="00A459C9">
        <w:t>SKYCITY</w:t>
      </w:r>
      <w:proofErr w:type="spellEnd"/>
      <w:r w:rsidRPr="00A459C9">
        <w:t xml:space="preserve"> casinos to capture and share information about the shopper’s gambling harm</w:t>
      </w:r>
      <w:r>
        <w:t>. This</w:t>
      </w:r>
      <w:r w:rsidRPr="00A459C9">
        <w:t xml:space="preserve"> allowed staff on the gambling floor to take appropriate and timely action with the shopper.</w:t>
      </w:r>
      <w:r>
        <w:t xml:space="preserve"> </w:t>
      </w:r>
      <w:proofErr w:type="spellStart"/>
      <w:r>
        <w:t>SKYCITY</w:t>
      </w:r>
      <w:proofErr w:type="spellEnd"/>
      <w:r>
        <w:t xml:space="preserve"> Queenstown and </w:t>
      </w:r>
      <w:r w:rsidR="00DB33CE">
        <w:t>Queenstown Wharf</w:t>
      </w:r>
      <w:r>
        <w:t xml:space="preserve"> are commended for their effective use of log books and monitoring between both casinos.</w:t>
      </w:r>
    </w:p>
    <w:p w14:paraId="0F9FFD3E" w14:textId="77777777" w:rsidR="00317003" w:rsidRDefault="005328A5" w:rsidP="00A72074">
      <w:pPr>
        <w:pStyle w:val="Numberedpara3level1"/>
        <w:keepLines w:val="0"/>
        <w:numPr>
          <w:ilvl w:val="0"/>
          <w:numId w:val="43"/>
        </w:numPr>
      </w:pPr>
      <w:r>
        <w:t xml:space="preserve">At both </w:t>
      </w:r>
      <w:proofErr w:type="spellStart"/>
      <w:r w:rsidR="00760169">
        <w:t>SKYCITY</w:t>
      </w:r>
      <w:proofErr w:type="spellEnd"/>
      <w:r w:rsidR="00760169">
        <w:t xml:space="preserve"> Auckland and Hamilton</w:t>
      </w:r>
      <w:r w:rsidR="00A819AF">
        <w:t>,</w:t>
      </w:r>
      <w:r w:rsidR="00760169">
        <w:t xml:space="preserve"> staff interrupted and stopped the mystery shopper</w:t>
      </w:r>
      <w:r w:rsidR="00A819AF">
        <w:t xml:space="preserve"> from playing for an extended period</w:t>
      </w:r>
      <w:r w:rsidR="00726931">
        <w:t xml:space="preserve">. </w:t>
      </w:r>
    </w:p>
    <w:p w14:paraId="07C2F83D" w14:textId="77777777" w:rsidR="00760169" w:rsidRDefault="00760169" w:rsidP="00A72074">
      <w:pPr>
        <w:pStyle w:val="Numberedpara3level1"/>
        <w:keepLines w:val="0"/>
        <w:numPr>
          <w:ilvl w:val="0"/>
          <w:numId w:val="43"/>
        </w:numPr>
      </w:pPr>
      <w:proofErr w:type="spellStart"/>
      <w:r>
        <w:lastRenderedPageBreak/>
        <w:t>SKYCITY</w:t>
      </w:r>
      <w:proofErr w:type="spellEnd"/>
      <w:r>
        <w:t xml:space="preserve"> casino systems for the identification and logging of data captured </w:t>
      </w:r>
      <w:r w:rsidR="008E17DF">
        <w:t xml:space="preserve">the </w:t>
      </w:r>
      <w:r>
        <w:t>scenarios in all but one instance.</w:t>
      </w:r>
    </w:p>
    <w:p w14:paraId="5DB9DEED" w14:textId="1C1C1E24" w:rsidR="00760169" w:rsidRDefault="00760169" w:rsidP="00A72074">
      <w:pPr>
        <w:pStyle w:val="ListParagraph"/>
        <w:numPr>
          <w:ilvl w:val="0"/>
          <w:numId w:val="43"/>
        </w:numPr>
      </w:pPr>
      <w:r>
        <w:t xml:space="preserve">In May 2014, </w:t>
      </w:r>
      <w:proofErr w:type="spellStart"/>
      <w:r>
        <w:t>SKYCITY</w:t>
      </w:r>
      <w:proofErr w:type="spellEnd"/>
      <w:r w:rsidR="007D0AB2">
        <w:t xml:space="preserve"> Auckland</w:t>
      </w:r>
      <w:r>
        <w:t xml:space="preserve"> </w:t>
      </w:r>
      <w:r w:rsidRPr="00F95FDE">
        <w:t>introduced customer service ambassadors with the sole function of floor monitoring (with a focus on un</w:t>
      </w:r>
      <w:r>
        <w:t>-</w:t>
      </w:r>
      <w:r w:rsidRPr="00F95FDE">
        <w:t>carded</w:t>
      </w:r>
      <w:r>
        <w:t xml:space="preserve"> patron</w:t>
      </w:r>
      <w:r w:rsidRPr="00F95FDE">
        <w:t xml:space="preserve"> play) and interacting with gambling patrons.</w:t>
      </w:r>
      <w:r w:rsidR="00AC4FBB" w:rsidRPr="00AC0461">
        <w:rPr>
          <w:rStyle w:val="FootnoteReference"/>
        </w:rPr>
        <w:footnoteReference w:id="13"/>
      </w:r>
      <w:r w:rsidRPr="00F95FDE">
        <w:t xml:space="preserve"> </w:t>
      </w:r>
      <w:r>
        <w:t xml:space="preserve"> </w:t>
      </w:r>
    </w:p>
    <w:p w14:paraId="3EAA0EBA" w14:textId="77777777" w:rsidR="00760169" w:rsidRDefault="00760169" w:rsidP="00A72074">
      <w:pPr>
        <w:pStyle w:val="Numberedpara3level1"/>
        <w:keepLines w:val="0"/>
        <w:numPr>
          <w:ilvl w:val="0"/>
          <w:numId w:val="43"/>
        </w:numPr>
      </w:pPr>
      <w:r>
        <w:t>In January 2016</w:t>
      </w:r>
      <w:r w:rsidR="00A819AF">
        <w:t>,</w:t>
      </w:r>
      <w:r>
        <w:t xml:space="preserve"> </w:t>
      </w:r>
      <w:proofErr w:type="spellStart"/>
      <w:r>
        <w:t>SKYCITY</w:t>
      </w:r>
      <w:proofErr w:type="spellEnd"/>
      <w:r>
        <w:t xml:space="preserve"> implemented harm minimisation messages on ATMs at the Auckland casino</w:t>
      </w:r>
      <w:r w:rsidR="00A819AF">
        <w:t>.</w:t>
      </w:r>
    </w:p>
    <w:p w14:paraId="1D03CD3D" w14:textId="77777777" w:rsidR="005328A5" w:rsidRDefault="00760169" w:rsidP="00A72074">
      <w:pPr>
        <w:pStyle w:val="ListParagraph"/>
        <w:numPr>
          <w:ilvl w:val="0"/>
          <w:numId w:val="43"/>
        </w:numPr>
      </w:pPr>
      <w:proofErr w:type="spellStart"/>
      <w:r>
        <w:t>SKYCITY</w:t>
      </w:r>
      <w:proofErr w:type="spellEnd"/>
      <w:r>
        <w:t xml:space="preserve"> </w:t>
      </w:r>
      <w:r w:rsidR="00A31253">
        <w:t xml:space="preserve">Auckland </w:t>
      </w:r>
      <w:r>
        <w:t>also undertake</w:t>
      </w:r>
      <w:r w:rsidR="00726931">
        <w:t>s</w:t>
      </w:r>
      <w:r>
        <w:t xml:space="preserve"> independent mystery shops which are used by management to </w:t>
      </w:r>
      <w:r w:rsidR="005328A5">
        <w:t xml:space="preserve">focus training and </w:t>
      </w:r>
      <w:r>
        <w:t>support improvements in harm prevention and minimisation practices</w:t>
      </w:r>
      <w:r w:rsidR="005328A5">
        <w:t>.</w:t>
      </w:r>
    </w:p>
    <w:p w14:paraId="35E56491" w14:textId="77777777" w:rsidR="00760169" w:rsidRDefault="005328A5" w:rsidP="00A72074">
      <w:pPr>
        <w:pStyle w:val="ListParagraph"/>
        <w:numPr>
          <w:ilvl w:val="0"/>
          <w:numId w:val="43"/>
        </w:numPr>
      </w:pPr>
      <w:r>
        <w:t>O</w:t>
      </w:r>
      <w:r w:rsidR="00760169" w:rsidRPr="00F95FDE">
        <w:t xml:space="preserve">ther </w:t>
      </w:r>
      <w:proofErr w:type="spellStart"/>
      <w:r w:rsidR="00760169">
        <w:t>SKYCITY</w:t>
      </w:r>
      <w:proofErr w:type="spellEnd"/>
      <w:r w:rsidR="00760169" w:rsidRPr="00F95FDE">
        <w:t xml:space="preserve"> casinos have </w:t>
      </w:r>
      <w:r w:rsidR="00760169">
        <w:t xml:space="preserve">also </w:t>
      </w:r>
      <w:r w:rsidR="00760169" w:rsidRPr="00F95FDE">
        <w:t xml:space="preserve">been strengthening their focus around harm minimisation, for example, giving staff </w:t>
      </w:r>
      <w:r w:rsidR="00760169">
        <w:t xml:space="preserve">additional </w:t>
      </w:r>
      <w:r w:rsidR="00760169" w:rsidRPr="00F95FDE">
        <w:t xml:space="preserve">access </w:t>
      </w:r>
      <w:r w:rsidR="00760169">
        <w:t xml:space="preserve">to </w:t>
      </w:r>
      <w:proofErr w:type="spellStart"/>
      <w:r w:rsidR="00760169">
        <w:t>iTrak</w:t>
      </w:r>
      <w:proofErr w:type="spellEnd"/>
      <w:r w:rsidR="00760169">
        <w:t xml:space="preserve"> </w:t>
      </w:r>
      <w:r w:rsidR="00760169" w:rsidRPr="00F95FDE">
        <w:t>to record patron observations</w:t>
      </w:r>
      <w:r w:rsidR="00760169">
        <w:t xml:space="preserve"> and behaviours.</w:t>
      </w:r>
      <w:r w:rsidR="00760169">
        <w:rPr>
          <w:rStyle w:val="FootnoteReference"/>
        </w:rPr>
        <w:footnoteReference w:id="14"/>
      </w:r>
    </w:p>
    <w:p w14:paraId="7B095835" w14:textId="77777777" w:rsidR="00A72074" w:rsidRDefault="00A72074" w:rsidP="00C07BE2">
      <w:pPr>
        <w:ind w:left="360"/>
        <w:rPr>
          <w:b/>
        </w:rPr>
      </w:pPr>
    </w:p>
    <w:p w14:paraId="3C4FEC7D" w14:textId="77777777" w:rsidR="00D65399" w:rsidRPr="00C07BE2" w:rsidRDefault="00D65399" w:rsidP="00C07BE2">
      <w:pPr>
        <w:ind w:left="360"/>
        <w:rPr>
          <w:b/>
        </w:rPr>
      </w:pPr>
      <w:r w:rsidRPr="00C07BE2">
        <w:rPr>
          <w:b/>
        </w:rPr>
        <w:t>Christchurch casino</w:t>
      </w:r>
    </w:p>
    <w:p w14:paraId="61303AC5" w14:textId="77777777" w:rsidR="00D759B0" w:rsidRDefault="00D759B0" w:rsidP="00A72074">
      <w:pPr>
        <w:pStyle w:val="ListParagraph"/>
        <w:numPr>
          <w:ilvl w:val="0"/>
          <w:numId w:val="43"/>
        </w:numPr>
      </w:pPr>
      <w:r>
        <w:t xml:space="preserve">Christchurch Casino met the Department’s expectations relating to </w:t>
      </w:r>
      <w:proofErr w:type="spellStart"/>
      <w:r>
        <w:t>EFTPOS</w:t>
      </w:r>
      <w:proofErr w:type="spellEnd"/>
      <w:r>
        <w:t xml:space="preserve"> declines at the cashier desk, and displayed sound practices and procedures.</w:t>
      </w:r>
    </w:p>
    <w:p w14:paraId="124B7CB9" w14:textId="77777777" w:rsidR="00760169" w:rsidRDefault="00760169" w:rsidP="00A72074">
      <w:pPr>
        <w:pStyle w:val="Numberedpara3level1"/>
        <w:keepLines w:val="0"/>
        <w:numPr>
          <w:ilvl w:val="0"/>
          <w:numId w:val="43"/>
        </w:numPr>
      </w:pPr>
      <w:r>
        <w:t xml:space="preserve">Christchurch Casino </w:t>
      </w:r>
      <w:r w:rsidR="005328A5">
        <w:t xml:space="preserve">has </w:t>
      </w:r>
      <w:r>
        <w:t>invest</w:t>
      </w:r>
      <w:r w:rsidR="005328A5">
        <w:t>ed</w:t>
      </w:r>
      <w:r>
        <w:t xml:space="preserve"> in new technology</w:t>
      </w:r>
      <w:r w:rsidR="00D759B0">
        <w:t>,</w:t>
      </w:r>
      <w:r>
        <w:t xml:space="preserve"> </w:t>
      </w:r>
      <w:proofErr w:type="spellStart"/>
      <w:r>
        <w:t>Servizio</w:t>
      </w:r>
      <w:proofErr w:type="spellEnd"/>
      <w:r w:rsidR="00D759B0">
        <w:t>,</w:t>
      </w:r>
      <w:r>
        <w:t xml:space="preserve"> to manage un-carded play.</w:t>
      </w:r>
      <w:r w:rsidR="00E7342E">
        <w:rPr>
          <w:rStyle w:val="FootnoteReference"/>
        </w:rPr>
        <w:footnoteReference w:id="15"/>
      </w:r>
    </w:p>
    <w:p w14:paraId="74FC80EC" w14:textId="77777777" w:rsidR="009B6681" w:rsidRDefault="009B6681" w:rsidP="00A72074">
      <w:pPr>
        <w:pStyle w:val="Numberedpara3level1"/>
        <w:keepLines w:val="0"/>
        <w:numPr>
          <w:ilvl w:val="0"/>
          <w:numId w:val="43"/>
        </w:numPr>
      </w:pPr>
      <w:r>
        <w:t>Christchurch casino has seen an increase in the number of harm minimisation observations reported by casino staff.</w:t>
      </w:r>
      <w:r>
        <w:rPr>
          <w:rStyle w:val="FootnoteReference"/>
        </w:rPr>
        <w:footnoteReference w:id="16"/>
      </w:r>
      <w:r>
        <w:t xml:space="preserve"> </w:t>
      </w:r>
    </w:p>
    <w:p w14:paraId="3089D1EE" w14:textId="77777777" w:rsidR="00A72074" w:rsidRDefault="00A72074" w:rsidP="00C07BE2">
      <w:pPr>
        <w:pStyle w:val="Numberedpara3level1"/>
        <w:keepLines w:val="0"/>
        <w:numPr>
          <w:ilvl w:val="0"/>
          <w:numId w:val="0"/>
        </w:numPr>
        <w:ind w:left="360"/>
        <w:rPr>
          <w:b/>
        </w:rPr>
      </w:pPr>
    </w:p>
    <w:p w14:paraId="15EAD506" w14:textId="77777777" w:rsidR="00D65399" w:rsidRPr="00C07BE2" w:rsidRDefault="00D65399" w:rsidP="00C07BE2">
      <w:pPr>
        <w:pStyle w:val="Numberedpara3level1"/>
        <w:keepLines w:val="0"/>
        <w:numPr>
          <w:ilvl w:val="0"/>
          <w:numId w:val="0"/>
        </w:numPr>
        <w:ind w:left="360"/>
        <w:rPr>
          <w:b/>
        </w:rPr>
      </w:pPr>
      <w:r w:rsidRPr="00C07BE2">
        <w:rPr>
          <w:b/>
        </w:rPr>
        <w:t>Dunedin casino</w:t>
      </w:r>
    </w:p>
    <w:p w14:paraId="74DCE5EE" w14:textId="77777777" w:rsidR="007D0AB2" w:rsidRDefault="007D0AB2" w:rsidP="00A72074">
      <w:pPr>
        <w:pStyle w:val="ListParagraph"/>
        <w:numPr>
          <w:ilvl w:val="0"/>
          <w:numId w:val="43"/>
        </w:numPr>
      </w:pPr>
      <w:r>
        <w:t xml:space="preserve">Dunedin </w:t>
      </w:r>
      <w:r w:rsidRPr="006926D0">
        <w:t>Casino has provide</w:t>
      </w:r>
      <w:r>
        <w:t>d</w:t>
      </w:r>
      <w:r w:rsidRPr="006926D0">
        <w:t xml:space="preserve"> extra resource to its host responsibility team </w:t>
      </w:r>
      <w:r>
        <w:t xml:space="preserve">by establishing responsible gambling host roles, increased staff training and greater supervision by staff of patrons on the gaming floor. </w:t>
      </w:r>
    </w:p>
    <w:p w14:paraId="746BC552" w14:textId="0F70B9B1" w:rsidR="005F2E58" w:rsidRDefault="007D0AB2" w:rsidP="00A72074">
      <w:pPr>
        <w:pStyle w:val="ListParagraph"/>
        <w:numPr>
          <w:ilvl w:val="0"/>
          <w:numId w:val="43"/>
        </w:numPr>
      </w:pPr>
      <w:proofErr w:type="gramStart"/>
      <w:r>
        <w:t>Staff have</w:t>
      </w:r>
      <w:proofErr w:type="gramEnd"/>
      <w:r>
        <w:t xml:space="preserve"> been given additional access to host responsibility logs to record their observations of patron behaviour. This has resulted in the number of harm minimisation observations increasing significantly</w:t>
      </w:r>
      <w:r w:rsidR="005F2E58" w:rsidRPr="00C07BE2">
        <w:t>.</w:t>
      </w:r>
      <w:r w:rsidR="00DE34BF" w:rsidRPr="00C07BE2">
        <w:rPr>
          <w:rStyle w:val="FootnoteReference"/>
        </w:rPr>
        <w:footnoteReference w:id="17"/>
      </w:r>
      <w:r w:rsidR="005F2E58" w:rsidRPr="00C07BE2">
        <w:t xml:space="preserve"> </w:t>
      </w:r>
    </w:p>
    <w:p w14:paraId="657DC94E" w14:textId="77777777" w:rsidR="00FE136E" w:rsidRPr="00C07BE2" w:rsidRDefault="00FE136E" w:rsidP="00A72074">
      <w:pPr>
        <w:pStyle w:val="ListParagraph"/>
        <w:numPr>
          <w:ilvl w:val="0"/>
          <w:numId w:val="43"/>
        </w:numPr>
      </w:pPr>
      <w:r>
        <w:lastRenderedPageBreak/>
        <w:t xml:space="preserve">Casino </w:t>
      </w:r>
      <w:proofErr w:type="gramStart"/>
      <w:r>
        <w:t>staff</w:t>
      </w:r>
      <w:proofErr w:type="gramEnd"/>
      <w:r>
        <w:t xml:space="preserve"> formally check-in annually with regular carded p</w:t>
      </w:r>
      <w:r w:rsidR="00CA78B1">
        <w:t>layers</w:t>
      </w:r>
      <w:r>
        <w:t xml:space="preserve"> to discuss their gambling patterns. </w:t>
      </w:r>
    </w:p>
    <w:p w14:paraId="25A0B28B" w14:textId="77777777" w:rsidR="00A662E0" w:rsidRDefault="00A662E0" w:rsidP="00760169">
      <w:pPr>
        <w:pStyle w:val="Numberedpara3level1"/>
        <w:keepLines w:val="0"/>
        <w:numPr>
          <w:ilvl w:val="0"/>
          <w:numId w:val="0"/>
        </w:numPr>
        <w:rPr>
          <w:b/>
        </w:rPr>
      </w:pPr>
    </w:p>
    <w:p w14:paraId="20EE45FB" w14:textId="77777777" w:rsidR="00A662E0" w:rsidRDefault="00A662E0" w:rsidP="00760169">
      <w:pPr>
        <w:pStyle w:val="Numberedpara3level1"/>
        <w:keepLines w:val="0"/>
        <w:numPr>
          <w:ilvl w:val="0"/>
          <w:numId w:val="0"/>
        </w:numPr>
        <w:rPr>
          <w:b/>
        </w:rPr>
      </w:pPr>
      <w:r>
        <w:rPr>
          <w:b/>
        </w:rPr>
        <w:t>Next steps identified by casinos</w:t>
      </w:r>
    </w:p>
    <w:p w14:paraId="6FFF6C99" w14:textId="77777777" w:rsidR="00A662E0" w:rsidRDefault="00A662E0" w:rsidP="00760169">
      <w:pPr>
        <w:pStyle w:val="Numberedpara3level1"/>
        <w:keepLines w:val="0"/>
        <w:numPr>
          <w:ilvl w:val="0"/>
          <w:numId w:val="0"/>
        </w:numPr>
        <w:rPr>
          <w:b/>
        </w:rPr>
      </w:pPr>
      <w:proofErr w:type="spellStart"/>
      <w:r>
        <w:rPr>
          <w:b/>
        </w:rPr>
        <w:t>SKYCITY</w:t>
      </w:r>
      <w:proofErr w:type="spellEnd"/>
    </w:p>
    <w:p w14:paraId="34F60F30" w14:textId="77777777" w:rsidR="00A662E0" w:rsidRDefault="00A662E0" w:rsidP="00A72074">
      <w:pPr>
        <w:pStyle w:val="Numberedpara3level1"/>
        <w:keepLines w:val="0"/>
        <w:numPr>
          <w:ilvl w:val="0"/>
          <w:numId w:val="45"/>
        </w:numPr>
      </w:pPr>
      <w:proofErr w:type="spellStart"/>
      <w:r>
        <w:t>SKYCITY</w:t>
      </w:r>
      <w:proofErr w:type="spellEnd"/>
      <w:r>
        <w:t xml:space="preserve"> management has said it will maintain its focus on harm minimisation to ensure that standards don’t slip.</w:t>
      </w:r>
    </w:p>
    <w:p w14:paraId="5EB1639A" w14:textId="77777777" w:rsidR="00A662E0" w:rsidRDefault="00A662E0" w:rsidP="00A72074">
      <w:pPr>
        <w:pStyle w:val="Numberedpara3level1"/>
        <w:keepLines w:val="0"/>
        <w:numPr>
          <w:ilvl w:val="0"/>
          <w:numId w:val="45"/>
        </w:numPr>
      </w:pPr>
      <w:proofErr w:type="spellStart"/>
      <w:r>
        <w:t>SKYCITY</w:t>
      </w:r>
      <w:proofErr w:type="spellEnd"/>
      <w:r>
        <w:t xml:space="preserve"> has noted that, in Hamilton, </w:t>
      </w:r>
      <w:proofErr w:type="gramStart"/>
      <w:r>
        <w:t>staff need</w:t>
      </w:r>
      <w:proofErr w:type="gramEnd"/>
      <w:r>
        <w:t xml:space="preserve"> to be reminded about identifying and responding to verbal and non-verbal cues of potential harmful gambling.</w:t>
      </w:r>
    </w:p>
    <w:p w14:paraId="083DAB4D" w14:textId="77777777" w:rsidR="00EF1DA9" w:rsidRDefault="00EF1DA9" w:rsidP="00EF1DA9">
      <w:pPr>
        <w:pStyle w:val="Numberedpara3level1"/>
        <w:keepLines w:val="0"/>
        <w:numPr>
          <w:ilvl w:val="0"/>
          <w:numId w:val="0"/>
        </w:numPr>
        <w:ind w:left="360"/>
      </w:pPr>
    </w:p>
    <w:p w14:paraId="5646E981" w14:textId="30B4195C" w:rsidR="00A662E0" w:rsidRPr="00721C55" w:rsidRDefault="00A662E0" w:rsidP="00760169">
      <w:pPr>
        <w:pStyle w:val="Numberedpara3level1"/>
        <w:keepLines w:val="0"/>
        <w:numPr>
          <w:ilvl w:val="0"/>
          <w:numId w:val="0"/>
        </w:numPr>
        <w:rPr>
          <w:b/>
        </w:rPr>
      </w:pPr>
      <w:r w:rsidRPr="00721C55">
        <w:rPr>
          <w:b/>
        </w:rPr>
        <w:t>Christchurch</w:t>
      </w:r>
    </w:p>
    <w:p w14:paraId="7978DC8A" w14:textId="77777777" w:rsidR="00A662E0" w:rsidRPr="006444B9" w:rsidRDefault="00721C55" w:rsidP="00A72074">
      <w:pPr>
        <w:pStyle w:val="Numberedpara3level1"/>
        <w:keepLines w:val="0"/>
        <w:numPr>
          <w:ilvl w:val="0"/>
          <w:numId w:val="49"/>
        </w:numPr>
      </w:pPr>
      <w:r w:rsidRPr="006444B9">
        <w:t>Christchurch Casino has provided extra resource to its host responsibility team.</w:t>
      </w:r>
    </w:p>
    <w:p w14:paraId="2CB1A2CE" w14:textId="77777777" w:rsidR="00721C55" w:rsidRPr="006444B9" w:rsidRDefault="00721C55" w:rsidP="00A72074">
      <w:pPr>
        <w:pStyle w:val="Numberedpara3level1"/>
        <w:keepLines w:val="0"/>
        <w:numPr>
          <w:ilvl w:val="0"/>
          <w:numId w:val="49"/>
        </w:numPr>
      </w:pPr>
      <w:r w:rsidRPr="006444B9">
        <w:t>Following the mystery shopper exercise</w:t>
      </w:r>
      <w:r w:rsidR="007A7A5A" w:rsidRPr="006444B9">
        <w:t xml:space="preserve"> and</w:t>
      </w:r>
      <w:r w:rsidR="00BD77AC" w:rsidRPr="006444B9">
        <w:t>,</w:t>
      </w:r>
      <w:r w:rsidR="007A7A5A" w:rsidRPr="006444B9">
        <w:t xml:space="preserve"> in particular</w:t>
      </w:r>
      <w:r w:rsidR="00BD77AC" w:rsidRPr="006444B9">
        <w:t>,</w:t>
      </w:r>
      <w:r w:rsidR="007A7A5A" w:rsidRPr="006444B9">
        <w:t xml:space="preserve"> the scenario involving long hours of play</w:t>
      </w:r>
      <w:r w:rsidRPr="006444B9">
        <w:t>, Christchurch Casino</w:t>
      </w:r>
      <w:r w:rsidR="007A7A5A" w:rsidRPr="006444B9">
        <w:t>,</w:t>
      </w:r>
      <w:r w:rsidRPr="006444B9">
        <w:t xml:space="preserve"> in partnership with Bally Casino Management Systems</w:t>
      </w:r>
      <w:r w:rsidR="007A7A5A" w:rsidRPr="006444B9">
        <w:t>,</w:t>
      </w:r>
      <w:r w:rsidRPr="006444B9">
        <w:t xml:space="preserve"> identified an issue with </w:t>
      </w:r>
      <w:r w:rsidR="00BD77AC" w:rsidRPr="006444B9">
        <w:t xml:space="preserve">the configuration of the </w:t>
      </w:r>
      <w:proofErr w:type="spellStart"/>
      <w:r w:rsidRPr="006444B9">
        <w:t>Servizio</w:t>
      </w:r>
      <w:proofErr w:type="spellEnd"/>
      <w:r w:rsidR="00BD77AC" w:rsidRPr="006444B9">
        <w:t xml:space="preserve"> software</w:t>
      </w:r>
      <w:r w:rsidR="006444B9" w:rsidRPr="006444B9">
        <w:t>.</w:t>
      </w:r>
      <w:r w:rsidR="00E63B33">
        <w:t xml:space="preserve"> </w:t>
      </w:r>
      <w:r w:rsidR="006444B9" w:rsidRPr="006444B9">
        <w:t>A</w:t>
      </w:r>
      <w:r w:rsidRPr="006444B9">
        <w:t xml:space="preserve"> new patch has been installed to address </w:t>
      </w:r>
      <w:r w:rsidR="007A7A5A" w:rsidRPr="006444B9">
        <w:t>it.</w:t>
      </w:r>
      <w:r w:rsidR="006444B9" w:rsidRPr="006444B9">
        <w:rPr>
          <w:rStyle w:val="FootnoteReference"/>
        </w:rPr>
        <w:footnoteReference w:id="18"/>
      </w:r>
      <w:r w:rsidR="007A7A5A" w:rsidRPr="006444B9">
        <w:t xml:space="preserve"> </w:t>
      </w:r>
    </w:p>
    <w:p w14:paraId="35BF784D" w14:textId="77777777" w:rsidR="00721C55" w:rsidRPr="006444B9" w:rsidRDefault="00721C55" w:rsidP="00A72074">
      <w:pPr>
        <w:pStyle w:val="Numberedpara3level1"/>
        <w:keepLines w:val="0"/>
        <w:numPr>
          <w:ilvl w:val="0"/>
          <w:numId w:val="49"/>
        </w:numPr>
      </w:pPr>
      <w:proofErr w:type="spellStart"/>
      <w:r w:rsidRPr="006444B9">
        <w:t>Servizio</w:t>
      </w:r>
      <w:proofErr w:type="spellEnd"/>
      <w:r w:rsidRPr="006444B9">
        <w:t xml:space="preserve"> has been updated to include a new </w:t>
      </w:r>
      <w:r w:rsidR="00E16702" w:rsidRPr="006444B9">
        <w:t>“</w:t>
      </w:r>
      <w:r w:rsidRPr="006444B9">
        <w:t>time on site rule</w:t>
      </w:r>
      <w:r w:rsidR="00E16702" w:rsidRPr="006444B9">
        <w:t>”</w:t>
      </w:r>
      <w:r w:rsidR="006444B9" w:rsidRPr="006444B9">
        <w:t>, which will help record how long a player has been in the casino</w:t>
      </w:r>
      <w:r w:rsidRPr="006444B9">
        <w:t>.</w:t>
      </w:r>
    </w:p>
    <w:p w14:paraId="0D76F60C" w14:textId="77777777" w:rsidR="00721C55" w:rsidRDefault="00721C55" w:rsidP="00A72074">
      <w:pPr>
        <w:pStyle w:val="Numberedpara3level1"/>
        <w:keepLines w:val="0"/>
        <w:numPr>
          <w:ilvl w:val="0"/>
          <w:numId w:val="49"/>
        </w:numPr>
      </w:pPr>
      <w:r w:rsidRPr="006444B9">
        <w:t xml:space="preserve">Additional investment in technology </w:t>
      </w:r>
      <w:r w:rsidR="007A7A5A" w:rsidRPr="006444B9">
        <w:t xml:space="preserve">is being considered to develop </w:t>
      </w:r>
      <w:r w:rsidR="00E63B33" w:rsidRPr="006444B9">
        <w:t>a potential</w:t>
      </w:r>
      <w:r w:rsidRPr="006444B9">
        <w:t xml:space="preserve"> “live floor view” to display </w:t>
      </w:r>
      <w:r w:rsidR="00A8793B">
        <w:t xml:space="preserve">to staff </w:t>
      </w:r>
      <w:r w:rsidR="006444B9" w:rsidRPr="006444B9">
        <w:t xml:space="preserve">additional </w:t>
      </w:r>
      <w:r w:rsidR="007A7A5A" w:rsidRPr="006444B9">
        <w:t>player information</w:t>
      </w:r>
      <w:r w:rsidR="006444B9" w:rsidRPr="006444B9">
        <w:t xml:space="preserve"> to improve harm minimisation.</w:t>
      </w:r>
    </w:p>
    <w:p w14:paraId="27C9D632" w14:textId="77777777" w:rsidR="00721C55" w:rsidRPr="006444B9" w:rsidRDefault="0042145F" w:rsidP="00A72074">
      <w:pPr>
        <w:pStyle w:val="Numberedpara3level1"/>
        <w:keepLines w:val="0"/>
        <w:numPr>
          <w:ilvl w:val="0"/>
          <w:numId w:val="49"/>
        </w:numPr>
      </w:pPr>
      <w:r>
        <w:t>The o</w:t>
      </w:r>
      <w:r w:rsidR="00721C55" w:rsidRPr="006444B9">
        <w:t>n-going review of technology to develop and implement an algorithm to help detect potential problems amongst carded players.</w:t>
      </w:r>
      <w:r w:rsidR="007A7A5A" w:rsidRPr="006444B9">
        <w:rPr>
          <w:rStyle w:val="FootnoteReference"/>
        </w:rPr>
        <w:footnoteReference w:id="19"/>
      </w:r>
    </w:p>
    <w:p w14:paraId="052AF99C" w14:textId="77777777" w:rsidR="00721C55" w:rsidRPr="00E409A7" w:rsidRDefault="00721C55" w:rsidP="00760169">
      <w:pPr>
        <w:pStyle w:val="Numberedpara3level1"/>
        <w:keepLines w:val="0"/>
        <w:numPr>
          <w:ilvl w:val="0"/>
          <w:numId w:val="0"/>
        </w:numPr>
        <w:rPr>
          <w:b/>
          <w:highlight w:val="yellow"/>
        </w:rPr>
      </w:pPr>
    </w:p>
    <w:p w14:paraId="5CB6870C" w14:textId="77777777" w:rsidR="00A662E0" w:rsidRPr="00552D32" w:rsidRDefault="00A662E0" w:rsidP="00760169">
      <w:pPr>
        <w:pStyle w:val="Numberedpara3level1"/>
        <w:keepLines w:val="0"/>
        <w:numPr>
          <w:ilvl w:val="0"/>
          <w:numId w:val="0"/>
        </w:numPr>
        <w:rPr>
          <w:b/>
        </w:rPr>
      </w:pPr>
      <w:r w:rsidRPr="00552D32">
        <w:rPr>
          <w:b/>
        </w:rPr>
        <w:t>Dunedin</w:t>
      </w:r>
    </w:p>
    <w:p w14:paraId="6167CC19" w14:textId="77777777" w:rsidR="00A662E0" w:rsidRDefault="00552D32" w:rsidP="00A72074">
      <w:pPr>
        <w:pStyle w:val="Numberedpara3level1"/>
        <w:keepLines w:val="0"/>
        <w:numPr>
          <w:ilvl w:val="0"/>
          <w:numId w:val="49"/>
        </w:numPr>
      </w:pPr>
      <w:r w:rsidRPr="00C07BE2">
        <w:t xml:space="preserve">Dunedin casino has increased </w:t>
      </w:r>
      <w:r>
        <w:t xml:space="preserve">its gambling harm team with the addition of a Responsible Gambling Host role. This role will be </w:t>
      </w:r>
      <w:r w:rsidR="00BB2757">
        <w:t>an additional resource on the gaming floor.</w:t>
      </w:r>
    </w:p>
    <w:p w14:paraId="660DB4C5" w14:textId="294D0199" w:rsidR="00BB2757" w:rsidRDefault="00BB2757" w:rsidP="00A72074">
      <w:pPr>
        <w:pStyle w:val="Numberedpara3level1"/>
        <w:keepLines w:val="0"/>
        <w:numPr>
          <w:ilvl w:val="0"/>
          <w:numId w:val="49"/>
        </w:numPr>
      </w:pPr>
      <w:r>
        <w:t xml:space="preserve">The casino </w:t>
      </w:r>
      <w:r w:rsidR="00653DD8">
        <w:t xml:space="preserve">will </w:t>
      </w:r>
      <w:r w:rsidR="00920400">
        <w:t>review</w:t>
      </w:r>
      <w:r w:rsidR="00571FE3">
        <w:t xml:space="preserve"> its policy regarding how cashiers respond to a declined </w:t>
      </w:r>
      <w:proofErr w:type="spellStart"/>
      <w:r w:rsidR="00571FE3">
        <w:t>EFTPOS</w:t>
      </w:r>
      <w:proofErr w:type="spellEnd"/>
      <w:r w:rsidR="00571FE3">
        <w:t xml:space="preserve"> transaction because of a lack of funds. </w:t>
      </w:r>
    </w:p>
    <w:p w14:paraId="36DCD3AA" w14:textId="77777777" w:rsidR="00571FE3" w:rsidRDefault="00571FE3" w:rsidP="00A72074">
      <w:pPr>
        <w:pStyle w:val="Numberedpara3level1"/>
        <w:keepLines w:val="0"/>
        <w:numPr>
          <w:ilvl w:val="0"/>
          <w:numId w:val="49"/>
        </w:numPr>
      </w:pPr>
      <w:r>
        <w:t>The casino will review when staff should provide help seeking advice and information.</w:t>
      </w:r>
    </w:p>
    <w:p w14:paraId="50B10264" w14:textId="77777777" w:rsidR="00571FE3" w:rsidRDefault="00571FE3" w:rsidP="00A72074">
      <w:pPr>
        <w:pStyle w:val="Numberedpara3level1"/>
        <w:keepLines w:val="0"/>
        <w:numPr>
          <w:ilvl w:val="0"/>
          <w:numId w:val="49"/>
        </w:numPr>
      </w:pPr>
      <w:r>
        <w:lastRenderedPageBreak/>
        <w:t xml:space="preserve">The casino will consider </w:t>
      </w:r>
      <w:r w:rsidR="00FE136E">
        <w:t>restarting its own mystery shopper activity with refreshed scenarios.</w:t>
      </w:r>
    </w:p>
    <w:p w14:paraId="31B583CE" w14:textId="77777777" w:rsidR="00FE136E" w:rsidRDefault="00FE136E" w:rsidP="00760169">
      <w:pPr>
        <w:pStyle w:val="Numberedpara3level1"/>
        <w:keepLines w:val="0"/>
        <w:numPr>
          <w:ilvl w:val="0"/>
          <w:numId w:val="0"/>
        </w:numPr>
      </w:pPr>
    </w:p>
    <w:p w14:paraId="1B8E48A2" w14:textId="77777777" w:rsidR="005F2E58" w:rsidRPr="004B212C" w:rsidRDefault="005328A5" w:rsidP="00760169">
      <w:pPr>
        <w:pStyle w:val="Numberedpara3level1"/>
        <w:keepLines w:val="0"/>
        <w:numPr>
          <w:ilvl w:val="0"/>
          <w:numId w:val="0"/>
        </w:numPr>
        <w:rPr>
          <w:b/>
        </w:rPr>
      </w:pPr>
      <w:r w:rsidRPr="004B212C">
        <w:rPr>
          <w:b/>
        </w:rPr>
        <w:t>Areas</w:t>
      </w:r>
      <w:r w:rsidR="00555671" w:rsidRPr="00555671">
        <w:rPr>
          <w:b/>
        </w:rPr>
        <w:t xml:space="preserve"> </w:t>
      </w:r>
      <w:r w:rsidR="00555671">
        <w:rPr>
          <w:b/>
        </w:rPr>
        <w:t>for improvement</w:t>
      </w:r>
    </w:p>
    <w:p w14:paraId="3C853DAD" w14:textId="77777777" w:rsidR="00744ED4" w:rsidRPr="004B212C" w:rsidRDefault="00744ED4" w:rsidP="00054A0B">
      <w:pPr>
        <w:pStyle w:val="Numberedpara3level1"/>
        <w:keepLines w:val="0"/>
        <w:numPr>
          <w:ilvl w:val="0"/>
          <w:numId w:val="0"/>
        </w:numPr>
        <w:rPr>
          <w:b/>
        </w:rPr>
      </w:pPr>
      <w:proofErr w:type="spellStart"/>
      <w:r w:rsidRPr="004B212C">
        <w:rPr>
          <w:b/>
        </w:rPr>
        <w:t>SKYCITY</w:t>
      </w:r>
      <w:proofErr w:type="spellEnd"/>
    </w:p>
    <w:p w14:paraId="5E9BF2FB" w14:textId="77777777" w:rsidR="00744ED4" w:rsidRDefault="00744ED4" w:rsidP="00054A0B">
      <w:pPr>
        <w:pStyle w:val="Numberedpara3level1"/>
        <w:keepLines w:val="0"/>
        <w:numPr>
          <w:ilvl w:val="0"/>
          <w:numId w:val="0"/>
        </w:numPr>
      </w:pPr>
      <w:r>
        <w:t xml:space="preserve">The results </w:t>
      </w:r>
      <w:r w:rsidR="0042145F">
        <w:t xml:space="preserve">from this exercise </w:t>
      </w:r>
      <w:r>
        <w:t>show there are only</w:t>
      </w:r>
      <w:r w:rsidR="00B010CC">
        <w:t xml:space="preserve"> a very small number of issues</w:t>
      </w:r>
      <w:r>
        <w:t xml:space="preserve"> that </w:t>
      </w:r>
      <w:proofErr w:type="spellStart"/>
      <w:r>
        <w:t>SKYCITY</w:t>
      </w:r>
      <w:proofErr w:type="spellEnd"/>
      <w:r>
        <w:t xml:space="preserve"> need</w:t>
      </w:r>
      <w:r w:rsidR="00B010CC">
        <w:t>s</w:t>
      </w:r>
      <w:r>
        <w:t xml:space="preserve"> to focus on.</w:t>
      </w:r>
      <w:r w:rsidR="00E458C0">
        <w:t xml:space="preserve"> We recommend:</w:t>
      </w:r>
    </w:p>
    <w:p w14:paraId="1FC57EEC" w14:textId="77777777" w:rsidR="005328A5" w:rsidRDefault="005328A5" w:rsidP="00A72074">
      <w:pPr>
        <w:pStyle w:val="Numberedpara3level1"/>
        <w:keepLines w:val="0"/>
        <w:numPr>
          <w:ilvl w:val="0"/>
          <w:numId w:val="45"/>
        </w:numPr>
      </w:pPr>
      <w:proofErr w:type="spellStart"/>
      <w:r>
        <w:t>SKYCITY</w:t>
      </w:r>
      <w:proofErr w:type="spellEnd"/>
      <w:r>
        <w:t xml:space="preserve"> </w:t>
      </w:r>
      <w:r w:rsidR="00744ED4">
        <w:t xml:space="preserve">refreshes </w:t>
      </w:r>
      <w:r>
        <w:t>staff understand</w:t>
      </w:r>
      <w:r w:rsidR="00744ED4">
        <w:t>ing of</w:t>
      </w:r>
      <w:r>
        <w:t xml:space="preserve"> when to interact </w:t>
      </w:r>
      <w:r w:rsidRPr="004B212C">
        <w:rPr>
          <w:i/>
        </w:rPr>
        <w:t xml:space="preserve">and </w:t>
      </w:r>
      <w:r>
        <w:t xml:space="preserve">intervene </w:t>
      </w:r>
      <w:r w:rsidR="00744ED4">
        <w:t xml:space="preserve">with patrons showing signs of potential harmful gambling. </w:t>
      </w:r>
    </w:p>
    <w:p w14:paraId="76A2E13F" w14:textId="77777777" w:rsidR="00744ED4" w:rsidRDefault="00744ED4" w:rsidP="00054A0B">
      <w:pPr>
        <w:pStyle w:val="Numberedpara3level1"/>
        <w:keepLines w:val="0"/>
        <w:numPr>
          <w:ilvl w:val="0"/>
          <w:numId w:val="0"/>
        </w:numPr>
        <w:rPr>
          <w:b/>
        </w:rPr>
      </w:pPr>
      <w:r w:rsidRPr="004B212C">
        <w:rPr>
          <w:b/>
        </w:rPr>
        <w:t>Christchurch</w:t>
      </w:r>
    </w:p>
    <w:p w14:paraId="61A832F5" w14:textId="77777777" w:rsidR="00AA5DD2" w:rsidRDefault="00AA5DD2" w:rsidP="00A72074">
      <w:pPr>
        <w:pStyle w:val="ListParagraph"/>
        <w:numPr>
          <w:ilvl w:val="0"/>
          <w:numId w:val="46"/>
        </w:numPr>
      </w:pPr>
      <w:r>
        <w:t>Christchurch Casino management review</w:t>
      </w:r>
      <w:r w:rsidR="007A7A5A">
        <w:t>s</w:t>
      </w:r>
      <w:r>
        <w:t xml:space="preserve"> </w:t>
      </w:r>
      <w:r w:rsidR="0068789D">
        <w:t xml:space="preserve">how </w:t>
      </w:r>
      <w:r>
        <w:t xml:space="preserve">the </w:t>
      </w:r>
      <w:proofErr w:type="spellStart"/>
      <w:r w:rsidR="00744ED4">
        <w:t>Servizio</w:t>
      </w:r>
      <w:proofErr w:type="spellEnd"/>
      <w:r>
        <w:t xml:space="preserve"> logging and tracking tool </w:t>
      </w:r>
      <w:r w:rsidR="0068789D">
        <w:t xml:space="preserve">is functioning, and how the information it provides is being used </w:t>
      </w:r>
      <w:r>
        <w:t>to identify areas of improvement.</w:t>
      </w:r>
    </w:p>
    <w:p w14:paraId="0CB7D1A0" w14:textId="77777777" w:rsidR="00AA5DD2" w:rsidRDefault="00AA5DD2" w:rsidP="00A72074">
      <w:pPr>
        <w:pStyle w:val="ListParagraph"/>
        <w:numPr>
          <w:ilvl w:val="0"/>
          <w:numId w:val="46"/>
        </w:numPr>
      </w:pPr>
      <w:r>
        <w:t xml:space="preserve">Christchurch Casino </w:t>
      </w:r>
      <w:r w:rsidR="00B010CC">
        <w:t>r</w:t>
      </w:r>
      <w:r>
        <w:t>eview</w:t>
      </w:r>
      <w:r w:rsidR="00B010CC">
        <w:t>s</w:t>
      </w:r>
      <w:r>
        <w:t xml:space="preserve"> the monitoring and capture of </w:t>
      </w:r>
      <w:r w:rsidR="007971A4">
        <w:t xml:space="preserve">un-carded </w:t>
      </w:r>
      <w:r>
        <w:t>gamblers</w:t>
      </w:r>
      <w:r w:rsidR="00E458C0">
        <w:t xml:space="preserve"> that</w:t>
      </w:r>
      <w:r>
        <w:t xml:space="preserve"> spend excessive time at gaming machines and review</w:t>
      </w:r>
      <w:r w:rsidR="007971A4">
        <w:t>s</w:t>
      </w:r>
      <w:r>
        <w:t xml:space="preserve"> how records of long hours of play are used by staff to interact with gamblers </w:t>
      </w:r>
      <w:r w:rsidR="007971A4">
        <w:t>to</w:t>
      </w:r>
      <w:r>
        <w:t xml:space="preserve"> </w:t>
      </w:r>
      <w:r w:rsidR="007971A4">
        <w:t xml:space="preserve">determine if </w:t>
      </w:r>
      <w:r w:rsidR="00E458C0">
        <w:t xml:space="preserve">an </w:t>
      </w:r>
      <w:r>
        <w:t>interven</w:t>
      </w:r>
      <w:r w:rsidR="007971A4">
        <w:t xml:space="preserve">tion </w:t>
      </w:r>
      <w:r>
        <w:t>i</w:t>
      </w:r>
      <w:r w:rsidR="00E458C0">
        <w:t>s</w:t>
      </w:r>
      <w:r>
        <w:t xml:space="preserve"> appropriate.</w:t>
      </w:r>
      <w:r w:rsidR="00F0033B">
        <w:rPr>
          <w:rStyle w:val="FootnoteReference"/>
        </w:rPr>
        <w:footnoteReference w:id="20"/>
      </w:r>
      <w:r>
        <w:t xml:space="preserve"> </w:t>
      </w:r>
    </w:p>
    <w:p w14:paraId="02F19AD4" w14:textId="77777777" w:rsidR="00AA5DD2" w:rsidRDefault="00AA5DD2" w:rsidP="00A72074">
      <w:pPr>
        <w:pStyle w:val="ListParagraph"/>
        <w:numPr>
          <w:ilvl w:val="0"/>
          <w:numId w:val="46"/>
        </w:numPr>
      </w:pPr>
      <w:r>
        <w:t>Christchurch Casino reviews how staff identify, respond</w:t>
      </w:r>
      <w:r w:rsidR="007971A4">
        <w:t xml:space="preserve"> to</w:t>
      </w:r>
      <w:r>
        <w:t xml:space="preserve">, record and monitor verbal and non-verbal cues of potential gambling harm. </w:t>
      </w:r>
    </w:p>
    <w:p w14:paraId="09CD773C" w14:textId="77777777" w:rsidR="00744ED4" w:rsidRPr="004B212C" w:rsidRDefault="00744ED4" w:rsidP="00054A0B">
      <w:pPr>
        <w:pStyle w:val="Numberedpara3level1"/>
        <w:keepLines w:val="0"/>
        <w:numPr>
          <w:ilvl w:val="0"/>
          <w:numId w:val="0"/>
        </w:numPr>
        <w:rPr>
          <w:b/>
        </w:rPr>
      </w:pPr>
      <w:r>
        <w:rPr>
          <w:b/>
        </w:rPr>
        <w:t>Dunedin</w:t>
      </w:r>
    </w:p>
    <w:p w14:paraId="0BB8C14F" w14:textId="77777777" w:rsidR="0027275F" w:rsidRDefault="0027275F" w:rsidP="0027275F">
      <w:pPr>
        <w:pStyle w:val="ListParagraph"/>
        <w:numPr>
          <w:ilvl w:val="0"/>
          <w:numId w:val="44"/>
        </w:numPr>
      </w:pPr>
      <w:r>
        <w:t xml:space="preserve">Review harm prevention and minimisation training to ensure </w:t>
      </w:r>
      <w:proofErr w:type="gramStart"/>
      <w:r>
        <w:t>staff know</w:t>
      </w:r>
      <w:proofErr w:type="gramEnd"/>
      <w:r>
        <w:t xml:space="preserve"> when and how to intervene with gambling patrons by way of providing help seeking material. </w:t>
      </w:r>
    </w:p>
    <w:p w14:paraId="645C1EDA" w14:textId="77777777" w:rsidR="00744ED4" w:rsidRPr="004734F8" w:rsidRDefault="00744ED4" w:rsidP="00A72074">
      <w:pPr>
        <w:pStyle w:val="ListParagraph"/>
        <w:numPr>
          <w:ilvl w:val="0"/>
          <w:numId w:val="44"/>
        </w:numPr>
      </w:pPr>
      <w:r>
        <w:t>Dunedin Casino review</w:t>
      </w:r>
      <w:r w:rsidR="00B010CC">
        <w:t>s</w:t>
      </w:r>
      <w:r>
        <w:t xml:space="preserve"> </w:t>
      </w:r>
      <w:r w:rsidR="00B010CC">
        <w:t>its</w:t>
      </w:r>
      <w:r>
        <w:t xml:space="preserve"> policy around </w:t>
      </w:r>
      <w:proofErr w:type="spellStart"/>
      <w:r w:rsidR="00005AC2">
        <w:t>EFTPOS</w:t>
      </w:r>
      <w:proofErr w:type="spellEnd"/>
      <w:r w:rsidR="00005AC2">
        <w:t xml:space="preserve"> </w:t>
      </w:r>
      <w:r>
        <w:t xml:space="preserve">declines at the cashier’s desk and </w:t>
      </w:r>
      <w:proofErr w:type="gramStart"/>
      <w:r>
        <w:t>use</w:t>
      </w:r>
      <w:proofErr w:type="gramEnd"/>
      <w:r>
        <w:t xml:space="preserve"> this as an opportunity to check in with patrons and offer help seeking information or advice if appropriate. </w:t>
      </w:r>
    </w:p>
    <w:p w14:paraId="3D188170" w14:textId="77777777" w:rsidR="00D46247" w:rsidRDefault="00205D6D" w:rsidP="009246C3">
      <w:pPr>
        <w:pStyle w:val="Heading2"/>
      </w:pPr>
      <w:bookmarkStart w:id="5" w:name="_Toc486404533"/>
      <w:r>
        <w:t>Our r</w:t>
      </w:r>
      <w:r w:rsidR="00DB7E6A">
        <w:t>esponse to the results</w:t>
      </w:r>
      <w:bookmarkEnd w:id="5"/>
    </w:p>
    <w:p w14:paraId="702A8345" w14:textId="77777777" w:rsidR="0094612D" w:rsidRPr="005D4BD9" w:rsidRDefault="007630EF" w:rsidP="0094612D">
      <w:pPr>
        <w:pStyle w:val="Numberedpara3level1"/>
        <w:keepLines w:val="0"/>
        <w:numPr>
          <w:ilvl w:val="0"/>
          <w:numId w:val="0"/>
        </w:numPr>
      </w:pPr>
      <w:r>
        <w:t>T</w:t>
      </w:r>
      <w:r w:rsidR="00183E24">
        <w:t xml:space="preserve">he current </w:t>
      </w:r>
      <w:r w:rsidR="00183E24" w:rsidRPr="00396D26">
        <w:t xml:space="preserve">mystery shopper exercise </w:t>
      </w:r>
      <w:r>
        <w:t xml:space="preserve">used different standards to </w:t>
      </w:r>
      <w:r w:rsidR="00183E24">
        <w:t>the 2014 exercise. This was done deliberately by the Department to encourage the sector to aim for best practice</w:t>
      </w:r>
      <w:r>
        <w:t>.</w:t>
      </w:r>
      <w:r w:rsidR="00183E24">
        <w:t xml:space="preserve"> </w:t>
      </w:r>
      <w:r w:rsidR="0042145F">
        <w:t>It’s planned that t</w:t>
      </w:r>
      <w:r w:rsidR="00183E24">
        <w:t xml:space="preserve">he results from the current exercise will be used as </w:t>
      </w:r>
      <w:r w:rsidR="007971A4">
        <w:t xml:space="preserve">a </w:t>
      </w:r>
      <w:r w:rsidR="00183E24">
        <w:t xml:space="preserve">new baseline for future </w:t>
      </w:r>
      <w:r w:rsidR="00EA483B">
        <w:t>mystery shopper activity.</w:t>
      </w:r>
      <w:r w:rsidR="00591AD8">
        <w:br/>
      </w:r>
      <w:r w:rsidR="00591AD8">
        <w:br/>
      </w:r>
      <w:r w:rsidR="00205D6D">
        <w:t>We will use t</w:t>
      </w:r>
      <w:r w:rsidR="0094612D" w:rsidRPr="005D4BD9">
        <w:t xml:space="preserve">he mystery shopper results: </w:t>
      </w:r>
    </w:p>
    <w:p w14:paraId="29FAE940" w14:textId="77777777" w:rsidR="007971A4" w:rsidRDefault="007B0AE4" w:rsidP="00A72074">
      <w:pPr>
        <w:pStyle w:val="Numberedpara3level1"/>
        <w:keepLines w:val="0"/>
        <w:numPr>
          <w:ilvl w:val="0"/>
          <w:numId w:val="31"/>
        </w:numPr>
      </w:pPr>
      <w:r>
        <w:t xml:space="preserve">to work </w:t>
      </w:r>
      <w:r w:rsidR="0094612D" w:rsidRPr="005D4BD9">
        <w:t xml:space="preserve">with the sector to </w:t>
      </w:r>
      <w:r w:rsidR="00EA483B">
        <w:t xml:space="preserve">continue to </w:t>
      </w:r>
      <w:r w:rsidR="0094612D" w:rsidRPr="005D4BD9">
        <w:t>improve harm minimisation culture and practice</w:t>
      </w:r>
      <w:r w:rsidR="007971A4">
        <w:t>;</w:t>
      </w:r>
      <w:r w:rsidR="00D84099">
        <w:t xml:space="preserve"> </w:t>
      </w:r>
    </w:p>
    <w:p w14:paraId="19D30768" w14:textId="77777777" w:rsidR="00D84099" w:rsidRPr="005D4BD9" w:rsidRDefault="007971A4" w:rsidP="00A72074">
      <w:pPr>
        <w:pStyle w:val="Numberedpara3level1"/>
        <w:keepLines w:val="0"/>
        <w:numPr>
          <w:ilvl w:val="0"/>
          <w:numId w:val="31"/>
        </w:numPr>
      </w:pPr>
      <w:r>
        <w:t xml:space="preserve">to inform and develop </w:t>
      </w:r>
      <w:r w:rsidR="00D84099">
        <w:t xml:space="preserve">initiatives </w:t>
      </w:r>
      <w:r w:rsidR="00E34A23">
        <w:t>currently u</w:t>
      </w:r>
      <w:r w:rsidR="00D84099">
        <w:t>nderway</w:t>
      </w:r>
      <w:r w:rsidR="0094612D" w:rsidRPr="005D4BD9">
        <w:t xml:space="preserve">; </w:t>
      </w:r>
    </w:p>
    <w:p w14:paraId="4FCFDB60" w14:textId="77777777" w:rsidR="0094612D" w:rsidRPr="005D4BD9" w:rsidRDefault="00205D6D" w:rsidP="00A72074">
      <w:pPr>
        <w:pStyle w:val="Numberedpara3level1"/>
        <w:keepLines w:val="0"/>
        <w:numPr>
          <w:ilvl w:val="0"/>
          <w:numId w:val="31"/>
        </w:numPr>
      </w:pPr>
      <w:r>
        <w:lastRenderedPageBreak/>
        <w:t xml:space="preserve">to </w:t>
      </w:r>
      <w:r w:rsidR="00183E24">
        <w:t xml:space="preserve">inform the </w:t>
      </w:r>
      <w:r w:rsidR="007971A4">
        <w:t xml:space="preserve">decisions about the </w:t>
      </w:r>
      <w:r w:rsidR="00183E24">
        <w:t>prioritisation of</w:t>
      </w:r>
      <w:r w:rsidR="0094612D" w:rsidRPr="005D4BD9">
        <w:t xml:space="preserve"> resources; </w:t>
      </w:r>
    </w:p>
    <w:p w14:paraId="741FCD5C" w14:textId="77777777" w:rsidR="0094612D" w:rsidRPr="005D4BD9" w:rsidRDefault="00205D6D" w:rsidP="00A72074">
      <w:pPr>
        <w:pStyle w:val="Numberedpara3level1"/>
        <w:keepLines w:val="0"/>
        <w:numPr>
          <w:ilvl w:val="0"/>
          <w:numId w:val="31"/>
        </w:numPr>
      </w:pPr>
      <w:r>
        <w:t xml:space="preserve">to </w:t>
      </w:r>
      <w:r w:rsidR="0094612D" w:rsidRPr="005D4BD9">
        <w:t xml:space="preserve">provide valuable information for </w:t>
      </w:r>
      <w:r w:rsidR="00183E24">
        <w:t>the Department’s</w:t>
      </w:r>
      <w:r w:rsidR="0094612D" w:rsidRPr="005D4BD9">
        <w:t xml:space="preserve"> responsive risk-based regulatory activity</w:t>
      </w:r>
      <w:r w:rsidR="00E34A23">
        <w:t xml:space="preserve"> and on-going mystery shopper exercises</w:t>
      </w:r>
      <w:r w:rsidR="0094612D" w:rsidRPr="005D4BD9">
        <w:t xml:space="preserve">; </w:t>
      </w:r>
    </w:p>
    <w:p w14:paraId="03163A50" w14:textId="77777777" w:rsidR="008E17DF" w:rsidRDefault="00205D6D" w:rsidP="00A72074">
      <w:pPr>
        <w:pStyle w:val="Numberedpara3level1"/>
        <w:keepLines w:val="0"/>
        <w:numPr>
          <w:ilvl w:val="0"/>
          <w:numId w:val="31"/>
        </w:numPr>
      </w:pPr>
      <w:r>
        <w:t xml:space="preserve">to </w:t>
      </w:r>
      <w:r w:rsidR="0094612D" w:rsidRPr="005D4BD9">
        <w:t>provide an opportunity for the sector to identify areas for improvement</w:t>
      </w:r>
      <w:r w:rsidR="008E17DF">
        <w:t>; and</w:t>
      </w:r>
    </w:p>
    <w:p w14:paraId="06C7B428" w14:textId="77777777" w:rsidR="0094612D" w:rsidRDefault="008E17DF" w:rsidP="00A72074">
      <w:pPr>
        <w:pStyle w:val="Numberedpara3level1"/>
        <w:keepLines w:val="0"/>
        <w:numPr>
          <w:ilvl w:val="0"/>
          <w:numId w:val="31"/>
        </w:numPr>
      </w:pPr>
      <w:proofErr w:type="gramStart"/>
      <w:r>
        <w:t>as</w:t>
      </w:r>
      <w:proofErr w:type="gramEnd"/>
      <w:r>
        <w:t xml:space="preserve"> a basis for future mystery shopper activity.</w:t>
      </w:r>
    </w:p>
    <w:p w14:paraId="365712A3" w14:textId="230E4A7B" w:rsidR="00723EF0" w:rsidRPr="005D4BD9" w:rsidRDefault="00723EF0" w:rsidP="00723EF0">
      <w:pPr>
        <w:pStyle w:val="Numberedpara3level1"/>
        <w:keepLines w:val="0"/>
        <w:numPr>
          <w:ilvl w:val="0"/>
          <w:numId w:val="0"/>
        </w:numPr>
      </w:pPr>
      <w:r>
        <w:br/>
      </w:r>
      <w:r w:rsidR="008E17DF">
        <w:t>In line with good regulatory practice, t</w:t>
      </w:r>
      <w:r>
        <w:t xml:space="preserve">he Department will provide assistance through education and </w:t>
      </w:r>
      <w:r w:rsidR="007B0AE4">
        <w:t xml:space="preserve">working with </w:t>
      </w:r>
      <w:r w:rsidR="00E458C0">
        <w:t xml:space="preserve">the </w:t>
      </w:r>
      <w:r>
        <w:t xml:space="preserve">operators who show </w:t>
      </w:r>
      <w:r w:rsidR="00E458C0">
        <w:t xml:space="preserve">a </w:t>
      </w:r>
      <w:r>
        <w:t xml:space="preserve">genuine willingness to improve. </w:t>
      </w:r>
      <w:r w:rsidR="00E458C0">
        <w:t xml:space="preserve"> More serious compliance action</w:t>
      </w:r>
      <w:r>
        <w:t xml:space="preserve"> will be</w:t>
      </w:r>
      <w:r w:rsidR="00E458C0">
        <w:t xml:space="preserve"> taken</w:t>
      </w:r>
      <w:r>
        <w:t xml:space="preserve"> against o</w:t>
      </w:r>
      <w:r w:rsidRPr="00946FAC">
        <w:t xml:space="preserve">perators </w:t>
      </w:r>
      <w:r>
        <w:t>who show no willingness to improve</w:t>
      </w:r>
      <w:r w:rsidR="00B4215F">
        <w:t>,</w:t>
      </w:r>
      <w:r>
        <w:t xml:space="preserve"> and who do not meet minimum compliance requirements.</w:t>
      </w:r>
    </w:p>
    <w:p w14:paraId="4572D936" w14:textId="77777777" w:rsidR="0058268E" w:rsidRDefault="0058268E" w:rsidP="0058268E">
      <w:pPr>
        <w:pStyle w:val="Heading3"/>
      </w:pPr>
      <w:bookmarkStart w:id="6" w:name="_Toc486404534"/>
      <w:r w:rsidRPr="009246C3">
        <w:rPr>
          <w:rStyle w:val="Heading2Char"/>
          <w:b/>
        </w:rPr>
        <w:t>Limitations</w:t>
      </w:r>
      <w:bookmarkEnd w:id="6"/>
      <w:r w:rsidRPr="009246C3">
        <w:rPr>
          <w:rStyle w:val="Heading2Char"/>
        </w:rPr>
        <w:br/>
      </w:r>
      <w:r>
        <w:br/>
      </w:r>
      <w:proofErr w:type="gramStart"/>
      <w:r>
        <w:rPr>
          <w:rFonts w:cs="Times New Roman"/>
          <w:b w:val="0"/>
          <w:bCs w:val="0"/>
          <w:color w:val="auto"/>
          <w:sz w:val="24"/>
          <w:szCs w:val="24"/>
        </w:rPr>
        <w:t>Most</w:t>
      </w:r>
      <w:proofErr w:type="gramEnd"/>
      <w:r>
        <w:rPr>
          <w:rFonts w:cs="Times New Roman"/>
          <w:b w:val="0"/>
          <w:bCs w:val="0"/>
          <w:color w:val="auto"/>
          <w:sz w:val="24"/>
          <w:szCs w:val="24"/>
        </w:rPr>
        <w:t xml:space="preserve"> research is subject to certain limitations, and this project is no exception. Some of the limitations specific to this exercise include:</w:t>
      </w:r>
    </w:p>
    <w:p w14:paraId="6203CDA6" w14:textId="77777777" w:rsidR="0058268E" w:rsidRDefault="0058268E" w:rsidP="00A72074">
      <w:pPr>
        <w:pStyle w:val="ListParagraph"/>
        <w:numPr>
          <w:ilvl w:val="0"/>
          <w:numId w:val="36"/>
        </w:numPr>
      </w:pPr>
      <w:r>
        <w:t xml:space="preserve">the ability of the mystery shoppers to perform the scenarios </w:t>
      </w:r>
      <w:r w:rsidR="00E7342E">
        <w:t xml:space="preserve">in full due to factors out of the control of the exercise; </w:t>
      </w:r>
      <w:r w:rsidR="00555671">
        <w:t>and</w:t>
      </w:r>
    </w:p>
    <w:p w14:paraId="46F53BC3" w14:textId="07ABB592" w:rsidR="00344A44" w:rsidRDefault="0058268E" w:rsidP="00A72074">
      <w:pPr>
        <w:pStyle w:val="ListParagraph"/>
        <w:numPr>
          <w:ilvl w:val="0"/>
          <w:numId w:val="36"/>
        </w:numPr>
      </w:pPr>
      <w:proofErr w:type="gramStart"/>
      <w:r>
        <w:t>the</w:t>
      </w:r>
      <w:proofErr w:type="gramEnd"/>
      <w:r>
        <w:t xml:space="preserve"> </w:t>
      </w:r>
      <w:r w:rsidR="002808C0">
        <w:t>in</w:t>
      </w:r>
      <w:r w:rsidR="004E2E45">
        <w:t>ability of the mystery shopper to capture every element of their experience at the venue</w:t>
      </w:r>
      <w:r w:rsidR="002808C0">
        <w:t xml:space="preserve"> i.e.</w:t>
      </w:r>
      <w:r w:rsidR="00920400">
        <w:t xml:space="preserve"> </w:t>
      </w:r>
      <w:r w:rsidR="002808C0">
        <w:t>some information was not captured</w:t>
      </w:r>
      <w:r w:rsidR="004E2E45">
        <w:t xml:space="preserve"> in the raw data </w:t>
      </w:r>
      <w:r w:rsidR="002808C0">
        <w:t xml:space="preserve">and was not available to the </w:t>
      </w:r>
      <w:r w:rsidR="004E2E45">
        <w:t>Department.</w:t>
      </w:r>
      <w:r w:rsidR="00555671" w:rsidRPr="00466626">
        <w:rPr>
          <w:rStyle w:val="FootnoteReference"/>
          <w:bCs/>
        </w:rPr>
        <w:footnoteReference w:id="21"/>
      </w:r>
    </w:p>
    <w:p w14:paraId="43E30ABD" w14:textId="77777777" w:rsidR="008C211A" w:rsidRDefault="00984B36" w:rsidP="008C211A">
      <w:r>
        <w:br/>
      </w:r>
      <w:r w:rsidR="008C211A">
        <w:t>We acknowledge that the snapshot of harm minimisation practice provided by the mystery shopper exercise may not identify additional improvements that are taking place at venues.</w:t>
      </w:r>
    </w:p>
    <w:p w14:paraId="4902753E" w14:textId="77777777" w:rsidR="00F75C53" w:rsidRPr="00167106" w:rsidRDefault="00F75C53" w:rsidP="00984B36"/>
    <w:p w14:paraId="7E589759" w14:textId="77777777" w:rsidR="0058268E" w:rsidRPr="0058268E" w:rsidRDefault="0058268E" w:rsidP="0058268E">
      <w:pPr>
        <w:keepLines w:val="0"/>
        <w:rPr>
          <w:rFonts w:cs="Arial"/>
          <w:b/>
          <w:bCs/>
          <w:iCs/>
          <w:color w:val="1F546B"/>
          <w:sz w:val="36"/>
          <w:szCs w:val="28"/>
        </w:rPr>
      </w:pPr>
    </w:p>
    <w:p w14:paraId="27B32AA5" w14:textId="77777777" w:rsidR="00822079" w:rsidRDefault="00EB5893" w:rsidP="00822079">
      <w:pPr>
        <w:pStyle w:val="Heading1"/>
      </w:pPr>
      <w:bookmarkStart w:id="7" w:name="_Toc486404535"/>
      <w:r>
        <w:lastRenderedPageBreak/>
        <w:t>Background</w:t>
      </w:r>
      <w:bookmarkEnd w:id="7"/>
    </w:p>
    <w:p w14:paraId="1F77B26B" w14:textId="12BD8201" w:rsidR="00AB44D9" w:rsidRDefault="00C73A5A" w:rsidP="00450CC2">
      <w:pPr>
        <w:pStyle w:val="Default"/>
      </w:pPr>
      <w:r>
        <w:t xml:space="preserve">Although participation in </w:t>
      </w:r>
      <w:r w:rsidR="00AB44D9">
        <w:t xml:space="preserve">gambling has declined </w:t>
      </w:r>
      <w:r w:rsidR="00800D56">
        <w:t xml:space="preserve">in New Zealand </w:t>
      </w:r>
      <w:r w:rsidR="00AB44D9">
        <w:t xml:space="preserve">since </w:t>
      </w:r>
      <w:r w:rsidR="00800D56">
        <w:t xml:space="preserve">the year </w:t>
      </w:r>
      <w:r w:rsidR="00AB44D9">
        <w:t xml:space="preserve">2000, problem gambling </w:t>
      </w:r>
      <w:r w:rsidR="00D25B60">
        <w:t>remains a concern.</w:t>
      </w:r>
      <w:r w:rsidR="00AB44D9">
        <w:rPr>
          <w:rStyle w:val="FootnoteReference"/>
        </w:rPr>
        <w:footnoteReference w:id="22"/>
      </w:r>
      <w:r w:rsidR="00AB44D9">
        <w:t xml:space="preserve"> </w:t>
      </w:r>
      <w:r w:rsidR="000647C2" w:rsidRPr="00ED532A">
        <w:t xml:space="preserve">According to </w:t>
      </w:r>
      <w:r w:rsidR="00ED532A" w:rsidRPr="00ED532A">
        <w:t xml:space="preserve">the most recent </w:t>
      </w:r>
      <w:r w:rsidR="00ED532A" w:rsidRPr="00ED532A">
        <w:rPr>
          <w:i/>
        </w:rPr>
        <w:t>New Zealand Health Survey</w:t>
      </w:r>
      <w:r w:rsidR="00ED532A" w:rsidRPr="00ED532A">
        <w:t xml:space="preserve"> which measure</w:t>
      </w:r>
      <w:r w:rsidR="002808C0">
        <w:t>d</w:t>
      </w:r>
      <w:r w:rsidR="00ED532A" w:rsidRPr="00ED532A">
        <w:t xml:space="preserve"> the </w:t>
      </w:r>
      <w:r w:rsidR="00E63B33" w:rsidRPr="00ED532A">
        <w:t>prevalence</w:t>
      </w:r>
      <w:r w:rsidR="00ED532A" w:rsidRPr="00ED532A">
        <w:t xml:space="preserve"> of problem gambling, o</w:t>
      </w:r>
      <w:r w:rsidR="006F4E0C">
        <w:t>n average</w:t>
      </w:r>
      <w:r w:rsidR="00800D56">
        <w:t xml:space="preserve"> </w:t>
      </w:r>
      <w:r w:rsidR="00284C7E">
        <w:t xml:space="preserve">approximately </w:t>
      </w:r>
      <w:r w:rsidR="00800D56">
        <w:t xml:space="preserve">1.2 per cent </w:t>
      </w:r>
      <w:r w:rsidR="001F157A">
        <w:t>of the population met the criteria for moderate to high risk problem gambling</w:t>
      </w:r>
      <w:r w:rsidR="00C73DBB">
        <w:t>.</w:t>
      </w:r>
      <w:r w:rsidR="001F157A">
        <w:t xml:space="preserve"> </w:t>
      </w:r>
      <w:r w:rsidR="00C73DBB">
        <w:t>A</w:t>
      </w:r>
      <w:r w:rsidR="001F157A">
        <w:t xml:space="preserve">n additional 2.5 per cent </w:t>
      </w:r>
      <w:r w:rsidR="006F4E0C">
        <w:t>ha</w:t>
      </w:r>
      <w:r w:rsidR="00C73DBB">
        <w:t>d</w:t>
      </w:r>
      <w:r w:rsidR="006F4E0C">
        <w:t xml:space="preserve"> </w:t>
      </w:r>
      <w:r w:rsidR="00284C7E">
        <w:t>be</w:t>
      </w:r>
      <w:r w:rsidR="006F4E0C">
        <w:t>en</w:t>
      </w:r>
      <w:r w:rsidR="00284C7E">
        <w:t xml:space="preserve"> </w:t>
      </w:r>
      <w:r w:rsidR="001F157A">
        <w:t>negative</w:t>
      </w:r>
      <w:r w:rsidR="00284C7E">
        <w:t>ly</w:t>
      </w:r>
      <w:r w:rsidR="001F157A">
        <w:t xml:space="preserve"> </w:t>
      </w:r>
      <w:r w:rsidR="00284C7E">
        <w:t>affected</w:t>
      </w:r>
      <w:r w:rsidR="001F157A">
        <w:t xml:space="preserve"> </w:t>
      </w:r>
      <w:r w:rsidR="00740ED7">
        <w:t>in the p</w:t>
      </w:r>
      <w:r w:rsidR="00C73DBB">
        <w:t>revious</w:t>
      </w:r>
      <w:r w:rsidR="00740ED7">
        <w:t xml:space="preserve"> year </w:t>
      </w:r>
      <w:r w:rsidR="00284C7E">
        <w:t>by other people’s gambling</w:t>
      </w:r>
      <w:r w:rsidR="001F157A">
        <w:t>.</w:t>
      </w:r>
      <w:r w:rsidR="006F4E0C">
        <w:rPr>
          <w:rStyle w:val="FootnoteReference"/>
        </w:rPr>
        <w:footnoteReference w:id="23"/>
      </w:r>
    </w:p>
    <w:p w14:paraId="4E04685F" w14:textId="77777777" w:rsidR="00AB44D9" w:rsidRDefault="00AB44D9" w:rsidP="00450CC2">
      <w:pPr>
        <w:pStyle w:val="Default"/>
      </w:pPr>
    </w:p>
    <w:p w14:paraId="1A24D284" w14:textId="77777777" w:rsidR="00740ED7" w:rsidRDefault="00081F93" w:rsidP="00450CC2">
      <w:pPr>
        <w:pStyle w:val="Default"/>
      </w:pPr>
      <w:r>
        <w:t>G</w:t>
      </w:r>
      <w:r w:rsidR="00AB44D9">
        <w:t xml:space="preserve">aming machines </w:t>
      </w:r>
      <w:r w:rsidR="00800D56">
        <w:t xml:space="preserve">(both non-casino and casino) </w:t>
      </w:r>
      <w:r w:rsidR="00AB44D9">
        <w:t>are not the most popular form of gambling</w:t>
      </w:r>
      <w:r w:rsidR="00C72DB2">
        <w:t xml:space="preserve"> in New Zealand</w:t>
      </w:r>
      <w:r>
        <w:t xml:space="preserve"> but</w:t>
      </w:r>
      <w:r w:rsidR="00AB44D9">
        <w:t xml:space="preserve"> people who play them are more likely to be at risk of </w:t>
      </w:r>
      <w:r w:rsidR="006F4E0C">
        <w:t>problem gambling.</w:t>
      </w:r>
      <w:r w:rsidR="006F4E0C">
        <w:rPr>
          <w:rStyle w:val="FootnoteReference"/>
        </w:rPr>
        <w:footnoteReference w:id="24"/>
      </w:r>
      <w:r w:rsidR="006F4E0C">
        <w:t xml:space="preserve"> One in five adults who play gaming machines on a regular basis are likely to </w:t>
      </w:r>
      <w:r w:rsidR="00740ED7">
        <w:t>meet</w:t>
      </w:r>
      <w:r w:rsidR="006F4E0C">
        <w:t xml:space="preserve"> the criteria of a problem gambler</w:t>
      </w:r>
      <w:r w:rsidR="00287429">
        <w:t>,</w:t>
      </w:r>
      <w:r w:rsidR="006F4E0C" w:rsidRPr="006F4E0C">
        <w:rPr>
          <w:rStyle w:val="FootnoteReference"/>
        </w:rPr>
        <w:footnoteReference w:id="25"/>
      </w:r>
      <w:r w:rsidR="00E912ED">
        <w:t xml:space="preserve"> </w:t>
      </w:r>
      <w:r w:rsidR="00287429">
        <w:t xml:space="preserve">with </w:t>
      </w:r>
      <w:r w:rsidR="00740ED7">
        <w:t>M</w:t>
      </w:r>
      <w:r w:rsidR="00740ED7" w:rsidRPr="00740ED7">
        <w:t>āori</w:t>
      </w:r>
      <w:r w:rsidR="00740ED7">
        <w:t xml:space="preserve"> and </w:t>
      </w:r>
      <w:proofErr w:type="spellStart"/>
      <w:r w:rsidR="00740ED7">
        <w:t>Pa</w:t>
      </w:r>
      <w:r>
        <w:t>s</w:t>
      </w:r>
      <w:r w:rsidR="00740ED7">
        <w:t>ifi</w:t>
      </w:r>
      <w:r>
        <w:t>ka</w:t>
      </w:r>
      <w:proofErr w:type="spellEnd"/>
      <w:r w:rsidR="00740ED7">
        <w:t xml:space="preserve"> people hav</w:t>
      </w:r>
      <w:r w:rsidR="00DB6F8E">
        <w:t>ing</w:t>
      </w:r>
      <w:r w:rsidR="00740ED7">
        <w:t xml:space="preserve"> substantially higher prevalence rates than other New Zealanders.</w:t>
      </w:r>
      <w:r w:rsidR="00740ED7">
        <w:rPr>
          <w:rStyle w:val="FootnoteReference"/>
        </w:rPr>
        <w:footnoteReference w:id="26"/>
      </w:r>
      <w:r w:rsidR="00490239">
        <w:br/>
      </w:r>
    </w:p>
    <w:p w14:paraId="11ACC8CE" w14:textId="0B31297F" w:rsidR="00F102CF" w:rsidRDefault="00287429" w:rsidP="00450CC2">
      <w:pPr>
        <w:pStyle w:val="Default"/>
      </w:pPr>
      <w:r>
        <w:t>Studies show</w:t>
      </w:r>
      <w:r w:rsidR="00336F18">
        <w:t xml:space="preserve"> the following factors</w:t>
      </w:r>
      <w:r w:rsidR="009D2967">
        <w:t xml:space="preserve"> also</w:t>
      </w:r>
      <w:r w:rsidR="00336F18">
        <w:t xml:space="preserve"> increase</w:t>
      </w:r>
      <w:r w:rsidR="009D2967">
        <w:t>d the</w:t>
      </w:r>
      <w:r w:rsidR="00336F18">
        <w:t xml:space="preserve"> risk of problem gambling</w:t>
      </w:r>
      <w:r w:rsidR="00E912ED">
        <w:t>:</w:t>
      </w:r>
      <w:r w:rsidR="002A6BB7">
        <w:rPr>
          <w:rStyle w:val="FootnoteReference"/>
        </w:rPr>
        <w:footnoteReference w:id="27"/>
      </w:r>
    </w:p>
    <w:p w14:paraId="2CA038D1" w14:textId="77777777" w:rsidR="00740ED7" w:rsidRPr="00336F18" w:rsidRDefault="00740ED7" w:rsidP="00A72074">
      <w:pPr>
        <w:pStyle w:val="Default"/>
        <w:numPr>
          <w:ilvl w:val="0"/>
          <w:numId w:val="34"/>
        </w:numPr>
      </w:pPr>
      <w:r w:rsidRPr="00336F18">
        <w:t>males</w:t>
      </w:r>
      <w:r w:rsidR="00490239">
        <w:t>;</w:t>
      </w:r>
    </w:p>
    <w:p w14:paraId="19B06353" w14:textId="77777777" w:rsidR="00740ED7" w:rsidRPr="00336F18" w:rsidRDefault="00740ED7" w:rsidP="00A72074">
      <w:pPr>
        <w:pStyle w:val="Default"/>
        <w:numPr>
          <w:ilvl w:val="0"/>
          <w:numId w:val="34"/>
        </w:numPr>
      </w:pPr>
      <w:r w:rsidRPr="00336F18">
        <w:t>young adults</w:t>
      </w:r>
      <w:r w:rsidR="00490239">
        <w:t>;</w:t>
      </w:r>
    </w:p>
    <w:p w14:paraId="1EDF1FE0" w14:textId="77777777" w:rsidR="00740ED7" w:rsidRPr="00336F18" w:rsidRDefault="00740ED7" w:rsidP="00A72074">
      <w:pPr>
        <w:pStyle w:val="Default"/>
        <w:numPr>
          <w:ilvl w:val="0"/>
          <w:numId w:val="34"/>
        </w:numPr>
      </w:pPr>
      <w:r w:rsidRPr="00336F18">
        <w:t>people who lack formal qualifications</w:t>
      </w:r>
      <w:r w:rsidR="00490239">
        <w:t>;</w:t>
      </w:r>
    </w:p>
    <w:p w14:paraId="70D69B1B" w14:textId="77777777" w:rsidR="00740ED7" w:rsidRPr="00336F18" w:rsidRDefault="00740ED7" w:rsidP="00A72074">
      <w:pPr>
        <w:pStyle w:val="Default"/>
        <w:numPr>
          <w:ilvl w:val="0"/>
          <w:numId w:val="34"/>
        </w:numPr>
      </w:pPr>
      <w:r w:rsidRPr="00336F18">
        <w:t>unemployed people</w:t>
      </w:r>
      <w:r w:rsidR="00490239">
        <w:t>;</w:t>
      </w:r>
    </w:p>
    <w:p w14:paraId="740946A1" w14:textId="77777777" w:rsidR="00740ED7" w:rsidRPr="00336F18" w:rsidRDefault="00740ED7" w:rsidP="00A72074">
      <w:pPr>
        <w:pStyle w:val="Default"/>
        <w:numPr>
          <w:ilvl w:val="0"/>
          <w:numId w:val="34"/>
        </w:numPr>
      </w:pPr>
      <w:r w:rsidRPr="00336F18">
        <w:t>people living in high deprivation neighbourhoods</w:t>
      </w:r>
      <w:r w:rsidR="00490239">
        <w:t>; and</w:t>
      </w:r>
    </w:p>
    <w:p w14:paraId="22E77704" w14:textId="77777777" w:rsidR="00F102CF" w:rsidRDefault="00740ED7" w:rsidP="00A72074">
      <w:pPr>
        <w:pStyle w:val="Default"/>
        <w:numPr>
          <w:ilvl w:val="0"/>
          <w:numId w:val="34"/>
        </w:numPr>
      </w:pPr>
      <w:proofErr w:type="gramStart"/>
      <w:r w:rsidRPr="00336F18">
        <w:t>people</w:t>
      </w:r>
      <w:proofErr w:type="gramEnd"/>
      <w:r w:rsidRPr="00336F18">
        <w:t xml:space="preserve"> belonging to non-Christian religions or non-traditional Christian churches</w:t>
      </w:r>
      <w:r w:rsidR="00490239">
        <w:t>.</w:t>
      </w:r>
      <w:r w:rsidR="00B67D22">
        <w:t xml:space="preserve"> </w:t>
      </w:r>
      <w:r w:rsidR="00B95525">
        <w:br/>
      </w:r>
    </w:p>
    <w:p w14:paraId="10C4575E" w14:textId="0CFE2167" w:rsidR="007D65F1" w:rsidRDefault="00381483" w:rsidP="00DF0917">
      <w:pPr>
        <w:pStyle w:val="Default"/>
      </w:pPr>
      <w:r>
        <w:t xml:space="preserve">The Gambling Act </w:t>
      </w:r>
      <w:r w:rsidR="00FE4F79">
        <w:t xml:space="preserve">2003 </w:t>
      </w:r>
      <w:r>
        <w:t xml:space="preserve">signals government's expectations that the harm from gambling is minimised. Preventing and minimising harmful gambling is a key priority for the Department and forms a key component of the obligations of the gambling sector (both societies and venues) as part of their license to operate. </w:t>
      </w:r>
    </w:p>
    <w:p w14:paraId="759D59D8" w14:textId="77777777" w:rsidR="007D65F1" w:rsidRDefault="007D65F1" w:rsidP="00DF0917">
      <w:pPr>
        <w:pStyle w:val="Default"/>
      </w:pPr>
    </w:p>
    <w:p w14:paraId="24CD96EB" w14:textId="57586812" w:rsidR="00381483" w:rsidRDefault="00164759" w:rsidP="00DF0917">
      <w:pPr>
        <w:pStyle w:val="Default"/>
      </w:pPr>
      <w:r>
        <w:t>Casinos and c</w:t>
      </w:r>
      <w:r w:rsidR="00DF0917">
        <w:t xml:space="preserve">lass 4 societies are the owners and operators of gaming machines in non-club venues and have the responsibility to ensure that venue </w:t>
      </w:r>
      <w:proofErr w:type="gramStart"/>
      <w:r w:rsidR="00DF0917">
        <w:t>staff are</w:t>
      </w:r>
      <w:proofErr w:type="gramEnd"/>
      <w:r w:rsidR="00DF0917">
        <w:t xml:space="preserve"> carrying </w:t>
      </w:r>
      <w:r w:rsidR="00DF0917" w:rsidRPr="004C23D2">
        <w:t xml:space="preserve">out their obligations </w:t>
      </w:r>
      <w:r w:rsidR="00DF0917">
        <w:t>towards</w:t>
      </w:r>
      <w:r w:rsidR="00DF0917" w:rsidRPr="004C23D2">
        <w:t xml:space="preserve"> harm minimisation</w:t>
      </w:r>
      <w:r w:rsidR="00DF0917">
        <w:t>. They are required to have</w:t>
      </w:r>
      <w:r w:rsidR="00DF0917" w:rsidRPr="004C23D2">
        <w:t xml:space="preserve"> a </w:t>
      </w:r>
      <w:r w:rsidR="00DF0917">
        <w:t>good standard of gamble host responsibility</w:t>
      </w:r>
      <w:r w:rsidR="00DF0917" w:rsidRPr="004C23D2">
        <w:t xml:space="preserve"> </w:t>
      </w:r>
      <w:r w:rsidR="00DF0917" w:rsidRPr="00CB54BB">
        <w:t>and</w:t>
      </w:r>
      <w:r w:rsidR="00DF0917">
        <w:t xml:space="preserve"> should ensure they have</w:t>
      </w:r>
      <w:r w:rsidR="00DF0917" w:rsidRPr="00CB54BB">
        <w:t xml:space="preserve"> </w:t>
      </w:r>
      <w:r w:rsidR="00DF0917">
        <w:t xml:space="preserve">an acute </w:t>
      </w:r>
      <w:r w:rsidR="00DF0917" w:rsidRPr="00CB54BB">
        <w:t>awareness around the impact problem gambling has on whanau and the wider community.</w:t>
      </w:r>
      <w:r w:rsidR="00DF0917">
        <w:t xml:space="preserve"> </w:t>
      </w:r>
    </w:p>
    <w:p w14:paraId="7E236D44" w14:textId="77777777" w:rsidR="00DF0917" w:rsidRDefault="00DF0917" w:rsidP="00DF0917">
      <w:pPr>
        <w:pStyle w:val="Default"/>
      </w:pPr>
      <w:r>
        <w:br/>
      </w:r>
      <w:r>
        <w:rPr>
          <w:rStyle w:val="Heading3Char"/>
        </w:rPr>
        <w:br/>
      </w:r>
      <w:r w:rsidRPr="00AC2318">
        <w:rPr>
          <w:rStyle w:val="Heading3Char"/>
        </w:rPr>
        <w:lastRenderedPageBreak/>
        <w:t>Challenges</w:t>
      </w:r>
      <w:r>
        <w:br/>
      </w:r>
      <w:r>
        <w:br/>
        <w:t xml:space="preserve">The Department recognises there are many challenges to preventing and minimising gambling harm in New Zealand. There is an inherent </w:t>
      </w:r>
      <w:r w:rsidR="00C73DBB">
        <w:t xml:space="preserve">tension </w:t>
      </w:r>
      <w:r>
        <w:t>in the purpose</w:t>
      </w:r>
      <w:r w:rsidR="00E458C0">
        <w:t>s</w:t>
      </w:r>
      <w:r>
        <w:t xml:space="preserve"> of the Gambling Act 2003 between protecting gamblers from harm whilst maximising returns to the community.</w:t>
      </w:r>
      <w:r w:rsidR="00F724E6">
        <w:rPr>
          <w:rStyle w:val="FootnoteReference"/>
        </w:rPr>
        <w:footnoteReference w:id="28"/>
      </w:r>
      <w:r>
        <w:t xml:space="preserve"> This requires constant </w:t>
      </w:r>
      <w:r w:rsidRPr="002D403B">
        <w:t>balanci</w:t>
      </w:r>
      <w:r>
        <w:t xml:space="preserve">ng by both the regulator and the class 4 sector. It is also relevant for casinos, which are required to protect their patrons from harm while balancing their need </w:t>
      </w:r>
      <w:r w:rsidR="00C73DBB">
        <w:t>to generate profits for their shareholders.</w:t>
      </w:r>
    </w:p>
    <w:p w14:paraId="652B7BE0" w14:textId="324767DC" w:rsidR="00381483" w:rsidRDefault="00381483" w:rsidP="00DF0917">
      <w:pPr>
        <w:pStyle w:val="Default"/>
      </w:pPr>
    </w:p>
    <w:p w14:paraId="503C2BAC" w14:textId="38DC94E1" w:rsidR="000E7CD4" w:rsidRPr="000E7CD4" w:rsidRDefault="000E7CD4" w:rsidP="000E7CD4">
      <w:pPr>
        <w:pStyle w:val="Default"/>
      </w:pPr>
      <w:r w:rsidRPr="000E7CD4">
        <w:t xml:space="preserve">Societies are required by the Gambling Act </w:t>
      </w:r>
      <w:r w:rsidR="005412F0">
        <w:t xml:space="preserve">2003 </w:t>
      </w:r>
      <w:r w:rsidRPr="000E7CD4">
        <w:t xml:space="preserve">to have a harm </w:t>
      </w:r>
      <w:r>
        <w:t xml:space="preserve">prevention and </w:t>
      </w:r>
      <w:r w:rsidRPr="000E7CD4">
        <w:t xml:space="preserve">minimisation policy </w:t>
      </w:r>
      <w:r>
        <w:t>in place for their venues. This</w:t>
      </w:r>
      <w:r w:rsidRPr="000E7CD4">
        <w:t xml:space="preserve"> is reviewed by </w:t>
      </w:r>
      <w:r w:rsidR="00310405">
        <w:t xml:space="preserve">the </w:t>
      </w:r>
      <w:r w:rsidRPr="000E7CD4">
        <w:t>Department at the time of licensing. However</w:t>
      </w:r>
      <w:r>
        <w:t>,</w:t>
      </w:r>
      <w:r w:rsidRPr="000E7CD4">
        <w:t xml:space="preserve"> in an environment where societies compete for venues there may be less incentive to hold venues accountable for poor harm minimisation practices, and less incentive for venues to stay with societies that attempt to do so. The Department will focus on applying appropriate tools to take this into account and lift overall sector performance.</w:t>
      </w:r>
    </w:p>
    <w:p w14:paraId="2F644385" w14:textId="77777777" w:rsidR="00381483" w:rsidRDefault="00381483" w:rsidP="00DF0917">
      <w:pPr>
        <w:pStyle w:val="Default"/>
      </w:pPr>
    </w:p>
    <w:p w14:paraId="347F1D95" w14:textId="77777777" w:rsidR="00DF0917" w:rsidRDefault="00DF0917" w:rsidP="00DF0917">
      <w:pPr>
        <w:pStyle w:val="Default"/>
      </w:pPr>
      <w:r>
        <w:t>Casinos can have a much larger customer base than class 4 venues, and are faced with the difficulty of monitoring patrons across multiple games at their establishment. Monitoring of un-carded play on gaming machines requires significant attention, as the sheer number and variety of patrons in the gaming machine area can affect staff ability to recognise and locate those who may be displaying signs of gambling harm.</w:t>
      </w:r>
      <w:r w:rsidRPr="00AC0461">
        <w:rPr>
          <w:rStyle w:val="FootnoteReference"/>
        </w:rPr>
        <w:footnoteReference w:id="29"/>
      </w:r>
      <w:r>
        <w:t xml:space="preserve"> </w:t>
      </w:r>
    </w:p>
    <w:p w14:paraId="0B9EB5EC" w14:textId="77777777" w:rsidR="00C73DBB" w:rsidRPr="00C73DBB" w:rsidRDefault="00C73DBB" w:rsidP="00903A34">
      <w:pPr>
        <w:pStyle w:val="Heading3"/>
      </w:pPr>
      <w:r w:rsidRPr="00C73DBB">
        <w:t>Using mystery shopper exercises</w:t>
      </w:r>
    </w:p>
    <w:p w14:paraId="4F742B9B" w14:textId="074BEAEE" w:rsidR="000E7CD4" w:rsidRPr="000E7CD4" w:rsidRDefault="000E7CD4" w:rsidP="000E7CD4">
      <w:pPr>
        <w:pStyle w:val="Default"/>
      </w:pPr>
      <w:r w:rsidRPr="000E7CD4">
        <w:t xml:space="preserve">The Department requires the sector to meet its harm </w:t>
      </w:r>
      <w:r>
        <w:t xml:space="preserve">prevention and </w:t>
      </w:r>
      <w:r w:rsidRPr="000E7CD4">
        <w:t xml:space="preserve">minimisation obligations. </w:t>
      </w:r>
      <w:r w:rsidR="00634E3B" w:rsidRPr="000E7CD4">
        <w:t>It takes a risk based approach to compliance and employs a range of strategies to achiev</w:t>
      </w:r>
      <w:r w:rsidR="00634E3B">
        <w:t xml:space="preserve">e </w:t>
      </w:r>
      <w:r w:rsidR="00634E3B" w:rsidRPr="000E7CD4">
        <w:t>improved</w:t>
      </w:r>
      <w:r w:rsidR="00634E3B">
        <w:t xml:space="preserve"> </w:t>
      </w:r>
      <w:r w:rsidR="00634E3B" w:rsidRPr="000E7CD4">
        <w:t xml:space="preserve">practice beyond minimum compliance. </w:t>
      </w:r>
      <w:r w:rsidRPr="000E7CD4">
        <w:t xml:space="preserve">The </w:t>
      </w:r>
      <w:r>
        <w:t>m</w:t>
      </w:r>
      <w:r w:rsidRPr="000E7CD4">
        <w:t xml:space="preserve">ystery </w:t>
      </w:r>
      <w:r>
        <w:t>s</w:t>
      </w:r>
      <w:r w:rsidRPr="000E7CD4">
        <w:t xml:space="preserve">hopper programme is one of these strategies, and the results of the 2016 </w:t>
      </w:r>
      <w:r>
        <w:t>m</w:t>
      </w:r>
      <w:r w:rsidRPr="000E7CD4">
        <w:t xml:space="preserve">ystery </w:t>
      </w:r>
      <w:r>
        <w:t>s</w:t>
      </w:r>
      <w:r w:rsidRPr="000E7CD4">
        <w:t>hopper exercise provides the Department with a picture of the current state of harm minimisation practice by societies and venues</w:t>
      </w:r>
      <w:r>
        <w:t xml:space="preserve">. </w:t>
      </w:r>
      <w:r w:rsidR="00634E3B">
        <w:t xml:space="preserve">It </w:t>
      </w:r>
      <w:r w:rsidR="00634E3B" w:rsidRPr="000E7CD4">
        <w:t>will</w:t>
      </w:r>
      <w:r w:rsidRPr="000E7CD4">
        <w:t xml:space="preserve"> </w:t>
      </w:r>
      <w:r>
        <w:t xml:space="preserve">help </w:t>
      </w:r>
      <w:r w:rsidRPr="000E7CD4">
        <w:t>inform the Department's approach to working with the sector to improve harm minimisation. </w:t>
      </w:r>
    </w:p>
    <w:p w14:paraId="36B9B027" w14:textId="77777777" w:rsidR="009D0BB4" w:rsidRDefault="00DF0917" w:rsidP="00DF0917">
      <w:pPr>
        <w:pStyle w:val="Default"/>
      </w:pPr>
      <w:r>
        <w:br/>
      </w:r>
      <w:r w:rsidR="00D535D5">
        <w:br/>
      </w:r>
      <w:r w:rsidR="009D0BB4" w:rsidRPr="00C73DBB">
        <w:rPr>
          <w:rStyle w:val="Heading4Char"/>
        </w:rPr>
        <w:t>Mystery shopper exercise 2014</w:t>
      </w:r>
    </w:p>
    <w:p w14:paraId="786838F0" w14:textId="77777777" w:rsidR="00A72074" w:rsidRDefault="00A72074" w:rsidP="004E3C3F">
      <w:pPr>
        <w:pStyle w:val="Default"/>
      </w:pPr>
    </w:p>
    <w:p w14:paraId="133EB816" w14:textId="77777777" w:rsidR="00450CC2" w:rsidRDefault="006412EC" w:rsidP="004E3C3F">
      <w:pPr>
        <w:pStyle w:val="Default"/>
      </w:pPr>
      <w:r>
        <w:t>In 2014, t</w:t>
      </w:r>
      <w:r w:rsidR="002D441A">
        <w:t xml:space="preserve">he Department undertook </w:t>
      </w:r>
      <w:r w:rsidR="00C73DBB">
        <w:t xml:space="preserve">a </w:t>
      </w:r>
      <w:r>
        <w:t>mystery shopper exercise</w:t>
      </w:r>
      <w:r w:rsidR="002D441A">
        <w:t xml:space="preserve"> in </w:t>
      </w:r>
      <w:r w:rsidR="00757603">
        <w:t xml:space="preserve">an attempt to </w:t>
      </w:r>
      <w:r>
        <w:t xml:space="preserve">better understand </w:t>
      </w:r>
      <w:r w:rsidR="004E3C3F">
        <w:t xml:space="preserve">harm minimisation </w:t>
      </w:r>
      <w:r w:rsidR="000B7227">
        <w:t xml:space="preserve">practices undertaken at class 4 venues and casinos. </w:t>
      </w:r>
      <w:r w:rsidR="0033491F">
        <w:t xml:space="preserve">The results from the exercise </w:t>
      </w:r>
      <w:r w:rsidR="006554C7">
        <w:t>highlighted</w:t>
      </w:r>
      <w:r w:rsidR="0033491F">
        <w:t xml:space="preserve"> </w:t>
      </w:r>
      <w:r w:rsidR="00775EEC">
        <w:t xml:space="preserve">that </w:t>
      </w:r>
      <w:r w:rsidR="0033491F">
        <w:t xml:space="preserve">further focus was required on identifying and intervening with people </w:t>
      </w:r>
      <w:r w:rsidR="004C2418">
        <w:t>who exhibited</w:t>
      </w:r>
      <w:r w:rsidR="0033491F">
        <w:t xml:space="preserve"> </w:t>
      </w:r>
      <w:r w:rsidR="004C7B0E">
        <w:t xml:space="preserve">signs of potential harmful </w:t>
      </w:r>
      <w:r w:rsidR="0033491F">
        <w:t xml:space="preserve">gambling </w:t>
      </w:r>
      <w:r w:rsidR="00580267">
        <w:t>whilst playing gaming machines</w:t>
      </w:r>
      <w:r w:rsidR="0033491F">
        <w:t>.</w:t>
      </w:r>
      <w:r w:rsidR="00794DA6">
        <w:rPr>
          <w:rStyle w:val="FootnoteReference"/>
        </w:rPr>
        <w:footnoteReference w:id="30"/>
      </w:r>
      <w:r w:rsidR="0033491F">
        <w:t xml:space="preserve"> </w:t>
      </w:r>
      <w:r w:rsidR="001A2FCA">
        <w:t xml:space="preserve">The exercise also enabled the Department to better determine where support was needed to assist the sector with improving practice. </w:t>
      </w:r>
    </w:p>
    <w:p w14:paraId="6828E33B" w14:textId="77777777" w:rsidR="00F550B6" w:rsidRDefault="00F550B6" w:rsidP="004E3C3F">
      <w:pPr>
        <w:pStyle w:val="Default"/>
      </w:pPr>
    </w:p>
    <w:p w14:paraId="03A233F7" w14:textId="77777777" w:rsidR="00323B89" w:rsidRDefault="00323B89" w:rsidP="00E43AD2">
      <w:pPr>
        <w:pStyle w:val="Default"/>
        <w:widowControl w:val="0"/>
      </w:pPr>
      <w:r>
        <w:t xml:space="preserve">In response to the results of the exercise, casinos committed extra resources to enhance harm minimisation and host responsibility activities, with an increased focus on un-carded play. Across all casinos, </w:t>
      </w:r>
      <w:proofErr w:type="gramStart"/>
      <w:r>
        <w:t>staff were</w:t>
      </w:r>
      <w:proofErr w:type="gramEnd"/>
      <w:r>
        <w:t xml:space="preserve"> provided additional access to host responsibility logs in order to record patron observations and behaviours. </w:t>
      </w:r>
      <w:proofErr w:type="spellStart"/>
      <w:r>
        <w:t>SKYCITY</w:t>
      </w:r>
      <w:proofErr w:type="spellEnd"/>
      <w:r>
        <w:t xml:space="preserve"> Auckland in particular introduced customer service ambassadors with the sole function of floor monitoring and interacting with gambling patrons.</w:t>
      </w:r>
    </w:p>
    <w:p w14:paraId="515D3D1B" w14:textId="77777777" w:rsidR="00A72074" w:rsidRDefault="00A72074" w:rsidP="00E43AD2">
      <w:pPr>
        <w:pStyle w:val="Default"/>
        <w:widowControl w:val="0"/>
      </w:pPr>
    </w:p>
    <w:p w14:paraId="050460C8" w14:textId="5CD81078" w:rsidR="00C62771" w:rsidRDefault="00323B89" w:rsidP="00E43AD2">
      <w:pPr>
        <w:pStyle w:val="Default"/>
        <w:widowControl w:val="0"/>
      </w:pPr>
      <w:r>
        <w:t xml:space="preserve">In the class 4 sector, </w:t>
      </w:r>
      <w:r w:rsidR="00815086">
        <w:t xml:space="preserve">the Department worked in partnership with the </w:t>
      </w:r>
      <w:r w:rsidR="00280517">
        <w:t>H</w:t>
      </w:r>
      <w:r w:rsidR="00C73DBB">
        <w:t xml:space="preserve">ealth </w:t>
      </w:r>
      <w:r w:rsidR="00280517">
        <w:t>P</w:t>
      </w:r>
      <w:r w:rsidR="00C73DBB">
        <w:t xml:space="preserve">romotion </w:t>
      </w:r>
      <w:r w:rsidR="00280517">
        <w:t>A</w:t>
      </w:r>
      <w:r w:rsidR="00C73DBB">
        <w:t>gency</w:t>
      </w:r>
      <w:r w:rsidR="00B53F4B">
        <w:t xml:space="preserve"> to develop a comprehensive </w:t>
      </w:r>
      <w:r w:rsidR="00815086">
        <w:t>Gamble Host Pack</w:t>
      </w:r>
      <w:r w:rsidR="00174791">
        <w:t xml:space="preserve"> resource for venue</w:t>
      </w:r>
      <w:r w:rsidR="00276009">
        <w:t>s</w:t>
      </w:r>
      <w:r w:rsidR="00824FCC">
        <w:t>,</w:t>
      </w:r>
      <w:r w:rsidR="00276009">
        <w:t xml:space="preserve"> </w:t>
      </w:r>
      <w:r w:rsidR="00A36FEE">
        <w:t xml:space="preserve">to </w:t>
      </w:r>
      <w:r w:rsidR="003F06A9">
        <w:t>provide</w:t>
      </w:r>
      <w:r w:rsidR="00276009">
        <w:t xml:space="preserve"> them </w:t>
      </w:r>
      <w:r w:rsidR="00124B8F">
        <w:t xml:space="preserve">with </w:t>
      </w:r>
      <w:r w:rsidR="00276009">
        <w:t>support and guidance around gambling harm intervention.</w:t>
      </w:r>
      <w:r w:rsidR="00C35AB6">
        <w:rPr>
          <w:rStyle w:val="FootnoteReference"/>
        </w:rPr>
        <w:footnoteReference w:id="31"/>
      </w:r>
      <w:r w:rsidR="00276009">
        <w:t xml:space="preserve"> </w:t>
      </w:r>
      <w:r w:rsidR="00A36FEE">
        <w:t xml:space="preserve">This material set out how venue </w:t>
      </w:r>
      <w:proofErr w:type="gramStart"/>
      <w:r w:rsidR="00705B26">
        <w:t xml:space="preserve">staff </w:t>
      </w:r>
      <w:r w:rsidR="004264FB">
        <w:t>were</w:t>
      </w:r>
      <w:proofErr w:type="gramEnd"/>
      <w:r w:rsidR="00705B26">
        <w:t xml:space="preserve"> expected to</w:t>
      </w:r>
      <w:r w:rsidR="00A36FEE">
        <w:t xml:space="preserve"> respond to general and strong signs of gambling </w:t>
      </w:r>
      <w:r w:rsidR="004C7B0E">
        <w:t>harm</w:t>
      </w:r>
      <w:r w:rsidR="004264FB">
        <w:t xml:space="preserve">, </w:t>
      </w:r>
      <w:r w:rsidR="006E6D84">
        <w:t xml:space="preserve">confirming the standard </w:t>
      </w:r>
      <w:r w:rsidR="004C7B0E">
        <w:t>to</w:t>
      </w:r>
      <w:r w:rsidR="006E6D84">
        <w:t xml:space="preserve"> which the gambling sector could be assessed against</w:t>
      </w:r>
      <w:r w:rsidR="005A0536">
        <w:t>.</w:t>
      </w:r>
    </w:p>
    <w:p w14:paraId="1BAEA2E9" w14:textId="7FFCF9D4" w:rsidR="002C6476" w:rsidRDefault="002C6476" w:rsidP="00E43AD2">
      <w:pPr>
        <w:keepLines w:val="0"/>
        <w:widowControl w:val="0"/>
      </w:pPr>
      <w:r>
        <w:t xml:space="preserve">Since the </w:t>
      </w:r>
      <w:r w:rsidR="003177C8">
        <w:t>previous exercise</w:t>
      </w:r>
      <w:r>
        <w:t xml:space="preserve">, the Department has </w:t>
      </w:r>
      <w:r w:rsidR="00323B89">
        <w:t xml:space="preserve">also worked </w:t>
      </w:r>
      <w:r>
        <w:t xml:space="preserve">with the gambling sector to </w:t>
      </w:r>
      <w:r w:rsidR="004C7B0E">
        <w:t xml:space="preserve">help </w:t>
      </w:r>
      <w:r>
        <w:t>improve host responsibility by focussing on the promotion of a ‘culture of care’ in venues. The Department</w:t>
      </w:r>
      <w:r w:rsidR="003F3356">
        <w:t>, in partnership with the H</w:t>
      </w:r>
      <w:r w:rsidR="002243A8">
        <w:t xml:space="preserve">ealth </w:t>
      </w:r>
      <w:r w:rsidR="003F3356">
        <w:t>P</w:t>
      </w:r>
      <w:r w:rsidR="002243A8">
        <w:t xml:space="preserve">romotion </w:t>
      </w:r>
      <w:r w:rsidR="003F3356">
        <w:t>A</w:t>
      </w:r>
      <w:r w:rsidR="002243A8">
        <w:t>gency</w:t>
      </w:r>
      <w:r w:rsidR="003F3356">
        <w:t>,</w:t>
      </w:r>
      <w:r>
        <w:t xml:space="preserve"> has sought to foster a change in attitudes by normalising the actions required of venue staff responsible for identifying and approaching patrons displaying </w:t>
      </w:r>
      <w:r w:rsidR="004C7B0E">
        <w:t xml:space="preserve">signs of </w:t>
      </w:r>
      <w:r>
        <w:t xml:space="preserve">potential </w:t>
      </w:r>
      <w:r w:rsidR="004C7B0E">
        <w:t xml:space="preserve">harmful </w:t>
      </w:r>
      <w:r>
        <w:t>gambling</w:t>
      </w:r>
      <w:r w:rsidR="00AA26C3">
        <w:rPr>
          <w:rStyle w:val="FootnoteReference"/>
        </w:rPr>
        <w:footnoteReference w:id="32"/>
      </w:r>
      <w:r w:rsidR="004C7B0E">
        <w:t>.</w:t>
      </w:r>
    </w:p>
    <w:p w14:paraId="15AC7961" w14:textId="77777777" w:rsidR="002C6476" w:rsidRDefault="002C6476" w:rsidP="002C6476">
      <w:r>
        <w:t xml:space="preserve">The Gamble Host Pack was the first step towards encouraging this fundamental shift in behaviour. Posters for display in gaming areas were designed to inform patrons of the </w:t>
      </w:r>
      <w:r w:rsidR="007C1C56">
        <w:t xml:space="preserve">venue’s </w:t>
      </w:r>
      <w:r>
        <w:t xml:space="preserve">legal responsibility to enquire about their gambling, and prepare patrons to be approached by staff. </w:t>
      </w:r>
    </w:p>
    <w:p w14:paraId="14B934CA" w14:textId="77777777" w:rsidR="002C6476" w:rsidRDefault="002C6476" w:rsidP="002C6476">
      <w:r>
        <w:t xml:space="preserve">Reference cards included in the packs </w:t>
      </w:r>
      <w:r w:rsidR="007C1C56">
        <w:t xml:space="preserve">aim to </w:t>
      </w:r>
      <w:r>
        <w:t xml:space="preserve">standardise the response expected from venue staff once behaviours </w:t>
      </w:r>
      <w:r w:rsidR="007C1C56">
        <w:t xml:space="preserve">are </w:t>
      </w:r>
      <w:r>
        <w:t xml:space="preserve">identified. </w:t>
      </w:r>
      <w:proofErr w:type="gramStart"/>
      <w:r>
        <w:t xml:space="preserve">Standardisation of the expectations </w:t>
      </w:r>
      <w:r w:rsidR="007C1C56">
        <w:t>aim</w:t>
      </w:r>
      <w:proofErr w:type="gramEnd"/>
      <w:r w:rsidR="007C1C56">
        <w:t xml:space="preserve"> to </w:t>
      </w:r>
      <w:r>
        <w:t>provide consistency across the class 4 sector, and consequently across venues from the gambler’s point of view.</w:t>
      </w:r>
    </w:p>
    <w:p w14:paraId="202AE5DA" w14:textId="77777777" w:rsidR="00935FF7" w:rsidRDefault="007C1C56" w:rsidP="00EA4C30">
      <w:pPr>
        <w:keepLines w:val="0"/>
        <w:widowControl w:val="0"/>
        <w:rPr>
          <w:rFonts w:eastAsia="Times New Roman" w:cs="Calibri"/>
          <w:b/>
          <w:bCs/>
          <w:color w:val="000000"/>
          <w:lang w:eastAsia="en-NZ"/>
        </w:rPr>
      </w:pPr>
      <w:r>
        <w:t>The provision of sector guidelines and resources marked a significant outcome from the 2014 mystery shopper exercise.</w:t>
      </w:r>
      <w:r w:rsidR="00EA4C30">
        <w:br/>
      </w:r>
      <w:r w:rsidR="00EA4C30">
        <w:br/>
      </w:r>
      <w:proofErr w:type="gramStart"/>
      <w:r w:rsidR="00935FF7" w:rsidRPr="00C73DBB">
        <w:rPr>
          <w:rStyle w:val="Heading4Char"/>
        </w:rPr>
        <w:t>M</w:t>
      </w:r>
      <w:r w:rsidR="0007648E" w:rsidRPr="00C73DBB">
        <w:rPr>
          <w:rStyle w:val="Heading4Char"/>
        </w:rPr>
        <w:t>ystery shopper exercise 2016</w:t>
      </w:r>
      <w:r w:rsidR="00EA4C30">
        <w:rPr>
          <w:lang w:eastAsia="en-NZ"/>
        </w:rPr>
        <w:br/>
      </w:r>
      <w:r w:rsidR="00935FF7">
        <w:rPr>
          <w:rStyle w:val="Heading3Char"/>
          <w:lang w:eastAsia="en-NZ"/>
        </w:rPr>
        <w:br/>
      </w:r>
      <w:r w:rsidR="00935FF7" w:rsidRPr="00EA4C30">
        <w:rPr>
          <w:rFonts w:eastAsia="Times New Roman" w:cs="Calibri"/>
          <w:bCs/>
          <w:color w:val="000000"/>
          <w:lang w:eastAsia="en-NZ"/>
        </w:rPr>
        <w:t>The Department conducted a</w:t>
      </w:r>
      <w:r w:rsidR="00AB4A74">
        <w:rPr>
          <w:rFonts w:eastAsia="Times New Roman" w:cs="Calibri"/>
          <w:bCs/>
          <w:color w:val="000000"/>
          <w:lang w:eastAsia="en-NZ"/>
        </w:rPr>
        <w:t>nother</w:t>
      </w:r>
      <w:r w:rsidR="002243A8">
        <w:rPr>
          <w:rFonts w:eastAsia="Times New Roman" w:cs="Calibri"/>
          <w:bCs/>
          <w:color w:val="000000"/>
          <w:lang w:eastAsia="en-NZ"/>
        </w:rPr>
        <w:t xml:space="preserve"> </w:t>
      </w:r>
      <w:r w:rsidR="00935FF7" w:rsidRPr="00EA4C30">
        <w:rPr>
          <w:rFonts w:eastAsia="Times New Roman" w:cs="Calibri"/>
          <w:bCs/>
          <w:color w:val="000000"/>
          <w:lang w:eastAsia="en-NZ"/>
        </w:rPr>
        <w:t xml:space="preserve">mystery shopper exercise in late 2016 to </w:t>
      </w:r>
      <w:r w:rsidR="005416B3" w:rsidRPr="00EA4C30">
        <w:rPr>
          <w:rFonts w:eastAsia="Times New Roman" w:cs="Calibri"/>
          <w:bCs/>
          <w:color w:val="000000"/>
          <w:lang w:eastAsia="en-NZ"/>
        </w:rPr>
        <w:t>provide a snapshot of how well venue staff identified and responded to signs of harmful gambling.</w:t>
      </w:r>
      <w:proofErr w:type="gramEnd"/>
      <w:r w:rsidR="005416B3" w:rsidRPr="00EA4C30">
        <w:rPr>
          <w:rFonts w:eastAsia="Times New Roman" w:cs="Calibri"/>
          <w:color w:val="000000"/>
          <w:lang w:eastAsia="en-NZ"/>
        </w:rPr>
        <w:t xml:space="preserve"> </w:t>
      </w:r>
      <w:r w:rsidR="00935FF7" w:rsidRPr="00EA4C30">
        <w:rPr>
          <w:rFonts w:eastAsia="Times New Roman" w:cs="Calibri"/>
          <w:bCs/>
          <w:color w:val="000000"/>
          <w:lang w:eastAsia="en-NZ"/>
        </w:rPr>
        <w:t>This report provides a summary of the identified trends and key observations from the results of this</w:t>
      </w:r>
      <w:r w:rsidR="002243A8">
        <w:rPr>
          <w:rFonts w:eastAsia="Times New Roman" w:cs="Calibri"/>
          <w:bCs/>
          <w:color w:val="000000"/>
          <w:lang w:eastAsia="en-NZ"/>
        </w:rPr>
        <w:t xml:space="preserve"> </w:t>
      </w:r>
      <w:r w:rsidR="00AB4A74">
        <w:rPr>
          <w:rFonts w:eastAsia="Times New Roman" w:cs="Calibri"/>
          <w:bCs/>
          <w:color w:val="000000"/>
          <w:lang w:eastAsia="en-NZ"/>
        </w:rPr>
        <w:t>exercise</w:t>
      </w:r>
      <w:r w:rsidR="00935FF7" w:rsidRPr="00EA4C30">
        <w:rPr>
          <w:rFonts w:eastAsia="Times New Roman" w:cs="Calibri"/>
          <w:bCs/>
          <w:color w:val="000000"/>
          <w:lang w:eastAsia="en-NZ"/>
        </w:rPr>
        <w:t>.</w:t>
      </w:r>
    </w:p>
    <w:p w14:paraId="28C0A614" w14:textId="3BFBE0F8" w:rsidR="0028138B" w:rsidRPr="00281A9E" w:rsidRDefault="004264FB" w:rsidP="00EA4C30">
      <w:pPr>
        <w:pStyle w:val="Heading3"/>
        <w:keepNext w:val="0"/>
        <w:keepLines w:val="0"/>
        <w:widowControl w:val="0"/>
      </w:pPr>
      <w:r w:rsidRPr="00E4141F">
        <w:rPr>
          <w:rFonts w:eastAsia="Times New Roman" w:cs="Calibri"/>
          <w:b w:val="0"/>
          <w:bCs w:val="0"/>
          <w:color w:val="000000"/>
          <w:sz w:val="24"/>
          <w:szCs w:val="24"/>
          <w:lang w:eastAsia="en-NZ"/>
        </w:rPr>
        <w:t>The purpose of the</w:t>
      </w:r>
      <w:r w:rsidR="004C4E0E" w:rsidRPr="00E4141F">
        <w:rPr>
          <w:rFonts w:eastAsia="Times New Roman" w:cs="Calibri"/>
          <w:b w:val="0"/>
          <w:bCs w:val="0"/>
          <w:color w:val="000000"/>
          <w:sz w:val="24"/>
          <w:szCs w:val="24"/>
          <w:lang w:eastAsia="en-NZ"/>
        </w:rPr>
        <w:t xml:space="preserve"> </w:t>
      </w:r>
      <w:r w:rsidR="001B50C7" w:rsidRPr="00E4141F">
        <w:rPr>
          <w:rFonts w:eastAsia="Times New Roman" w:cs="Calibri"/>
          <w:b w:val="0"/>
          <w:bCs w:val="0"/>
          <w:color w:val="000000"/>
          <w:sz w:val="24"/>
          <w:szCs w:val="24"/>
          <w:lang w:eastAsia="en-NZ"/>
        </w:rPr>
        <w:t xml:space="preserve">exercise was </w:t>
      </w:r>
      <w:r w:rsidR="00033AAA" w:rsidRPr="00E4141F">
        <w:rPr>
          <w:rFonts w:eastAsia="Times New Roman" w:cs="Calibri"/>
          <w:b w:val="0"/>
          <w:bCs w:val="0"/>
          <w:color w:val="000000"/>
          <w:sz w:val="24"/>
          <w:szCs w:val="24"/>
          <w:lang w:eastAsia="en-NZ"/>
        </w:rPr>
        <w:t>to</w:t>
      </w:r>
      <w:r w:rsidR="004C4E0E" w:rsidRPr="00E4141F">
        <w:rPr>
          <w:rFonts w:eastAsia="Times New Roman" w:cs="Calibri"/>
          <w:b w:val="0"/>
          <w:bCs w:val="0"/>
          <w:color w:val="000000"/>
          <w:sz w:val="24"/>
          <w:szCs w:val="24"/>
          <w:lang w:eastAsia="en-NZ"/>
        </w:rPr>
        <w:t xml:space="preserve"> </w:t>
      </w:r>
      <w:r w:rsidR="001B50C7" w:rsidRPr="00E4141F">
        <w:rPr>
          <w:rFonts w:eastAsia="Times New Roman" w:cs="Calibri"/>
          <w:b w:val="0"/>
          <w:bCs w:val="0"/>
          <w:color w:val="000000"/>
          <w:sz w:val="24"/>
          <w:szCs w:val="24"/>
          <w:lang w:eastAsia="en-NZ"/>
        </w:rPr>
        <w:t xml:space="preserve">assess host </w:t>
      </w:r>
      <w:r w:rsidR="00450CC2" w:rsidRPr="00E4141F">
        <w:rPr>
          <w:rFonts w:eastAsia="Times New Roman" w:cs="Calibri"/>
          <w:b w:val="0"/>
          <w:bCs w:val="0"/>
          <w:color w:val="000000"/>
          <w:sz w:val="24"/>
          <w:szCs w:val="24"/>
          <w:lang w:eastAsia="en-NZ"/>
        </w:rPr>
        <w:t xml:space="preserve">responsibility practice in </w:t>
      </w:r>
      <w:r w:rsidR="00736290" w:rsidRPr="00E4141F">
        <w:rPr>
          <w:rFonts w:eastAsia="Times New Roman" w:cs="Calibri"/>
          <w:b w:val="0"/>
          <w:bCs w:val="0"/>
          <w:color w:val="000000"/>
          <w:sz w:val="24"/>
          <w:szCs w:val="24"/>
          <w:lang w:eastAsia="en-NZ"/>
        </w:rPr>
        <w:t>clubs, non-clubs and casinos,</w:t>
      </w:r>
      <w:r w:rsidR="001B50C7" w:rsidRPr="00E4141F">
        <w:rPr>
          <w:rFonts w:eastAsia="Times New Roman" w:cs="Calibri"/>
          <w:b w:val="0"/>
          <w:bCs w:val="0"/>
          <w:color w:val="000000"/>
          <w:sz w:val="24"/>
          <w:szCs w:val="24"/>
          <w:lang w:eastAsia="en-NZ"/>
        </w:rPr>
        <w:t xml:space="preserve"> and to identify how well venue staff put their harm prevention and minimisation training into practice.</w:t>
      </w:r>
      <w:r w:rsidR="00EA4C30">
        <w:rPr>
          <w:rFonts w:eastAsia="Times New Roman" w:cs="Calibri"/>
          <w:b w:val="0"/>
          <w:bCs w:val="0"/>
          <w:color w:val="000000"/>
          <w:sz w:val="24"/>
          <w:szCs w:val="24"/>
          <w:lang w:eastAsia="en-NZ"/>
        </w:rPr>
        <w:br/>
      </w:r>
      <w:r w:rsidR="00F96305" w:rsidRPr="00E4141F">
        <w:rPr>
          <w:rFonts w:eastAsia="Times New Roman" w:cs="Calibri"/>
          <w:b w:val="0"/>
          <w:bCs w:val="0"/>
          <w:color w:val="000000"/>
          <w:sz w:val="24"/>
          <w:szCs w:val="24"/>
          <w:lang w:eastAsia="en-NZ"/>
        </w:rPr>
        <w:lastRenderedPageBreak/>
        <w:t>For this mystery shop</w:t>
      </w:r>
      <w:r w:rsidR="00604C86" w:rsidRPr="00E4141F">
        <w:rPr>
          <w:rFonts w:eastAsia="Times New Roman" w:cs="Calibri"/>
          <w:b w:val="0"/>
          <w:bCs w:val="0"/>
          <w:color w:val="000000"/>
          <w:sz w:val="24"/>
          <w:szCs w:val="24"/>
          <w:lang w:eastAsia="en-NZ"/>
        </w:rPr>
        <w:t>per</w:t>
      </w:r>
      <w:r w:rsidR="00F96305" w:rsidRPr="00E4141F">
        <w:rPr>
          <w:rFonts w:eastAsia="Times New Roman" w:cs="Calibri"/>
          <w:b w:val="0"/>
          <w:bCs w:val="0"/>
          <w:color w:val="000000"/>
          <w:sz w:val="24"/>
          <w:szCs w:val="24"/>
          <w:lang w:eastAsia="en-NZ"/>
        </w:rPr>
        <w:t xml:space="preserve"> exercise</w:t>
      </w:r>
      <w:r w:rsidR="00643749">
        <w:rPr>
          <w:rFonts w:eastAsia="Times New Roman" w:cs="Calibri"/>
          <w:b w:val="0"/>
          <w:bCs w:val="0"/>
          <w:color w:val="000000"/>
          <w:sz w:val="24"/>
          <w:szCs w:val="24"/>
          <w:lang w:eastAsia="en-NZ"/>
        </w:rPr>
        <w:t>,</w:t>
      </w:r>
      <w:r w:rsidR="00F96305" w:rsidRPr="00E4141F">
        <w:rPr>
          <w:rFonts w:eastAsia="Times New Roman" w:cs="Calibri"/>
          <w:b w:val="0"/>
          <w:bCs w:val="0"/>
          <w:color w:val="000000"/>
          <w:sz w:val="24"/>
          <w:szCs w:val="24"/>
          <w:lang w:eastAsia="en-NZ"/>
        </w:rPr>
        <w:t xml:space="preserve"> </w:t>
      </w:r>
      <w:r w:rsidR="0028138B" w:rsidRPr="00E4141F">
        <w:rPr>
          <w:rFonts w:eastAsia="Times New Roman" w:cs="Calibri"/>
          <w:b w:val="0"/>
          <w:bCs w:val="0"/>
          <w:color w:val="000000"/>
          <w:sz w:val="24"/>
          <w:szCs w:val="24"/>
          <w:lang w:eastAsia="en-NZ"/>
        </w:rPr>
        <w:t xml:space="preserve">expectations </w:t>
      </w:r>
      <w:r w:rsidR="006F49D2" w:rsidRPr="00E4141F">
        <w:rPr>
          <w:rFonts w:eastAsia="Times New Roman" w:cs="Calibri"/>
          <w:b w:val="0"/>
          <w:bCs w:val="0"/>
          <w:color w:val="000000"/>
          <w:sz w:val="24"/>
          <w:szCs w:val="24"/>
          <w:lang w:eastAsia="en-NZ"/>
        </w:rPr>
        <w:t xml:space="preserve">were </w:t>
      </w:r>
      <w:r w:rsidR="00E673BD" w:rsidRPr="00E4141F">
        <w:rPr>
          <w:rFonts w:eastAsia="Times New Roman" w:cs="Calibri"/>
          <w:b w:val="0"/>
          <w:bCs w:val="0"/>
          <w:color w:val="000000"/>
          <w:sz w:val="24"/>
          <w:szCs w:val="24"/>
          <w:lang w:eastAsia="en-NZ"/>
        </w:rPr>
        <w:t>for</w:t>
      </w:r>
      <w:r w:rsidR="006F49D2" w:rsidRPr="00E4141F">
        <w:rPr>
          <w:rFonts w:eastAsia="Times New Roman" w:cs="Calibri"/>
          <w:b w:val="0"/>
          <w:bCs w:val="0"/>
          <w:color w:val="000000"/>
          <w:sz w:val="24"/>
          <w:szCs w:val="24"/>
          <w:lang w:eastAsia="en-NZ"/>
        </w:rPr>
        <w:t xml:space="preserve"> </w:t>
      </w:r>
      <w:r w:rsidR="00281A9E" w:rsidRPr="00E4141F">
        <w:rPr>
          <w:rFonts w:eastAsia="Times New Roman" w:cs="Calibri"/>
          <w:b w:val="0"/>
          <w:bCs w:val="0"/>
          <w:color w:val="000000"/>
          <w:sz w:val="24"/>
          <w:szCs w:val="24"/>
          <w:lang w:eastAsia="en-NZ"/>
        </w:rPr>
        <w:t xml:space="preserve">venue </w:t>
      </w:r>
      <w:r w:rsidR="00604C86" w:rsidRPr="00E4141F">
        <w:rPr>
          <w:rFonts w:eastAsia="Times New Roman" w:cs="Calibri"/>
          <w:b w:val="0"/>
          <w:bCs w:val="0"/>
          <w:color w:val="000000"/>
          <w:sz w:val="24"/>
          <w:szCs w:val="24"/>
          <w:lang w:eastAsia="en-NZ"/>
        </w:rPr>
        <w:t>staff</w:t>
      </w:r>
      <w:r w:rsidR="00E673BD" w:rsidRPr="00E4141F">
        <w:rPr>
          <w:rFonts w:eastAsia="Times New Roman" w:cs="Calibri"/>
          <w:b w:val="0"/>
          <w:bCs w:val="0"/>
          <w:color w:val="000000"/>
          <w:sz w:val="24"/>
          <w:szCs w:val="24"/>
          <w:lang w:eastAsia="en-NZ"/>
        </w:rPr>
        <w:t xml:space="preserve"> to</w:t>
      </w:r>
      <w:r w:rsidR="00604C86" w:rsidRPr="00E4141F">
        <w:rPr>
          <w:rFonts w:eastAsia="Times New Roman" w:cs="Calibri"/>
          <w:b w:val="0"/>
          <w:bCs w:val="0"/>
          <w:color w:val="000000"/>
          <w:sz w:val="24"/>
          <w:szCs w:val="24"/>
          <w:lang w:eastAsia="en-NZ"/>
        </w:rPr>
        <w:t xml:space="preserve"> identify and respond</w:t>
      </w:r>
      <w:r w:rsidR="006F49D2" w:rsidRPr="00E4141F">
        <w:rPr>
          <w:rFonts w:eastAsia="Times New Roman" w:cs="Calibri"/>
          <w:b w:val="0"/>
          <w:bCs w:val="0"/>
          <w:color w:val="000000"/>
          <w:sz w:val="24"/>
          <w:szCs w:val="24"/>
          <w:lang w:eastAsia="en-NZ"/>
        </w:rPr>
        <w:t xml:space="preserve"> appropriately </w:t>
      </w:r>
      <w:r w:rsidR="0028138B" w:rsidRPr="00E4141F">
        <w:rPr>
          <w:rFonts w:eastAsia="Times New Roman" w:cs="Calibri"/>
          <w:b w:val="0"/>
          <w:bCs w:val="0"/>
          <w:color w:val="000000"/>
          <w:sz w:val="24"/>
          <w:szCs w:val="24"/>
          <w:lang w:eastAsia="en-NZ"/>
        </w:rPr>
        <w:t xml:space="preserve">to </w:t>
      </w:r>
      <w:r w:rsidR="00AA2B7F">
        <w:rPr>
          <w:rFonts w:eastAsia="Times New Roman" w:cs="Calibri"/>
          <w:b w:val="0"/>
          <w:bCs w:val="0"/>
          <w:color w:val="000000"/>
          <w:sz w:val="24"/>
          <w:szCs w:val="24"/>
          <w:lang w:eastAsia="en-NZ"/>
        </w:rPr>
        <w:t>general and strong</w:t>
      </w:r>
      <w:r w:rsidR="0028138B" w:rsidRPr="00E4141F">
        <w:rPr>
          <w:rFonts w:eastAsia="Times New Roman" w:cs="Calibri"/>
          <w:b w:val="0"/>
          <w:bCs w:val="0"/>
          <w:color w:val="000000"/>
          <w:sz w:val="24"/>
          <w:szCs w:val="24"/>
          <w:lang w:eastAsia="en-NZ"/>
        </w:rPr>
        <w:t xml:space="preserve"> signs of gambling harm</w:t>
      </w:r>
      <w:r w:rsidR="00AA2603">
        <w:rPr>
          <w:rFonts w:eastAsia="Times New Roman" w:cs="Calibri"/>
          <w:b w:val="0"/>
          <w:bCs w:val="0"/>
          <w:color w:val="000000"/>
          <w:sz w:val="24"/>
          <w:szCs w:val="24"/>
          <w:lang w:eastAsia="en-NZ"/>
        </w:rPr>
        <w:t xml:space="preserve"> </w:t>
      </w:r>
      <w:r w:rsidR="003570FC">
        <w:rPr>
          <w:rFonts w:eastAsia="Times New Roman" w:cs="Calibri"/>
          <w:b w:val="0"/>
          <w:bCs w:val="0"/>
          <w:color w:val="000000"/>
          <w:sz w:val="24"/>
          <w:szCs w:val="24"/>
          <w:lang w:eastAsia="en-NZ"/>
        </w:rPr>
        <w:t>r</w:t>
      </w:r>
      <w:r w:rsidR="00AA2603">
        <w:rPr>
          <w:rFonts w:eastAsia="Times New Roman" w:cs="Calibri"/>
          <w:b w:val="0"/>
          <w:bCs w:val="0"/>
          <w:color w:val="000000"/>
          <w:sz w:val="24"/>
          <w:szCs w:val="24"/>
          <w:lang w:eastAsia="en-NZ"/>
        </w:rPr>
        <w:t>epresented b</w:t>
      </w:r>
      <w:r w:rsidR="00AA2603" w:rsidRPr="002D3F3E">
        <w:rPr>
          <w:rFonts w:eastAsia="Times New Roman" w:cs="Calibri"/>
          <w:b w:val="0"/>
          <w:bCs w:val="0"/>
          <w:color w:val="auto"/>
          <w:sz w:val="24"/>
          <w:szCs w:val="24"/>
          <w:lang w:eastAsia="en-NZ"/>
        </w:rPr>
        <w:t>y</w:t>
      </w:r>
      <w:r w:rsidR="00E673BD" w:rsidRPr="002D3F3E">
        <w:rPr>
          <w:rFonts w:eastAsia="Times New Roman" w:cs="Calibri"/>
          <w:b w:val="0"/>
          <w:bCs w:val="0"/>
          <w:color w:val="auto"/>
          <w:sz w:val="24"/>
          <w:szCs w:val="24"/>
          <w:lang w:eastAsia="en-NZ"/>
        </w:rPr>
        <w:t>:</w:t>
      </w:r>
      <w:r w:rsidR="00604C86" w:rsidRPr="002D3F3E">
        <w:rPr>
          <w:rStyle w:val="FootnoteReference"/>
          <w:color w:val="auto"/>
        </w:rPr>
        <w:footnoteReference w:id="33"/>
      </w:r>
      <w:r w:rsidR="0028138B" w:rsidRPr="002D3F3E">
        <w:rPr>
          <w:color w:val="auto"/>
        </w:rPr>
        <w:t xml:space="preserve"> </w:t>
      </w:r>
    </w:p>
    <w:p w14:paraId="01B0047E" w14:textId="77777777" w:rsidR="0028138B" w:rsidRPr="00281A9E" w:rsidRDefault="0028138B" w:rsidP="00A72074">
      <w:pPr>
        <w:pStyle w:val="ListParagraph"/>
        <w:numPr>
          <w:ilvl w:val="0"/>
          <w:numId w:val="28"/>
        </w:numPr>
      </w:pPr>
      <w:r w:rsidRPr="00281A9E">
        <w:t>verbal or non-verbal cues</w:t>
      </w:r>
      <w:r w:rsidR="00121E16" w:rsidRPr="00281A9E">
        <w:t>;</w:t>
      </w:r>
    </w:p>
    <w:p w14:paraId="58A9043A" w14:textId="77777777" w:rsidR="0028138B" w:rsidRPr="00281A9E" w:rsidRDefault="00F865BD" w:rsidP="00A72074">
      <w:pPr>
        <w:pStyle w:val="ListParagraph"/>
        <w:numPr>
          <w:ilvl w:val="0"/>
          <w:numId w:val="28"/>
        </w:numPr>
      </w:pPr>
      <w:r w:rsidRPr="00281A9E">
        <w:t>l</w:t>
      </w:r>
      <w:r w:rsidR="0098166E" w:rsidRPr="00281A9E">
        <w:t>ong hours of play</w:t>
      </w:r>
      <w:r w:rsidR="00121E16" w:rsidRPr="00281A9E">
        <w:t>;</w:t>
      </w:r>
      <w:r w:rsidRPr="00281A9E">
        <w:t xml:space="preserve"> </w:t>
      </w:r>
    </w:p>
    <w:p w14:paraId="67141696" w14:textId="77777777" w:rsidR="0028138B" w:rsidRPr="00281A9E" w:rsidRDefault="00F865BD" w:rsidP="00A72074">
      <w:pPr>
        <w:pStyle w:val="ListParagraph"/>
        <w:numPr>
          <w:ilvl w:val="0"/>
          <w:numId w:val="28"/>
        </w:numPr>
      </w:pPr>
      <w:r w:rsidRPr="00281A9E">
        <w:t>third party conc</w:t>
      </w:r>
      <w:r w:rsidR="0028138B" w:rsidRPr="00281A9E">
        <w:t>erns around gambling behaviour</w:t>
      </w:r>
      <w:r w:rsidR="00C965A4">
        <w:t xml:space="preserve"> (class 4 only)</w:t>
      </w:r>
      <w:r w:rsidR="00121E16" w:rsidRPr="00281A9E">
        <w:t>;</w:t>
      </w:r>
    </w:p>
    <w:p w14:paraId="08B37075" w14:textId="77777777" w:rsidR="0028138B" w:rsidRPr="00281A9E" w:rsidRDefault="00F865BD" w:rsidP="00A72074">
      <w:pPr>
        <w:pStyle w:val="ListParagraph"/>
        <w:numPr>
          <w:ilvl w:val="0"/>
          <w:numId w:val="28"/>
        </w:numPr>
      </w:pPr>
      <w:r w:rsidRPr="00281A9E">
        <w:t>multiple cash withdraw</w:t>
      </w:r>
      <w:r w:rsidR="00BF2CD8" w:rsidRPr="00281A9E">
        <w:t>al</w:t>
      </w:r>
      <w:r w:rsidRPr="00281A9E">
        <w:t>s including declines</w:t>
      </w:r>
      <w:r w:rsidR="00281A9E" w:rsidRPr="00281A9E">
        <w:t>;</w:t>
      </w:r>
      <w:r w:rsidR="00E237BD" w:rsidRPr="00281A9E">
        <w:t xml:space="preserve"> </w:t>
      </w:r>
      <w:r w:rsidR="00121E16" w:rsidRPr="00281A9E">
        <w:t>and</w:t>
      </w:r>
      <w:r w:rsidRPr="00281A9E">
        <w:t xml:space="preserve"> </w:t>
      </w:r>
    </w:p>
    <w:p w14:paraId="66EDE48F" w14:textId="77777777" w:rsidR="0098166E" w:rsidRPr="00281A9E" w:rsidRDefault="00F865BD" w:rsidP="00A72074">
      <w:pPr>
        <w:pStyle w:val="ListParagraph"/>
        <w:numPr>
          <w:ilvl w:val="0"/>
          <w:numId w:val="28"/>
        </w:numPr>
      </w:pPr>
      <w:proofErr w:type="gramStart"/>
      <w:r w:rsidRPr="00281A9E">
        <w:t>observation</w:t>
      </w:r>
      <w:proofErr w:type="gramEnd"/>
      <w:r w:rsidRPr="00281A9E">
        <w:t xml:space="preserve"> of gambling harm indicators over multiple days.</w:t>
      </w:r>
    </w:p>
    <w:p w14:paraId="4F663AA8" w14:textId="77777777" w:rsidR="0028138B" w:rsidRPr="00281A9E" w:rsidRDefault="00281A9E" w:rsidP="0028138B">
      <w:r>
        <w:rPr>
          <w:highlight w:val="cyan"/>
        </w:rPr>
        <w:br/>
      </w:r>
      <w:r w:rsidR="00C745DF">
        <w:t>Clubs, non-clubs and casinos</w:t>
      </w:r>
      <w:r w:rsidR="00580AA1">
        <w:t xml:space="preserve"> were assessed on whether the</w:t>
      </w:r>
      <w:r w:rsidR="00434DE4">
        <w:t>ir</w:t>
      </w:r>
      <w:r w:rsidR="00580AA1">
        <w:t xml:space="preserve"> staff would</w:t>
      </w:r>
      <w:r w:rsidR="00121E16" w:rsidRPr="00281A9E">
        <w:t>:</w:t>
      </w:r>
      <w:r w:rsidR="0028138B" w:rsidRPr="00281A9E">
        <w:t xml:space="preserve"> </w:t>
      </w:r>
    </w:p>
    <w:p w14:paraId="1FE530C6" w14:textId="77777777" w:rsidR="00F865BD" w:rsidRPr="00281A9E" w:rsidRDefault="0028138B" w:rsidP="00A72074">
      <w:pPr>
        <w:pStyle w:val="ListParagraph"/>
        <w:numPr>
          <w:ilvl w:val="0"/>
          <w:numId w:val="30"/>
        </w:numPr>
      </w:pPr>
      <w:r w:rsidRPr="00281A9E">
        <w:t xml:space="preserve">interact </w:t>
      </w:r>
      <w:r w:rsidR="0098166E" w:rsidRPr="00281A9E">
        <w:t xml:space="preserve">and </w:t>
      </w:r>
      <w:r w:rsidRPr="00281A9E">
        <w:t xml:space="preserve">verbally </w:t>
      </w:r>
      <w:r w:rsidR="0098166E" w:rsidRPr="00281A9E">
        <w:t>check in</w:t>
      </w:r>
      <w:r w:rsidR="00F865BD" w:rsidRPr="00281A9E">
        <w:t xml:space="preserve"> with </w:t>
      </w:r>
      <w:r w:rsidR="00F42903" w:rsidRPr="00281A9E">
        <w:t>a gambler displaying potential gambling harm behaviour</w:t>
      </w:r>
      <w:r w:rsidR="00121E16" w:rsidRPr="00281A9E">
        <w:t xml:space="preserve">; </w:t>
      </w:r>
    </w:p>
    <w:p w14:paraId="368CEB6E" w14:textId="77777777" w:rsidR="00CB54BB" w:rsidRPr="00281A9E" w:rsidRDefault="0028138B" w:rsidP="00A72074">
      <w:pPr>
        <w:pStyle w:val="ListParagraph"/>
        <w:numPr>
          <w:ilvl w:val="0"/>
          <w:numId w:val="30"/>
        </w:numPr>
      </w:pPr>
      <w:r w:rsidRPr="00281A9E">
        <w:t>p</w:t>
      </w:r>
      <w:r w:rsidR="00F865BD" w:rsidRPr="00281A9E">
        <w:t xml:space="preserve">rovide </w:t>
      </w:r>
      <w:r w:rsidR="0098166E" w:rsidRPr="00281A9E">
        <w:t>help</w:t>
      </w:r>
      <w:r w:rsidR="00E237BD" w:rsidRPr="00281A9E">
        <w:t>-</w:t>
      </w:r>
      <w:r w:rsidR="0098166E" w:rsidRPr="00281A9E">
        <w:t xml:space="preserve">seeking </w:t>
      </w:r>
      <w:r w:rsidR="00F865BD" w:rsidRPr="00281A9E">
        <w:t>information or help cards (resource material</w:t>
      </w:r>
      <w:r w:rsidR="00E237BD" w:rsidRPr="00281A9E">
        <w:t>)</w:t>
      </w:r>
      <w:r w:rsidR="00E673BD" w:rsidRPr="00281A9E">
        <w:t>;</w:t>
      </w:r>
      <w:r w:rsidR="00E237BD" w:rsidRPr="00281A9E">
        <w:t xml:space="preserve"> </w:t>
      </w:r>
      <w:r w:rsidR="00CB54BB" w:rsidRPr="00281A9E">
        <w:t>and</w:t>
      </w:r>
    </w:p>
    <w:p w14:paraId="5730AA16" w14:textId="77777777" w:rsidR="00F865BD" w:rsidRPr="00281A9E" w:rsidRDefault="004104EA" w:rsidP="00A72074">
      <w:pPr>
        <w:pStyle w:val="ListParagraph"/>
        <w:numPr>
          <w:ilvl w:val="0"/>
          <w:numId w:val="30"/>
        </w:numPr>
      </w:pPr>
      <w:proofErr w:type="gramStart"/>
      <w:r>
        <w:t>use</w:t>
      </w:r>
      <w:proofErr w:type="gramEnd"/>
      <w:r>
        <w:t xml:space="preserve"> a</w:t>
      </w:r>
      <w:r w:rsidR="00F42903" w:rsidRPr="00281A9E">
        <w:t xml:space="preserve"> log book (or similar) to record</w:t>
      </w:r>
      <w:r w:rsidR="0028138B" w:rsidRPr="00281A9E">
        <w:t xml:space="preserve"> the gambling harm </w:t>
      </w:r>
      <w:r w:rsidR="00F865BD" w:rsidRPr="00281A9E">
        <w:t xml:space="preserve">behaviour </w:t>
      </w:r>
      <w:r w:rsidR="0028138B" w:rsidRPr="00281A9E">
        <w:t xml:space="preserve">that they identified and record </w:t>
      </w:r>
      <w:r w:rsidR="009C57AE" w:rsidRPr="00281A9E">
        <w:t xml:space="preserve">any </w:t>
      </w:r>
      <w:r w:rsidR="0028138B" w:rsidRPr="00281A9E">
        <w:t>action taken</w:t>
      </w:r>
      <w:r w:rsidR="00BF2CD8" w:rsidRPr="00281A9E">
        <w:t>.</w:t>
      </w:r>
      <w:r w:rsidR="00DA23AE" w:rsidRPr="00281A9E">
        <w:t xml:space="preserve"> </w:t>
      </w:r>
    </w:p>
    <w:p w14:paraId="00F9E0A4" w14:textId="77777777" w:rsidR="00AD2296" w:rsidRDefault="00AD2296" w:rsidP="00FC709D">
      <w:pPr>
        <w:pStyle w:val="Heading1"/>
      </w:pPr>
      <w:bookmarkStart w:id="8" w:name="_Toc486404536"/>
      <w:r>
        <w:lastRenderedPageBreak/>
        <w:t>Methodology</w:t>
      </w:r>
      <w:bookmarkEnd w:id="8"/>
    </w:p>
    <w:p w14:paraId="0D2BB478" w14:textId="77777777" w:rsidR="008C123D" w:rsidRPr="00AD2296" w:rsidRDefault="00A3340A" w:rsidP="008C123D">
      <w:pPr>
        <w:pStyle w:val="Heading3"/>
        <w:rPr>
          <w:highlight w:val="yellow"/>
        </w:rPr>
      </w:pPr>
      <w:r>
        <w:t>Scenario development</w:t>
      </w:r>
    </w:p>
    <w:p w14:paraId="60B71E9C" w14:textId="77777777" w:rsidR="008C123D" w:rsidRPr="003367DF" w:rsidRDefault="008C123D" w:rsidP="008C123D">
      <w:pPr>
        <w:rPr>
          <w:b/>
          <w:i/>
        </w:rPr>
      </w:pPr>
      <w:r>
        <w:rPr>
          <w:b/>
          <w:i/>
        </w:rPr>
        <w:t>Class 4 venues: clubs and non-clubs</w:t>
      </w:r>
    </w:p>
    <w:p w14:paraId="6C1E22CB" w14:textId="77777777" w:rsidR="008C123D" w:rsidRDefault="008C123D" w:rsidP="008C123D">
      <w:r>
        <w:t xml:space="preserve">Four scenarios were developed for class 4 venues to assess how </w:t>
      </w:r>
      <w:r w:rsidR="00D565DE">
        <w:t xml:space="preserve">venue </w:t>
      </w:r>
      <w:r>
        <w:t>staff responded to a variety of gambling harm behaviours.</w:t>
      </w:r>
      <w:r>
        <w:rPr>
          <w:rStyle w:val="FootnoteReference"/>
        </w:rPr>
        <w:footnoteReference w:id="34"/>
      </w:r>
      <w:r>
        <w:t xml:space="preserve"> The Department used the Gamble Host Pack resources to develop the scenarios, specifically the information and guidance around best practice identification of and response to strong and general signs of harmful gambling. The scenarios varied in duration, and </w:t>
      </w:r>
      <w:r w:rsidR="00235A9D">
        <w:t xml:space="preserve">were designed to ensure the mystery shoppers </w:t>
      </w:r>
      <w:r>
        <w:t>exhibited a range of strong and general signs of gambling harm.</w:t>
      </w:r>
    </w:p>
    <w:p w14:paraId="5B29BF47" w14:textId="77777777" w:rsidR="000473AF" w:rsidRDefault="008C123D" w:rsidP="000473AF">
      <w:pPr>
        <w:rPr>
          <w:b/>
          <w:i/>
        </w:rPr>
      </w:pPr>
      <w:r>
        <w:t>The Department also invited all class 4 societies and Clubs New Zealand to provide information on the gambling harm indicators they expected staff to identify, and the response expected when signs of gambling harm were presented. This information, a</w:t>
      </w:r>
      <w:r w:rsidR="0068736D">
        <w:t>s well as input and advice from the Department’s</w:t>
      </w:r>
      <w:r>
        <w:t xml:space="preserve"> gambling inspectors, formed the basis for </w:t>
      </w:r>
      <w:r w:rsidR="009D6575">
        <w:t xml:space="preserve">how </w:t>
      </w:r>
      <w:r w:rsidR="005416B3">
        <w:t xml:space="preserve">the response of </w:t>
      </w:r>
      <w:r>
        <w:t xml:space="preserve">staff to the mystery shopper visits were assessed. </w:t>
      </w:r>
      <w:r w:rsidR="00AC4B33">
        <w:br/>
      </w:r>
      <w:r w:rsidR="00AC4B33">
        <w:br/>
        <w:t>A</w:t>
      </w:r>
      <w:r w:rsidR="00AC4B33" w:rsidRPr="00AC4B33">
        <w:t xml:space="preserve">t each establishment the mystery shopper </w:t>
      </w:r>
      <w:r w:rsidR="00AC4B33">
        <w:t xml:space="preserve">was required to </w:t>
      </w:r>
      <w:r w:rsidR="00AC4B33" w:rsidRPr="00AC4B33">
        <w:t xml:space="preserve">record how staff engaged with </w:t>
      </w:r>
      <w:r w:rsidR="005416B3">
        <w:t xml:space="preserve">them as they entered and left </w:t>
      </w:r>
      <w:r w:rsidR="00AC4B33" w:rsidRPr="00AC4B33">
        <w:t xml:space="preserve">the </w:t>
      </w:r>
      <w:r w:rsidR="00AC4B33">
        <w:t>venue</w:t>
      </w:r>
      <w:r w:rsidR="00AC4B33" w:rsidRPr="00AC4B33">
        <w:t xml:space="preserve"> and </w:t>
      </w:r>
      <w:r w:rsidR="005416B3">
        <w:t xml:space="preserve">while they were </w:t>
      </w:r>
      <w:r w:rsidR="00AC4B33">
        <w:t xml:space="preserve">in the </w:t>
      </w:r>
      <w:r w:rsidR="00AC4B33" w:rsidRPr="00AC4B33">
        <w:t xml:space="preserve">gaming area. </w:t>
      </w:r>
      <w:r w:rsidR="00846854">
        <w:t>The Department</w:t>
      </w:r>
      <w:r w:rsidR="00846854" w:rsidRPr="00AC4B33">
        <w:t xml:space="preserve"> </w:t>
      </w:r>
      <w:r w:rsidR="00846854">
        <w:t xml:space="preserve">also </w:t>
      </w:r>
      <w:r w:rsidR="00846854" w:rsidRPr="00AC4B33">
        <w:t xml:space="preserve">looked at whether non-club members were able to access </w:t>
      </w:r>
      <w:r w:rsidR="00846854">
        <w:t>a</w:t>
      </w:r>
      <w:r w:rsidR="00846854" w:rsidRPr="00AC4B33">
        <w:t xml:space="preserve"> club’s gaming area without signing in.</w:t>
      </w:r>
      <w:r w:rsidR="00846854">
        <w:t xml:space="preserve"> </w:t>
      </w:r>
      <w:r w:rsidR="00AC4B33" w:rsidRPr="00AC4B33">
        <w:t>These factors did not form part of the overall assessment</w:t>
      </w:r>
      <w:r w:rsidR="0031590A">
        <w:t xml:space="preserve"> or scoring</w:t>
      </w:r>
      <w:r w:rsidR="00AC4B33" w:rsidRPr="00AC4B33">
        <w:t xml:space="preserve">, however </w:t>
      </w:r>
      <w:r w:rsidR="00213059">
        <w:t xml:space="preserve">we asked the mystery shoppers to note these details as </w:t>
      </w:r>
      <w:r w:rsidR="00AC4B33" w:rsidRPr="00AC4B33">
        <w:t xml:space="preserve">they </w:t>
      </w:r>
      <w:r w:rsidR="00213059">
        <w:t xml:space="preserve">are useful indicators to us about </w:t>
      </w:r>
      <w:proofErr w:type="gramStart"/>
      <w:r w:rsidR="00213059">
        <w:t xml:space="preserve">the </w:t>
      </w:r>
      <w:r w:rsidR="00AC4B33" w:rsidRPr="00AC4B33">
        <w:t xml:space="preserve"> level</w:t>
      </w:r>
      <w:proofErr w:type="gramEnd"/>
      <w:r w:rsidR="00AC4B33" w:rsidRPr="00AC4B33">
        <w:t xml:space="preserve"> of awareness </w:t>
      </w:r>
      <w:r w:rsidR="00213059">
        <w:t xml:space="preserve">of venue staff </w:t>
      </w:r>
      <w:r w:rsidR="00AC4B33" w:rsidRPr="00AC4B33">
        <w:t xml:space="preserve">as to who </w:t>
      </w:r>
      <w:r w:rsidR="0068736D">
        <w:t>wa</w:t>
      </w:r>
      <w:r w:rsidR="00DB27CE">
        <w:t>s in the</w:t>
      </w:r>
      <w:r w:rsidR="00AC4B33" w:rsidRPr="00AC4B33">
        <w:t xml:space="preserve"> establishment.</w:t>
      </w:r>
      <w:r w:rsidR="0068736D">
        <w:br/>
      </w:r>
      <w:r w:rsidR="0068736D">
        <w:br/>
      </w:r>
      <w:r w:rsidR="000473AF" w:rsidRPr="009C00E6">
        <w:rPr>
          <w:b/>
          <w:i/>
        </w:rPr>
        <w:t>Casinos</w:t>
      </w:r>
    </w:p>
    <w:p w14:paraId="6B9BF89B" w14:textId="77777777" w:rsidR="00996008" w:rsidRPr="00996008" w:rsidRDefault="00996008" w:rsidP="00996008">
      <w:pPr>
        <w:rPr>
          <w:lang w:val="en-US"/>
        </w:rPr>
      </w:pPr>
      <w:r w:rsidRPr="00996008">
        <w:rPr>
          <w:lang w:val="en-US"/>
        </w:rPr>
        <w:t>The Gambling Commission requires casinos to develop and implement a host responsibility policy (</w:t>
      </w:r>
      <w:proofErr w:type="spellStart"/>
      <w:r w:rsidRPr="00996008">
        <w:rPr>
          <w:lang w:val="en-US"/>
        </w:rPr>
        <w:t>HRP</w:t>
      </w:r>
      <w:proofErr w:type="spellEnd"/>
      <w:r w:rsidRPr="00996008">
        <w:rPr>
          <w:lang w:val="en-US"/>
        </w:rPr>
        <w:t>) and a problem gambler identification policy (</w:t>
      </w:r>
      <w:proofErr w:type="spellStart"/>
      <w:r w:rsidRPr="00996008">
        <w:rPr>
          <w:lang w:val="en-US"/>
        </w:rPr>
        <w:t>PGIP</w:t>
      </w:r>
      <w:proofErr w:type="spellEnd"/>
      <w:r w:rsidRPr="00996008">
        <w:rPr>
          <w:lang w:val="en-US"/>
        </w:rPr>
        <w:t xml:space="preserve">) as a condition of a casino operators’ license. </w:t>
      </w:r>
    </w:p>
    <w:p w14:paraId="599D4F23" w14:textId="77777777" w:rsidR="000473AF" w:rsidRDefault="00996008" w:rsidP="000473AF">
      <w:r>
        <w:t xml:space="preserve">These were used as the core documents to develop three </w:t>
      </w:r>
      <w:r w:rsidR="000473AF">
        <w:t>scenarios to assess how casino staff responded to a variety of gambling harm behaviours.</w:t>
      </w:r>
      <w:r w:rsidR="000473AF">
        <w:rPr>
          <w:rStyle w:val="FootnoteReference"/>
        </w:rPr>
        <w:footnoteReference w:id="35"/>
      </w:r>
      <w:r w:rsidR="000473AF">
        <w:t xml:space="preserve"> </w:t>
      </w:r>
      <w:r>
        <w:t>In addition, i</w:t>
      </w:r>
      <w:r w:rsidR="00D565DE">
        <w:t xml:space="preserve">nput from the casinos and the Department’s gambling inspectors </w:t>
      </w:r>
      <w:r w:rsidR="000473AF">
        <w:t xml:space="preserve">formed the basis for how </w:t>
      </w:r>
      <w:r w:rsidR="00D565DE">
        <w:t>casinos were</w:t>
      </w:r>
      <w:r w:rsidR="000473AF">
        <w:t xml:space="preserve"> assessed </w:t>
      </w:r>
      <w:r w:rsidR="00D565DE">
        <w:t xml:space="preserve">on </w:t>
      </w:r>
      <w:r w:rsidR="000473AF">
        <w:t xml:space="preserve">the response of </w:t>
      </w:r>
      <w:r w:rsidR="00D565DE">
        <w:t>their</w:t>
      </w:r>
      <w:r w:rsidR="000473AF">
        <w:t xml:space="preserve"> staff to the mystery shopper visits. The results </w:t>
      </w:r>
      <w:r w:rsidR="00D565DE">
        <w:t xml:space="preserve">aimed to </w:t>
      </w:r>
      <w:r w:rsidR="000473AF">
        <w:t xml:space="preserve">help build a picture of whether casinos </w:t>
      </w:r>
      <w:r w:rsidR="009D3A7B">
        <w:t>were</w:t>
      </w:r>
      <w:r w:rsidR="000473AF">
        <w:t xml:space="preserve"> fulfilling their gambling host responsibilities and meeting best practice.</w:t>
      </w:r>
    </w:p>
    <w:p w14:paraId="02F1E33C" w14:textId="77777777" w:rsidR="008C123D" w:rsidRDefault="000473AF" w:rsidP="009D3A7B">
      <w:r w:rsidRPr="001B4249">
        <w:lastRenderedPageBreak/>
        <w:t>The</w:t>
      </w:r>
      <w:r w:rsidRPr="00437655">
        <w:t xml:space="preserve"> casino scenarios were </w:t>
      </w:r>
      <w:r w:rsidR="00996008">
        <w:t xml:space="preserve">planned </w:t>
      </w:r>
      <w:r w:rsidR="00B21949">
        <w:t xml:space="preserve">to be </w:t>
      </w:r>
      <w:r w:rsidRPr="00437655">
        <w:t xml:space="preserve">carried out at each casino in quick succession, over three consecutive days using the same mystery shopper. This gave casinos the opportunity to log and act on a series of harm indicators to profile </w:t>
      </w:r>
      <w:r w:rsidR="00B21949">
        <w:t>the</w:t>
      </w:r>
      <w:r w:rsidRPr="00437655">
        <w:t xml:space="preserve"> mystery shoppers’ gambling patterns and respond accordingly.</w:t>
      </w:r>
    </w:p>
    <w:p w14:paraId="14A72F65" w14:textId="77777777" w:rsidR="00FC709D" w:rsidRDefault="000473AF" w:rsidP="006E7BD6">
      <w:pPr>
        <w:pStyle w:val="Heading3"/>
      </w:pPr>
      <w:r>
        <w:t>F</w:t>
      </w:r>
      <w:r w:rsidR="008C123D">
        <w:t>ieldwork</w:t>
      </w:r>
    </w:p>
    <w:p w14:paraId="6CD1EAD1" w14:textId="77777777" w:rsidR="00157AC7" w:rsidRDefault="00450CC2" w:rsidP="000E0660">
      <w:r>
        <w:t>A third party agency</w:t>
      </w:r>
      <w:r w:rsidR="005545C9" w:rsidRPr="00D82F8B">
        <w:t xml:space="preserve"> </w:t>
      </w:r>
      <w:r w:rsidR="00D82F8B">
        <w:t xml:space="preserve">was commissioned </w:t>
      </w:r>
      <w:r w:rsidR="000E0660" w:rsidRPr="00D82F8B">
        <w:t>to undertake the 2016 mystery shopper exercise</w:t>
      </w:r>
      <w:r w:rsidR="00D82F8B" w:rsidRPr="00D82F8B">
        <w:t xml:space="preserve"> </w:t>
      </w:r>
      <w:r>
        <w:t xml:space="preserve">on the Department’s behalf </w:t>
      </w:r>
      <w:r w:rsidR="00D82F8B" w:rsidRPr="00D82F8B">
        <w:t>for class 4 venues</w:t>
      </w:r>
      <w:r w:rsidR="00BF795C">
        <w:t xml:space="preserve"> and casinos</w:t>
      </w:r>
      <w:r w:rsidR="000E0660" w:rsidRPr="00D82F8B">
        <w:t xml:space="preserve">. </w:t>
      </w:r>
      <w:r w:rsidR="000E0660" w:rsidRPr="00C871F3">
        <w:t>The exercise was conducted by 11 mystery shoppers</w:t>
      </w:r>
      <w:r w:rsidR="00D82F8B" w:rsidRPr="00C871F3">
        <w:t xml:space="preserve"> in</w:t>
      </w:r>
      <w:r w:rsidR="006A02CB" w:rsidRPr="00C871F3">
        <w:t xml:space="preserve"> total</w:t>
      </w:r>
      <w:r w:rsidR="000E0660" w:rsidRPr="00C871F3">
        <w:t xml:space="preserve">, some of whom had </w:t>
      </w:r>
      <w:r w:rsidR="00C871F3" w:rsidRPr="00C871F3">
        <w:t xml:space="preserve">participated in the 2014 mystery shopper </w:t>
      </w:r>
      <w:r w:rsidR="00C965A4">
        <w:t>activity</w:t>
      </w:r>
      <w:r w:rsidR="000E0660" w:rsidRPr="00C871F3">
        <w:t xml:space="preserve">. </w:t>
      </w:r>
    </w:p>
    <w:p w14:paraId="4C2A3C73" w14:textId="77777777" w:rsidR="000E0660" w:rsidRPr="00C871F3" w:rsidRDefault="000E0660" w:rsidP="000E0660">
      <w:r w:rsidRPr="00C871F3">
        <w:t xml:space="preserve">The shoppers were asked to enter </w:t>
      </w:r>
      <w:r w:rsidR="000E18EF" w:rsidRPr="00C871F3">
        <w:t xml:space="preserve">the </w:t>
      </w:r>
      <w:r w:rsidR="00522F8D">
        <w:t xml:space="preserve">chosen </w:t>
      </w:r>
      <w:r w:rsidR="00586370" w:rsidRPr="00C871F3">
        <w:t>establishment</w:t>
      </w:r>
      <w:r w:rsidR="00522F8D">
        <w:t>s</w:t>
      </w:r>
      <w:r w:rsidR="00604C86" w:rsidRPr="00C871F3">
        <w:t>, play the gaming machines</w:t>
      </w:r>
      <w:r w:rsidR="00BF795C">
        <w:t xml:space="preserve">, </w:t>
      </w:r>
      <w:r w:rsidRPr="00C871F3">
        <w:t xml:space="preserve">and exhibit </w:t>
      </w:r>
      <w:r w:rsidR="00996008">
        <w:t xml:space="preserve">signs of harmful </w:t>
      </w:r>
      <w:r w:rsidRPr="00C871F3">
        <w:t>gambling following a specific scenario. They received comprehensive training before carrying out the scenarios</w:t>
      </w:r>
      <w:r w:rsidR="00157AC7">
        <w:t xml:space="preserve"> that</w:t>
      </w:r>
      <w:r w:rsidRPr="00C871F3">
        <w:t xml:space="preserve"> focused on how to play machines, problem gambling awareness</w:t>
      </w:r>
      <w:r w:rsidR="005545C9" w:rsidRPr="00C871F3">
        <w:t>,</w:t>
      </w:r>
      <w:r w:rsidRPr="00C871F3">
        <w:t xml:space="preserve"> and ensuring they had a robust understanding of what each scenario entailed.</w:t>
      </w:r>
    </w:p>
    <w:p w14:paraId="0B5DF09B" w14:textId="77777777" w:rsidR="000E0660" w:rsidRDefault="009B506B" w:rsidP="000E0660">
      <w:r>
        <w:t xml:space="preserve">The </w:t>
      </w:r>
      <w:r w:rsidR="00AA26C3">
        <w:t xml:space="preserve">venues chosen to be part of the exercise were randomly </w:t>
      </w:r>
      <w:r>
        <w:t>select</w:t>
      </w:r>
      <w:r w:rsidR="00AA26C3">
        <w:t xml:space="preserve">ed and included a range of class 4 venues. </w:t>
      </w:r>
      <w:r>
        <w:t>The scenarios were matched with each club and non-club through a random selection formula.</w:t>
      </w:r>
      <w:r>
        <w:rPr>
          <w:rStyle w:val="FootnoteReference"/>
        </w:rPr>
        <w:footnoteReference w:id="36"/>
      </w:r>
      <w:r>
        <w:br/>
      </w:r>
      <w:r>
        <w:br/>
      </w:r>
      <w:r w:rsidR="000E0660" w:rsidRPr="00C871F3">
        <w:t>The fieldwork was conducted in club and non-club venues over six weeks between</w:t>
      </w:r>
      <w:r w:rsidR="00C871F3">
        <w:t xml:space="preserve"> 25 O</w:t>
      </w:r>
      <w:r w:rsidR="00C871F3" w:rsidRPr="00C871F3">
        <w:t xml:space="preserve">ctober and 2 December 2016. </w:t>
      </w:r>
      <w:r w:rsidR="000E0660" w:rsidRPr="00C871F3">
        <w:t xml:space="preserve">The </w:t>
      </w:r>
      <w:r w:rsidR="005545C9" w:rsidRPr="00C871F3">
        <w:t>c</w:t>
      </w:r>
      <w:r w:rsidR="0097152A" w:rsidRPr="00C871F3">
        <w:t xml:space="preserve">lass </w:t>
      </w:r>
      <w:r w:rsidR="000E0660" w:rsidRPr="00C871F3">
        <w:t>4 fieldwork took place in 97 (out of 961) randomly selected non-club venues and 23 (ou</w:t>
      </w:r>
      <w:r w:rsidR="008B6C40" w:rsidRPr="00C871F3">
        <w:t>t of 260) clubs. This represented</w:t>
      </w:r>
      <w:r w:rsidR="000E0660" w:rsidRPr="00C871F3">
        <w:t xml:space="preserve"> a 10 per cent sample of all </w:t>
      </w:r>
      <w:r w:rsidR="005545C9" w:rsidRPr="00C871F3">
        <w:t>c</w:t>
      </w:r>
      <w:r w:rsidR="0097152A" w:rsidRPr="00C871F3">
        <w:t xml:space="preserve">lass </w:t>
      </w:r>
      <w:r w:rsidR="000E0660" w:rsidRPr="00C871F3">
        <w:t>4 venues</w:t>
      </w:r>
      <w:r w:rsidR="002C01FF">
        <w:t>,</w:t>
      </w:r>
      <w:r w:rsidR="000E0660" w:rsidRPr="00C871F3">
        <w:t xml:space="preserve"> a</w:t>
      </w:r>
      <w:r w:rsidR="008B6C40" w:rsidRPr="00C871F3">
        <w:t>nd was the first time clubs had</w:t>
      </w:r>
      <w:r w:rsidR="000E0660" w:rsidRPr="00C871F3">
        <w:t xml:space="preserve"> been included in </w:t>
      </w:r>
      <w:r w:rsidR="0051739C">
        <w:t>the</w:t>
      </w:r>
      <w:r w:rsidR="000E0660" w:rsidRPr="00C871F3">
        <w:t xml:space="preserve"> mystery shop</w:t>
      </w:r>
      <w:r w:rsidR="0051739C">
        <w:t>per exercise</w:t>
      </w:r>
      <w:r w:rsidR="000E0660" w:rsidRPr="00C871F3">
        <w:t xml:space="preserve">. </w:t>
      </w:r>
    </w:p>
    <w:p w14:paraId="2DE42235" w14:textId="77777777" w:rsidR="0033177D" w:rsidRDefault="00C871F3" w:rsidP="00277106">
      <w:pPr>
        <w:pStyle w:val="Numberedpara3level1"/>
        <w:keepLines w:val="0"/>
        <w:numPr>
          <w:ilvl w:val="0"/>
          <w:numId w:val="0"/>
        </w:numPr>
      </w:pPr>
      <w:r>
        <w:t>Casinos were visited over seven days between 27 November and 2 December 2016.</w:t>
      </w:r>
      <w:r w:rsidR="0051739C" w:rsidRPr="0051739C">
        <w:t xml:space="preserve"> </w:t>
      </w:r>
      <w:r w:rsidR="0051739C">
        <w:t>All six casinos received visits</w:t>
      </w:r>
      <w:r w:rsidR="005B3C4A">
        <w:t xml:space="preserve"> from a mystery shopper</w:t>
      </w:r>
      <w:r w:rsidR="0051739C">
        <w:t xml:space="preserve">, totalling 16 altogether. There were three visits each to </w:t>
      </w:r>
      <w:proofErr w:type="spellStart"/>
      <w:r w:rsidR="00C14803">
        <w:t>SKYCITY</w:t>
      </w:r>
      <w:proofErr w:type="spellEnd"/>
      <w:r w:rsidR="0051739C">
        <w:t xml:space="preserve"> Auckland, </w:t>
      </w:r>
      <w:proofErr w:type="spellStart"/>
      <w:r w:rsidR="00C14803">
        <w:t>SKYCITY</w:t>
      </w:r>
      <w:proofErr w:type="spellEnd"/>
      <w:r w:rsidR="0051739C">
        <w:t xml:space="preserve"> Hamilton, Christchurch and Dunedin; and two each </w:t>
      </w:r>
      <w:proofErr w:type="gramStart"/>
      <w:r w:rsidR="00996008">
        <w:t xml:space="preserve">to </w:t>
      </w:r>
      <w:r w:rsidR="0051739C">
        <w:t xml:space="preserve"> the</w:t>
      </w:r>
      <w:proofErr w:type="gramEnd"/>
      <w:r w:rsidR="0051739C">
        <w:t xml:space="preserve"> smaller </w:t>
      </w:r>
      <w:proofErr w:type="spellStart"/>
      <w:r w:rsidR="00C14803">
        <w:t>SKYCITY</w:t>
      </w:r>
      <w:proofErr w:type="spellEnd"/>
      <w:r w:rsidR="0051739C">
        <w:t xml:space="preserve"> casinos - </w:t>
      </w:r>
      <w:proofErr w:type="spellStart"/>
      <w:r w:rsidR="00C14803">
        <w:t>SKYCITY</w:t>
      </w:r>
      <w:proofErr w:type="spellEnd"/>
      <w:r w:rsidR="0051739C">
        <w:t xml:space="preserve"> Queenstown and Queenstown Wharf.</w:t>
      </w:r>
      <w:r w:rsidR="002654DE">
        <w:rPr>
          <w:rStyle w:val="FootnoteReference"/>
        </w:rPr>
        <w:footnoteReference w:id="37"/>
      </w:r>
      <w:r w:rsidR="008C78B8">
        <w:br/>
      </w:r>
      <w:r w:rsidR="008C78B8">
        <w:br/>
      </w:r>
      <w:r w:rsidR="001C2AA3" w:rsidRPr="00277106">
        <w:t>Mystery shoppers entered</w:t>
      </w:r>
      <w:r w:rsidR="00953A1C" w:rsidRPr="00277106">
        <w:t xml:space="preserve"> </w:t>
      </w:r>
      <w:r w:rsidR="00C22E4B" w:rsidRPr="00277106">
        <w:t>the</w:t>
      </w:r>
      <w:r w:rsidR="00953A1C" w:rsidRPr="00277106">
        <w:t xml:space="preserve"> </w:t>
      </w:r>
      <w:r w:rsidR="00954621">
        <w:t>establishments</w:t>
      </w:r>
      <w:r w:rsidR="001C2AA3" w:rsidRPr="00277106">
        <w:t xml:space="preserve"> with a set of questions t</w:t>
      </w:r>
      <w:r w:rsidR="00351DBE">
        <w:t>o answer about their experience</w:t>
      </w:r>
      <w:r w:rsidR="001C2AA3" w:rsidRPr="00277106">
        <w:t xml:space="preserve">. Their answers were entered electronically into an online portal and were presented to the Department as raw data. </w:t>
      </w:r>
      <w:bookmarkStart w:id="9" w:name="_Toc479252325"/>
      <w:r w:rsidR="00533F32">
        <w:br/>
      </w:r>
      <w:r w:rsidR="00533F32">
        <w:br/>
      </w:r>
      <w:r w:rsidR="00533F32" w:rsidRPr="00533F32">
        <w:rPr>
          <w:rStyle w:val="Heading3Char"/>
        </w:rPr>
        <w:t xml:space="preserve">Assessment of </w:t>
      </w:r>
      <w:r w:rsidR="00E63896">
        <w:rPr>
          <w:rStyle w:val="Heading3Char"/>
        </w:rPr>
        <w:t>the</w:t>
      </w:r>
      <w:r w:rsidR="003D6F37">
        <w:rPr>
          <w:rStyle w:val="Heading3Char"/>
        </w:rPr>
        <w:t xml:space="preserve"> response</w:t>
      </w:r>
      <w:r w:rsidR="00E63896">
        <w:rPr>
          <w:rStyle w:val="Heading3Char"/>
        </w:rPr>
        <w:t xml:space="preserve"> to the scenarios</w:t>
      </w:r>
      <w:r w:rsidR="00011D17">
        <w:br/>
      </w:r>
      <w:r w:rsidR="00011D17">
        <w:br/>
      </w:r>
      <w:r w:rsidR="004D2E96" w:rsidRPr="004D2E96">
        <w:t xml:space="preserve">The Department </w:t>
      </w:r>
      <w:r w:rsidR="004D2E96">
        <w:t>evaluated</w:t>
      </w:r>
      <w:r w:rsidR="004D2E96" w:rsidRPr="004D2E96">
        <w:t xml:space="preserve"> the raw data a</w:t>
      </w:r>
      <w:r w:rsidR="004F38EC">
        <w:t xml:space="preserve">longside </w:t>
      </w:r>
      <w:r w:rsidR="0033177D">
        <w:t>log book</w:t>
      </w:r>
      <w:r w:rsidR="004D2E96" w:rsidRPr="004D2E96">
        <w:t xml:space="preserve"> records </w:t>
      </w:r>
      <w:r w:rsidR="004F38EC">
        <w:t xml:space="preserve">that were </w:t>
      </w:r>
      <w:r w:rsidR="004D2E96" w:rsidRPr="004D2E96">
        <w:t xml:space="preserve">provided after the mystery shopper fieldwork was </w:t>
      </w:r>
      <w:r w:rsidR="00A3340A" w:rsidRPr="004D2E96">
        <w:t>completed</w:t>
      </w:r>
      <w:r w:rsidR="00996008">
        <w:t xml:space="preserve">. This information was used to </w:t>
      </w:r>
      <w:r w:rsidR="004D2E96" w:rsidRPr="004D2E96">
        <w:t xml:space="preserve">assess how well </w:t>
      </w:r>
      <w:r w:rsidR="004D2E96" w:rsidRPr="004D2E96">
        <w:lastRenderedPageBreak/>
        <w:t>staff responded to the mystery shopper’s behaviour</w:t>
      </w:r>
      <w:r w:rsidR="00A57DB6" w:rsidRPr="004D2E96">
        <w:t>.</w:t>
      </w:r>
      <w:r w:rsidR="00960F27">
        <w:rPr>
          <w:rStyle w:val="FootnoteReference"/>
        </w:rPr>
        <w:footnoteReference w:id="38"/>
      </w:r>
      <w:r w:rsidR="00A57DB6">
        <w:t xml:space="preserve"> </w:t>
      </w:r>
      <w:r w:rsidR="0033177D">
        <w:br/>
      </w:r>
      <w:r w:rsidR="0033177D">
        <w:br/>
      </w:r>
      <w:r w:rsidR="004D6A7F">
        <w:t>Clubs, non-clubs and casinos were scored on the following</w:t>
      </w:r>
      <w:r w:rsidR="004D6A7F" w:rsidRPr="004D6A7F">
        <w:t xml:space="preserve"> </w:t>
      </w:r>
      <w:r w:rsidR="004D6A7F">
        <w:t>actions:</w:t>
      </w:r>
    </w:p>
    <w:p w14:paraId="24011210" w14:textId="77777777" w:rsidR="004D6A7F" w:rsidRDefault="004D6A7F" w:rsidP="00A72074">
      <w:pPr>
        <w:pStyle w:val="Numberedpara3level1"/>
        <w:keepLines w:val="0"/>
        <w:numPr>
          <w:ilvl w:val="0"/>
          <w:numId w:val="35"/>
        </w:numPr>
        <w:ind w:left="709" w:hanging="425"/>
      </w:pPr>
      <w:r w:rsidRPr="004D6A7F">
        <w:rPr>
          <w:b/>
        </w:rPr>
        <w:t>Interaction</w:t>
      </w:r>
      <w:r>
        <w:t xml:space="preserve">: Targeted conversation directed at the mystery shopper’s </w:t>
      </w:r>
      <w:proofErr w:type="gramStart"/>
      <w:r>
        <w:t>gambling  behaviour</w:t>
      </w:r>
      <w:proofErr w:type="gramEnd"/>
      <w:r>
        <w:t xml:space="preserve"> to check to see if they are okay.</w:t>
      </w:r>
    </w:p>
    <w:p w14:paraId="581EBC3D" w14:textId="77777777" w:rsidR="004D6A7F" w:rsidRDefault="004D6A7F" w:rsidP="00A72074">
      <w:pPr>
        <w:pStyle w:val="Numberedpara3level1"/>
        <w:keepLines w:val="0"/>
        <w:numPr>
          <w:ilvl w:val="0"/>
          <w:numId w:val="35"/>
        </w:numPr>
        <w:ind w:left="709" w:hanging="425"/>
      </w:pPr>
      <w:r>
        <w:rPr>
          <w:b/>
        </w:rPr>
        <w:t>Intervention</w:t>
      </w:r>
      <w:r>
        <w:t xml:space="preserve">: The offer of help-seeking resources such as </w:t>
      </w:r>
      <w:r w:rsidR="00996008">
        <w:t xml:space="preserve">a leaflet on problem </w:t>
      </w:r>
      <w:r w:rsidR="00AF45FE">
        <w:t xml:space="preserve">  </w:t>
      </w:r>
      <w:r w:rsidR="00996008">
        <w:t xml:space="preserve">gambling, or </w:t>
      </w:r>
      <w:r>
        <w:t>contact numbers for gambling support, or verbal guidance to interrupt/stop the gambling session.</w:t>
      </w:r>
    </w:p>
    <w:p w14:paraId="2E28547E" w14:textId="77777777" w:rsidR="008655DA" w:rsidRDefault="004D6A7F" w:rsidP="00A72074">
      <w:pPr>
        <w:pStyle w:val="Numberedpara3level1"/>
        <w:keepLines w:val="0"/>
        <w:numPr>
          <w:ilvl w:val="0"/>
          <w:numId w:val="35"/>
        </w:numPr>
        <w:ind w:left="709" w:hanging="425"/>
      </w:pPr>
      <w:r w:rsidRPr="004D6A7F">
        <w:rPr>
          <w:b/>
        </w:rPr>
        <w:t>Log book entry</w:t>
      </w:r>
      <w:r>
        <w:t xml:space="preserve">: </w:t>
      </w:r>
      <w:r w:rsidR="0001312C">
        <w:t xml:space="preserve">Recording of the incident(s) in a venue record book detailing </w:t>
      </w:r>
      <w:r w:rsidR="00E63B33">
        <w:t>the situation</w:t>
      </w:r>
      <w:r w:rsidR="0001312C">
        <w:t xml:space="preserve"> and the response </w:t>
      </w:r>
      <w:r w:rsidR="00AF45FE">
        <w:t>taken, or ongoing monitoring needed.</w:t>
      </w:r>
    </w:p>
    <w:p w14:paraId="5C3E2191" w14:textId="77777777" w:rsidR="008655DA" w:rsidRDefault="008655DA" w:rsidP="008655DA">
      <w:pPr>
        <w:pStyle w:val="Numberedpara3level1"/>
        <w:keepLines w:val="0"/>
        <w:numPr>
          <w:ilvl w:val="0"/>
          <w:numId w:val="0"/>
        </w:numPr>
        <w:ind w:left="567" w:hanging="567"/>
      </w:pPr>
    </w:p>
    <w:p w14:paraId="569A8F91" w14:textId="77777777" w:rsidR="00A57DB6" w:rsidRDefault="00A57DB6" w:rsidP="008655DA">
      <w:pPr>
        <w:pStyle w:val="Numberedpara3level1"/>
        <w:keepLines w:val="0"/>
        <w:numPr>
          <w:ilvl w:val="0"/>
          <w:numId w:val="0"/>
        </w:numPr>
        <w:ind w:left="567" w:hanging="567"/>
      </w:pPr>
      <w:r>
        <w:t>The responses were evaluated using the following ratings:</w:t>
      </w:r>
    </w:p>
    <w:p w14:paraId="028289FE" w14:textId="77777777" w:rsidR="00A57DB6" w:rsidRDefault="00A57DB6" w:rsidP="00A72074">
      <w:pPr>
        <w:pStyle w:val="Numberedpara3level1"/>
        <w:keepLines w:val="0"/>
        <w:numPr>
          <w:ilvl w:val="0"/>
          <w:numId w:val="31"/>
        </w:numPr>
        <w:ind w:left="709" w:hanging="283"/>
      </w:pPr>
      <w:r>
        <w:t xml:space="preserve">expected response (i.e. staff met the </w:t>
      </w:r>
      <w:r w:rsidR="00AF45FE">
        <w:t xml:space="preserve">full </w:t>
      </w:r>
      <w:r>
        <w:t>expected standard in their response);</w:t>
      </w:r>
    </w:p>
    <w:p w14:paraId="64F4805B" w14:textId="77777777" w:rsidR="00A57DB6" w:rsidRDefault="00A57DB6" w:rsidP="00A72074">
      <w:pPr>
        <w:pStyle w:val="Numberedpara3level1"/>
        <w:keepLines w:val="0"/>
        <w:numPr>
          <w:ilvl w:val="0"/>
          <w:numId w:val="31"/>
        </w:numPr>
        <w:ind w:left="709" w:hanging="283"/>
      </w:pPr>
      <w:r>
        <w:t>partially expected (i.e. staff only partially met the expected standard);</w:t>
      </w:r>
      <w:r w:rsidR="00E2711B">
        <w:t xml:space="preserve"> and</w:t>
      </w:r>
    </w:p>
    <w:p w14:paraId="12ED0DE9" w14:textId="77777777" w:rsidR="00A57DB6" w:rsidRDefault="00A57DB6" w:rsidP="00A72074">
      <w:pPr>
        <w:pStyle w:val="Numberedpara3level1"/>
        <w:keepLines w:val="0"/>
        <w:numPr>
          <w:ilvl w:val="0"/>
          <w:numId w:val="31"/>
        </w:numPr>
        <w:ind w:left="709" w:hanging="283"/>
      </w:pPr>
      <w:proofErr w:type="gramStart"/>
      <w:r>
        <w:t>not</w:t>
      </w:r>
      <w:proofErr w:type="gramEnd"/>
      <w:r>
        <w:t xml:space="preserve"> expected (i.e. staff did not meet the expected standards).</w:t>
      </w:r>
      <w:r w:rsidR="00954621">
        <w:rPr>
          <w:rStyle w:val="FootnoteReference"/>
        </w:rPr>
        <w:footnoteReference w:id="39"/>
      </w:r>
    </w:p>
    <w:p w14:paraId="2B3B6EE0" w14:textId="77777777" w:rsidR="0072351E" w:rsidRDefault="0072351E" w:rsidP="00351744">
      <w:pPr>
        <w:pStyle w:val="Numberedpara3level1"/>
        <w:keepLines w:val="0"/>
        <w:numPr>
          <w:ilvl w:val="0"/>
          <w:numId w:val="0"/>
        </w:numPr>
        <w:ind w:left="567" w:hanging="567"/>
      </w:pPr>
    </w:p>
    <w:bookmarkEnd w:id="9"/>
    <w:p w14:paraId="221948F0" w14:textId="77777777" w:rsidR="00E30806" w:rsidRDefault="00D7300A" w:rsidP="00822079">
      <w:pPr>
        <w:pStyle w:val="ListParagraph"/>
      </w:pPr>
      <w:r>
        <w:t xml:space="preserve">It is worth noting that the partial response category reflects quite a range </w:t>
      </w:r>
      <w:r w:rsidR="008459D7">
        <w:t xml:space="preserve">of </w:t>
      </w:r>
      <w:r>
        <w:t>practice. Those venues performing well and wh</w:t>
      </w:r>
      <w:r w:rsidR="00BE7A35">
        <w:t>ich</w:t>
      </w:r>
      <w:r>
        <w:t xml:space="preserve"> met two out of three of the </w:t>
      </w:r>
      <w:r w:rsidR="00BE7A35">
        <w:t>actions</w:t>
      </w:r>
      <w:r>
        <w:t xml:space="preserve"> sit at the top of this category, while lower down there are venues who partially met one of the </w:t>
      </w:r>
      <w:r w:rsidR="00BE7A35">
        <w:t>actions expected</w:t>
      </w:r>
      <w:r w:rsidR="00E63B33">
        <w:t>. We</w:t>
      </w:r>
      <w:r>
        <w:t xml:space="preserve"> will reassess this for future mystery shopper exercises.</w:t>
      </w:r>
    </w:p>
    <w:p w14:paraId="3F0FF68E" w14:textId="77777777" w:rsidR="00E63896" w:rsidRPr="00035B55" w:rsidRDefault="00FC785D" w:rsidP="00FC785D">
      <w:r>
        <w:br/>
      </w:r>
    </w:p>
    <w:p w14:paraId="6272777B" w14:textId="77777777" w:rsidR="00A55594" w:rsidRDefault="00A55594">
      <w:pPr>
        <w:keepLines w:val="0"/>
        <w:rPr>
          <w:b/>
          <w:bCs/>
          <w:i/>
          <w:color w:val="1F546B" w:themeColor="text2"/>
          <w:szCs w:val="28"/>
        </w:rPr>
      </w:pPr>
      <w:r>
        <w:br w:type="page"/>
      </w:r>
    </w:p>
    <w:p w14:paraId="5C5E97FA" w14:textId="77777777" w:rsidR="00870EE0" w:rsidRDefault="009D3B57" w:rsidP="00A55594">
      <w:pPr>
        <w:pStyle w:val="Heading1"/>
      </w:pPr>
      <w:bookmarkStart w:id="10" w:name="_Toc486404537"/>
      <w:r>
        <w:lastRenderedPageBreak/>
        <w:t>R</w:t>
      </w:r>
      <w:r w:rsidR="00870EE0">
        <w:t>esults</w:t>
      </w:r>
      <w:bookmarkEnd w:id="10"/>
    </w:p>
    <w:p w14:paraId="33F93A0C" w14:textId="584F1E4E" w:rsidR="00D341B0" w:rsidRPr="00175743" w:rsidRDefault="00D341B0" w:rsidP="00BA2476">
      <w:pPr>
        <w:pStyle w:val="Numberedpara3level1"/>
        <w:keepLines w:val="0"/>
        <w:numPr>
          <w:ilvl w:val="0"/>
          <w:numId w:val="0"/>
        </w:numPr>
      </w:pPr>
      <w:r>
        <w:t xml:space="preserve">The following tables summarise the high level outcomes for class 4 and casino venues </w:t>
      </w:r>
      <w:r w:rsidR="004737B2">
        <w:t>showing</w:t>
      </w:r>
      <w:r>
        <w:t xml:space="preserve"> how they performed </w:t>
      </w:r>
      <w:r w:rsidR="00AF45FE">
        <w:t xml:space="preserve">in </w:t>
      </w:r>
      <w:r w:rsidR="00BE7A35">
        <w:t xml:space="preserve">each of the </w:t>
      </w:r>
      <w:r w:rsidR="00634E3B">
        <w:t>four scenarios</w:t>
      </w:r>
      <w:r w:rsidR="00AF45FE">
        <w:t xml:space="preserve">. </w:t>
      </w:r>
    </w:p>
    <w:p w14:paraId="7B34AB3C" w14:textId="77777777" w:rsidR="00205D2A" w:rsidRPr="0014737D" w:rsidRDefault="00205D2A" w:rsidP="009246C3">
      <w:pPr>
        <w:pStyle w:val="Heading2"/>
      </w:pPr>
      <w:bookmarkStart w:id="11" w:name="_Toc486404538"/>
      <w:r w:rsidRPr="0014737D">
        <w:t xml:space="preserve">Class 4 </w:t>
      </w:r>
      <w:r>
        <w:t>results</w:t>
      </w:r>
      <w:bookmarkEnd w:id="11"/>
    </w:p>
    <w:p w14:paraId="2E9A0493" w14:textId="77777777" w:rsidR="00C07BE2" w:rsidRDefault="00FB3EAC" w:rsidP="00FB3EAC">
      <w:pPr>
        <w:pStyle w:val="Numberedpara3level1"/>
        <w:numPr>
          <w:ilvl w:val="0"/>
          <w:numId w:val="0"/>
        </w:numPr>
        <w:rPr>
          <w:b/>
        </w:rPr>
      </w:pPr>
      <w:r w:rsidRPr="00AA1386">
        <w:rPr>
          <w:b/>
        </w:rPr>
        <w:t xml:space="preserve">Table 1: </w:t>
      </w:r>
      <w:r w:rsidRPr="00970655">
        <w:rPr>
          <w:b/>
        </w:rPr>
        <w:t>Class 4</w:t>
      </w:r>
      <w:r w:rsidRPr="00AA1386">
        <w:rPr>
          <w:b/>
        </w:rPr>
        <w:t xml:space="preserve"> </w:t>
      </w:r>
      <w:r w:rsidRPr="00AA1386">
        <w:rPr>
          <w:b/>
          <w:bCs/>
        </w:rPr>
        <w:t>venues</w:t>
      </w:r>
      <w:r>
        <w:rPr>
          <w:b/>
          <w:bCs/>
        </w:rPr>
        <w:t>’</w:t>
      </w:r>
      <w:r w:rsidRPr="00AA1386">
        <w:rPr>
          <w:b/>
        </w:rPr>
        <w:t xml:space="preserve"> outcomes against gambling harm indicators:</w:t>
      </w:r>
      <w:r w:rsidR="008B51E9">
        <w:rPr>
          <w:b/>
        </w:rPr>
        <w:br/>
      </w:r>
    </w:p>
    <w:tbl>
      <w:tblPr>
        <w:tblStyle w:val="Ministerial"/>
        <w:tblW w:w="8647" w:type="dxa"/>
        <w:tblInd w:w="0"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2126"/>
        <w:gridCol w:w="1086"/>
        <w:gridCol w:w="1087"/>
        <w:gridCol w:w="1087"/>
        <w:gridCol w:w="1087"/>
        <w:gridCol w:w="1087"/>
        <w:gridCol w:w="1087"/>
      </w:tblGrid>
      <w:tr w:rsidR="008B51E9" w:rsidRPr="00532C36" w14:paraId="1F320C42" w14:textId="77777777" w:rsidTr="00D53092">
        <w:trPr>
          <w:cnfStyle w:val="100000000000" w:firstRow="1" w:lastRow="0" w:firstColumn="0" w:lastColumn="0" w:oddVBand="0" w:evenVBand="0" w:oddHBand="0" w:evenHBand="0" w:firstRowFirstColumn="0" w:firstRowLastColumn="0" w:lastRowFirstColumn="0" w:lastRowLastColumn="0"/>
          <w:trHeight w:val="1102"/>
        </w:trPr>
        <w:tc>
          <w:tcPr>
            <w:tcW w:w="2126" w:type="dxa"/>
            <w:vAlign w:val="center"/>
          </w:tcPr>
          <w:p w14:paraId="65AE44E8" w14:textId="77777777" w:rsidR="008B51E9" w:rsidRPr="004B6813" w:rsidRDefault="008B51E9" w:rsidP="00D53092">
            <w:pPr>
              <w:pStyle w:val="Numberedpara3level1"/>
              <w:numPr>
                <w:ilvl w:val="0"/>
                <w:numId w:val="0"/>
              </w:numPr>
              <w:spacing w:before="0" w:after="0"/>
            </w:pPr>
            <w:r w:rsidRPr="004B6813">
              <w:t>Gambling harm indicator</w:t>
            </w:r>
          </w:p>
        </w:tc>
        <w:tc>
          <w:tcPr>
            <w:tcW w:w="1086" w:type="dxa"/>
            <w:vAlign w:val="center"/>
          </w:tcPr>
          <w:p w14:paraId="69965963" w14:textId="77777777" w:rsidR="008B51E9" w:rsidRPr="000D6E2E" w:rsidRDefault="008B51E9" w:rsidP="00D53092">
            <w:pPr>
              <w:pStyle w:val="Numberedpara3level1"/>
              <w:numPr>
                <w:ilvl w:val="0"/>
                <w:numId w:val="0"/>
              </w:numPr>
              <w:spacing w:before="0" w:after="0"/>
              <w:jc w:val="center"/>
            </w:pPr>
            <w:r w:rsidRPr="000D6E2E">
              <w:t>Club</w:t>
            </w:r>
            <w:r>
              <w:t>s</w:t>
            </w:r>
          </w:p>
        </w:tc>
        <w:tc>
          <w:tcPr>
            <w:tcW w:w="1087" w:type="dxa"/>
            <w:vAlign w:val="center"/>
          </w:tcPr>
          <w:p w14:paraId="47F01464" w14:textId="77777777" w:rsidR="008B51E9" w:rsidRPr="000D6E2E" w:rsidRDefault="008B51E9" w:rsidP="00D53092">
            <w:pPr>
              <w:pStyle w:val="Numberedpara3level1"/>
              <w:numPr>
                <w:ilvl w:val="0"/>
                <w:numId w:val="0"/>
              </w:numPr>
              <w:spacing w:before="0" w:after="0"/>
              <w:jc w:val="center"/>
            </w:pPr>
            <w:r w:rsidRPr="000D6E2E">
              <w:t>Non-Club</w:t>
            </w:r>
            <w:r>
              <w:t>s</w:t>
            </w:r>
          </w:p>
        </w:tc>
        <w:tc>
          <w:tcPr>
            <w:tcW w:w="1087" w:type="dxa"/>
            <w:vAlign w:val="center"/>
          </w:tcPr>
          <w:p w14:paraId="604B099B" w14:textId="77777777" w:rsidR="008B51E9" w:rsidRPr="000D6E2E" w:rsidRDefault="008B51E9" w:rsidP="00D53092">
            <w:pPr>
              <w:pStyle w:val="Numberedpara3level1"/>
              <w:numPr>
                <w:ilvl w:val="0"/>
                <w:numId w:val="0"/>
              </w:numPr>
              <w:spacing w:before="0" w:after="0"/>
              <w:jc w:val="center"/>
            </w:pPr>
            <w:r w:rsidRPr="000D6E2E">
              <w:t>Club</w:t>
            </w:r>
            <w:r>
              <w:t>s</w:t>
            </w:r>
          </w:p>
        </w:tc>
        <w:tc>
          <w:tcPr>
            <w:tcW w:w="1087" w:type="dxa"/>
            <w:vAlign w:val="center"/>
          </w:tcPr>
          <w:p w14:paraId="39BC71E0" w14:textId="77777777" w:rsidR="008B51E9" w:rsidRPr="000D6E2E" w:rsidRDefault="008B51E9" w:rsidP="00D53092">
            <w:pPr>
              <w:pStyle w:val="Numberedpara3level1"/>
              <w:numPr>
                <w:ilvl w:val="0"/>
                <w:numId w:val="0"/>
              </w:numPr>
              <w:spacing w:before="0" w:after="0"/>
              <w:jc w:val="center"/>
            </w:pPr>
            <w:r w:rsidRPr="000D6E2E">
              <w:t>Non-Club</w:t>
            </w:r>
            <w:r>
              <w:t>s</w:t>
            </w:r>
          </w:p>
        </w:tc>
        <w:tc>
          <w:tcPr>
            <w:tcW w:w="1087" w:type="dxa"/>
            <w:vAlign w:val="center"/>
          </w:tcPr>
          <w:p w14:paraId="0D696DCD" w14:textId="77777777" w:rsidR="008B51E9" w:rsidRPr="000D6E2E" w:rsidRDefault="008B51E9" w:rsidP="00D53092">
            <w:pPr>
              <w:pStyle w:val="Numberedpara3level1"/>
              <w:numPr>
                <w:ilvl w:val="0"/>
                <w:numId w:val="0"/>
              </w:numPr>
              <w:spacing w:before="0" w:after="0"/>
              <w:jc w:val="center"/>
            </w:pPr>
            <w:r w:rsidRPr="000D6E2E">
              <w:t>Club</w:t>
            </w:r>
            <w:r>
              <w:t>s</w:t>
            </w:r>
          </w:p>
        </w:tc>
        <w:tc>
          <w:tcPr>
            <w:tcW w:w="1087" w:type="dxa"/>
            <w:vAlign w:val="center"/>
          </w:tcPr>
          <w:p w14:paraId="20A619A1" w14:textId="77777777" w:rsidR="008B51E9" w:rsidRPr="000D6E2E" w:rsidRDefault="008B51E9" w:rsidP="00D53092">
            <w:pPr>
              <w:pStyle w:val="Numberedpara3level1"/>
              <w:numPr>
                <w:ilvl w:val="0"/>
                <w:numId w:val="0"/>
              </w:numPr>
              <w:spacing w:before="0" w:after="0"/>
              <w:jc w:val="center"/>
            </w:pPr>
            <w:r w:rsidRPr="000D6E2E">
              <w:t>Non-Club</w:t>
            </w:r>
            <w:r>
              <w:t>s</w:t>
            </w:r>
          </w:p>
        </w:tc>
      </w:tr>
      <w:tr w:rsidR="008B51E9" w:rsidRPr="00532C36" w14:paraId="62C87A8A" w14:textId="77777777" w:rsidTr="00D53092">
        <w:trPr>
          <w:trHeight w:val="1102"/>
        </w:trPr>
        <w:tc>
          <w:tcPr>
            <w:tcW w:w="2126" w:type="dxa"/>
            <w:tcBorders>
              <w:top w:val="nil"/>
              <w:left w:val="nil"/>
              <w:bottom w:val="nil"/>
              <w:right w:val="nil"/>
            </w:tcBorders>
            <w:vAlign w:val="center"/>
          </w:tcPr>
          <w:p w14:paraId="5E0D007D" w14:textId="77777777" w:rsidR="008B51E9" w:rsidRDefault="008B51E9" w:rsidP="00D53092">
            <w:pPr>
              <w:pStyle w:val="Numberedpara3level1"/>
              <w:numPr>
                <w:ilvl w:val="0"/>
                <w:numId w:val="0"/>
              </w:numPr>
            </w:pPr>
            <w:r w:rsidRPr="00F95BDF">
              <w:rPr>
                <w:b/>
                <w:i/>
              </w:rPr>
              <w:t>Scenario 1</w:t>
            </w:r>
            <w:r>
              <w:rPr>
                <w:b/>
              </w:rPr>
              <w:t xml:space="preserve">: </w:t>
            </w:r>
            <w:r>
              <w:rPr>
                <w:b/>
              </w:rPr>
              <w:br/>
            </w:r>
            <w:r w:rsidRPr="005330BA">
              <w:t>Verbal &amp; non-verbal cues</w:t>
            </w:r>
          </w:p>
        </w:tc>
        <w:tc>
          <w:tcPr>
            <w:tcW w:w="1086" w:type="dxa"/>
            <w:tcBorders>
              <w:top w:val="nil"/>
              <w:left w:val="nil"/>
              <w:bottom w:val="nil"/>
              <w:right w:val="nil"/>
            </w:tcBorders>
            <w:shd w:val="clear" w:color="auto" w:fill="auto"/>
          </w:tcPr>
          <w:p w14:paraId="33D8A450" w14:textId="77777777" w:rsidR="008B51E9" w:rsidRDefault="008B51E9" w:rsidP="00D53092">
            <w:pPr>
              <w:pStyle w:val="Numberedpara3level1"/>
              <w:numPr>
                <w:ilvl w:val="0"/>
                <w:numId w:val="0"/>
              </w:numPr>
              <w:jc w:val="center"/>
            </w:pPr>
            <w:r>
              <w:rPr>
                <w:noProof/>
                <w:lang w:eastAsia="en-NZ"/>
              </w:rPr>
              <mc:AlternateContent>
                <mc:Choice Requires="wps">
                  <w:drawing>
                    <wp:anchor distT="0" distB="0" distL="114300" distR="114300" simplePos="0" relativeHeight="251784192" behindDoc="0" locked="0" layoutInCell="1" allowOverlap="1" wp14:anchorId="103ED47D" wp14:editId="556A7B47">
                      <wp:simplePos x="0" y="0"/>
                      <wp:positionH relativeFrom="column">
                        <wp:posOffset>-33020</wp:posOffset>
                      </wp:positionH>
                      <wp:positionV relativeFrom="paragraph">
                        <wp:posOffset>43480</wp:posOffset>
                      </wp:positionV>
                      <wp:extent cx="620499" cy="608356"/>
                      <wp:effectExtent l="0" t="0" r="8255" b="1270"/>
                      <wp:wrapNone/>
                      <wp:docPr id="338" name="Oval 338"/>
                      <wp:cNvGraphicFramePr/>
                      <a:graphic xmlns:a="http://schemas.openxmlformats.org/drawingml/2006/main">
                        <a:graphicData uri="http://schemas.microsoft.com/office/word/2010/wordprocessingShape">
                          <wps:wsp>
                            <wps:cNvSpPr/>
                            <wps:spPr>
                              <a:xfrm>
                                <a:off x="0" y="0"/>
                                <a:ext cx="620499" cy="608356"/>
                              </a:xfrm>
                              <a:prstGeom prst="ellipse">
                                <a:avLst/>
                              </a:prstGeom>
                              <a:pattFill prst="wdDnDiag">
                                <a:fgClr>
                                  <a:schemeClr val="bg1">
                                    <a:lumMod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8" o:spid="_x0000_s1026" style="position:absolute;margin-left:-2.6pt;margin-top:3.4pt;width:48.85pt;height:47.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" fillcolor="#7f7f7f [1612]" stroked="f" strokeweight="2pt">
                      <v:fill r:id="rId17" o:title="" color2="white [3212]" type="pattern"/>
                    </v:oval>
                  </w:pict>
                </mc:Fallback>
              </mc:AlternateContent>
            </w:r>
          </w:p>
        </w:tc>
        <w:tc>
          <w:tcPr>
            <w:tcW w:w="1087" w:type="dxa"/>
            <w:tcBorders>
              <w:top w:val="nil"/>
              <w:left w:val="nil"/>
              <w:bottom w:val="nil"/>
              <w:right w:val="nil"/>
            </w:tcBorders>
            <w:shd w:val="clear" w:color="auto" w:fill="auto"/>
          </w:tcPr>
          <w:p w14:paraId="19244FEE"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74976" behindDoc="0" locked="0" layoutInCell="1" allowOverlap="1" wp14:anchorId="710831A6" wp14:editId="6265ABDB">
                      <wp:simplePos x="0" y="0"/>
                      <wp:positionH relativeFrom="column">
                        <wp:posOffset>-66911</wp:posOffset>
                      </wp:positionH>
                      <wp:positionV relativeFrom="paragraph">
                        <wp:posOffset>16510</wp:posOffset>
                      </wp:positionV>
                      <wp:extent cx="691515" cy="677545"/>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509D6C83"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w:t>
                                  </w:r>
                                  <w:r>
                                    <w:rPr>
                                      <w:rFonts w:ascii="Nyala" w:hAnsi="Nyala"/>
                                    </w:rPr>
                                    <w:t>7</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3pt;width:54.45pt;height:53.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" filled="f" stroked="f">
                      <v:textbox>
                        <w:txbxContent>
                          <w:p w14:paraId="509D6C83"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w:t>
                            </w:r>
                            <w:r>
                              <w:rPr>
                                <w:rFonts w:ascii="Nyala" w:hAnsi="Nyala"/>
                              </w:rPr>
                              <w:t>7</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65760" behindDoc="0" locked="0" layoutInCell="1" allowOverlap="1" wp14:anchorId="717EE8D1" wp14:editId="2CB68839">
                      <wp:simplePos x="0" y="0"/>
                      <wp:positionH relativeFrom="column">
                        <wp:posOffset>-34290</wp:posOffset>
                      </wp:positionH>
                      <wp:positionV relativeFrom="paragraph">
                        <wp:posOffset>46277</wp:posOffset>
                      </wp:positionV>
                      <wp:extent cx="620395" cy="608330"/>
                      <wp:effectExtent l="0" t="0" r="8255" b="1270"/>
                      <wp:wrapNone/>
                      <wp:docPr id="340" name="Oval 340"/>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40" o:spid="_x0000_s1026" style="position:absolute;margin-left:-2.7pt;margin-top:3.65pt;width:48.85pt;height:47.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" fillcolor="#92d050" stroked="f" strokeweight="2pt"/>
                  </w:pict>
                </mc:Fallback>
              </mc:AlternateContent>
            </w:r>
          </w:p>
        </w:tc>
        <w:tc>
          <w:tcPr>
            <w:tcW w:w="1087" w:type="dxa"/>
            <w:tcBorders>
              <w:top w:val="nil"/>
              <w:left w:val="nil"/>
              <w:bottom w:val="nil"/>
              <w:right w:val="nil"/>
            </w:tcBorders>
            <w:shd w:val="clear" w:color="auto" w:fill="auto"/>
          </w:tcPr>
          <w:p w14:paraId="211B2026" w14:textId="77777777" w:rsidR="008B51E9" w:rsidRDefault="008B51E9" w:rsidP="00D53092">
            <w:pPr>
              <w:pStyle w:val="Numberedpara3level1"/>
              <w:numPr>
                <w:ilvl w:val="0"/>
                <w:numId w:val="0"/>
              </w:numPr>
              <w:jc w:val="center"/>
            </w:pPr>
            <w:r>
              <w:rPr>
                <w:noProof/>
                <w:lang w:eastAsia="en-NZ"/>
              </w:rPr>
              <mc:AlternateContent>
                <mc:Choice Requires="wps">
                  <w:drawing>
                    <wp:anchor distT="0" distB="0" distL="114300" distR="114300" simplePos="0" relativeHeight="251785216" behindDoc="0" locked="0" layoutInCell="1" allowOverlap="1" wp14:anchorId="7194B491" wp14:editId="70E011EA">
                      <wp:simplePos x="0" y="0"/>
                      <wp:positionH relativeFrom="column">
                        <wp:posOffset>-33320</wp:posOffset>
                      </wp:positionH>
                      <wp:positionV relativeFrom="paragraph">
                        <wp:posOffset>41275</wp:posOffset>
                      </wp:positionV>
                      <wp:extent cx="620499" cy="608356"/>
                      <wp:effectExtent l="0" t="0" r="8255" b="1270"/>
                      <wp:wrapNone/>
                      <wp:docPr id="341" name="Oval 341"/>
                      <wp:cNvGraphicFramePr/>
                      <a:graphic xmlns:a="http://schemas.openxmlformats.org/drawingml/2006/main">
                        <a:graphicData uri="http://schemas.microsoft.com/office/word/2010/wordprocessingShape">
                          <wps:wsp>
                            <wps:cNvSpPr/>
                            <wps:spPr>
                              <a:xfrm>
                                <a:off x="0" y="0"/>
                                <a:ext cx="620499" cy="608356"/>
                              </a:xfrm>
                              <a:prstGeom prst="ellipse">
                                <a:avLst/>
                              </a:prstGeom>
                              <a:pattFill prst="wdDnDiag">
                                <a:fgClr>
                                  <a:schemeClr val="bg1">
                                    <a:lumMod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41" o:spid="_x0000_s1026" style="position:absolute;margin-left:-2.6pt;margin-top:3.25pt;width:48.85pt;height:47.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" fillcolor="#7f7f7f [1612]" stroked="f" strokeweight="2pt">
                      <v:fill r:id="rId17" o:title="" color2="white [3212]" type="pattern"/>
                    </v:oval>
                  </w:pict>
                </mc:Fallback>
              </mc:AlternateContent>
            </w:r>
          </w:p>
        </w:tc>
        <w:tc>
          <w:tcPr>
            <w:tcW w:w="1087" w:type="dxa"/>
            <w:tcBorders>
              <w:top w:val="nil"/>
              <w:left w:val="nil"/>
              <w:bottom w:val="nil"/>
              <w:right w:val="nil"/>
            </w:tcBorders>
            <w:shd w:val="clear" w:color="auto" w:fill="auto"/>
          </w:tcPr>
          <w:p w14:paraId="28AD1E9C"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64736" behindDoc="0" locked="0" layoutInCell="1" allowOverlap="1" wp14:anchorId="5F1C25EF" wp14:editId="55E81944">
                      <wp:simplePos x="0" y="0"/>
                      <wp:positionH relativeFrom="column">
                        <wp:posOffset>-64757</wp:posOffset>
                      </wp:positionH>
                      <wp:positionV relativeFrom="paragraph">
                        <wp:posOffset>24817</wp:posOffset>
                      </wp:positionV>
                      <wp:extent cx="691515" cy="677618"/>
                      <wp:effectExtent l="0" t="0" r="0"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618"/>
                              </a:xfrm>
                              <a:prstGeom prst="rect">
                                <a:avLst/>
                              </a:prstGeom>
                              <a:noFill/>
                              <a:ln w="9525">
                                <a:noFill/>
                                <a:miter lim="800000"/>
                                <a:headEnd/>
                                <a:tailEnd/>
                              </a:ln>
                            </wps:spPr>
                            <wps:txbx>
                              <w:txbxContent>
                                <w:p w14:paraId="62F18C91" w14:textId="77777777" w:rsidR="00FE4F79" w:rsidRPr="00F64842" w:rsidRDefault="00FE4F79" w:rsidP="008B51E9">
                                  <w:pPr>
                                    <w:jc w:val="center"/>
                                    <w:rPr>
                                      <w:rFonts w:ascii="Nyala" w:hAnsi="Nyala"/>
                                    </w:rPr>
                                  </w:pPr>
                                  <w:r w:rsidRPr="00F64842">
                                    <w:rPr>
                                      <w:rFonts w:ascii="Nyala" w:hAnsi="Nyala"/>
                                    </w:rPr>
                                    <w:t>1</w:t>
                                  </w:r>
                                  <w:r>
                                    <w:rPr>
                                      <w:rFonts w:ascii="Nyala" w:hAnsi="Nyala"/>
                                    </w:rPr>
                                    <w:t>4</w:t>
                                  </w:r>
                                  <w:proofErr w:type="gramStart"/>
                                  <w:r w:rsidRPr="00F64842">
                                    <w:rPr>
                                      <w:rFonts w:ascii="Nyala" w:hAnsi="Nyala"/>
                                    </w:rPr>
                                    <w:t>%</w:t>
                                  </w:r>
                                  <w:proofErr w:type="gramEnd"/>
                                  <w:r w:rsidRPr="00F64842">
                                    <w:rPr>
                                      <w:rFonts w:ascii="Nyala" w:hAnsi="Nyala"/>
                                    </w:rPr>
                                    <w:br/>
                                    <w:t>(1/</w:t>
                                  </w:r>
                                  <w:r>
                                    <w:rPr>
                                      <w:rFonts w:ascii="Nyala" w:hAnsi="Nyala"/>
                                    </w:rPr>
                                    <w:t>7</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1pt;margin-top:1.95pt;width:54.45pt;height:53.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" filled="f" stroked="f">
                      <v:textbox>
                        <w:txbxContent>
                          <w:p w14:paraId="62F18C91" w14:textId="77777777" w:rsidR="00FE4F79" w:rsidRPr="00F64842" w:rsidRDefault="00FE4F79" w:rsidP="008B51E9">
                            <w:pPr>
                              <w:jc w:val="center"/>
                              <w:rPr>
                                <w:rFonts w:ascii="Nyala" w:hAnsi="Nyala"/>
                              </w:rPr>
                            </w:pPr>
                            <w:r w:rsidRPr="00F64842">
                              <w:rPr>
                                <w:rFonts w:ascii="Nyala" w:hAnsi="Nyala"/>
                              </w:rPr>
                              <w:t>1</w:t>
                            </w:r>
                            <w:r>
                              <w:rPr>
                                <w:rFonts w:ascii="Nyala" w:hAnsi="Nyala"/>
                              </w:rPr>
                              <w:t>4</w:t>
                            </w:r>
                            <w:proofErr w:type="gramStart"/>
                            <w:r w:rsidRPr="00F64842">
                              <w:rPr>
                                <w:rFonts w:ascii="Nyala" w:hAnsi="Nyala"/>
                              </w:rPr>
                              <w:t>%</w:t>
                            </w:r>
                            <w:proofErr w:type="gramEnd"/>
                            <w:r w:rsidRPr="00F64842">
                              <w:rPr>
                                <w:rFonts w:ascii="Nyala" w:hAnsi="Nyala"/>
                              </w:rPr>
                              <w:br/>
                              <w:t>(1/</w:t>
                            </w:r>
                            <w:r>
                              <w:rPr>
                                <w:rFonts w:ascii="Nyala" w:hAnsi="Nyala"/>
                              </w:rPr>
                              <w:t>7</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47328" behindDoc="0" locked="0" layoutInCell="1" allowOverlap="1" wp14:anchorId="441E1E91" wp14:editId="52878AD9">
                      <wp:simplePos x="0" y="0"/>
                      <wp:positionH relativeFrom="column">
                        <wp:posOffset>-31750</wp:posOffset>
                      </wp:positionH>
                      <wp:positionV relativeFrom="paragraph">
                        <wp:posOffset>37387</wp:posOffset>
                      </wp:positionV>
                      <wp:extent cx="620395" cy="608330"/>
                      <wp:effectExtent l="0" t="0" r="8255" b="1270"/>
                      <wp:wrapNone/>
                      <wp:docPr id="343" name="Oval 343"/>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43" o:spid="_x0000_s1026" style="position:absolute;margin-left:-2.5pt;margin-top:2.95pt;width:48.85pt;height:47.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" fillcolor="#ffff53" stroked="f" strokeweight="2pt"/>
                  </w:pict>
                </mc:Fallback>
              </mc:AlternateContent>
            </w:r>
          </w:p>
        </w:tc>
        <w:tc>
          <w:tcPr>
            <w:tcW w:w="1087" w:type="dxa"/>
            <w:tcBorders>
              <w:top w:val="nil"/>
              <w:left w:val="nil"/>
              <w:bottom w:val="nil"/>
              <w:right w:val="nil"/>
            </w:tcBorders>
            <w:shd w:val="clear" w:color="auto" w:fill="auto"/>
          </w:tcPr>
          <w:p w14:paraId="147C011E" w14:textId="77777777" w:rsidR="008B51E9" w:rsidRDefault="008B51E9" w:rsidP="00D53092">
            <w:pPr>
              <w:pStyle w:val="Numberedpara3level1"/>
              <w:numPr>
                <w:ilvl w:val="0"/>
                <w:numId w:val="0"/>
              </w:numPr>
              <w:jc w:val="center"/>
            </w:pPr>
            <w:r>
              <w:rPr>
                <w:noProof/>
                <w:lang w:eastAsia="en-NZ"/>
              </w:rPr>
              <mc:AlternateContent>
                <mc:Choice Requires="wps">
                  <w:drawing>
                    <wp:anchor distT="0" distB="0" distL="114300" distR="114300" simplePos="0" relativeHeight="251786240" behindDoc="0" locked="0" layoutInCell="1" allowOverlap="1" wp14:anchorId="34E68F6F" wp14:editId="0C195EAF">
                      <wp:simplePos x="0" y="0"/>
                      <wp:positionH relativeFrom="column">
                        <wp:posOffset>-31750</wp:posOffset>
                      </wp:positionH>
                      <wp:positionV relativeFrom="paragraph">
                        <wp:posOffset>47213</wp:posOffset>
                      </wp:positionV>
                      <wp:extent cx="620499" cy="608356"/>
                      <wp:effectExtent l="0" t="0" r="8255" b="1270"/>
                      <wp:wrapNone/>
                      <wp:docPr id="348" name="Oval 348"/>
                      <wp:cNvGraphicFramePr/>
                      <a:graphic xmlns:a="http://schemas.openxmlformats.org/drawingml/2006/main">
                        <a:graphicData uri="http://schemas.microsoft.com/office/word/2010/wordprocessingShape">
                          <wps:wsp>
                            <wps:cNvSpPr/>
                            <wps:spPr>
                              <a:xfrm>
                                <a:off x="0" y="0"/>
                                <a:ext cx="620499" cy="608356"/>
                              </a:xfrm>
                              <a:prstGeom prst="ellipse">
                                <a:avLst/>
                              </a:prstGeom>
                              <a:pattFill prst="wdDnDiag">
                                <a:fgClr>
                                  <a:schemeClr val="bg1">
                                    <a:lumMod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48" o:spid="_x0000_s1026" style="position:absolute;margin-left:-2.5pt;margin-top:3.7pt;width:48.85pt;height:47.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" fillcolor="#7f7f7f [1612]" stroked="f" strokeweight="2pt">
                      <v:fill r:id="rId17" o:title="" color2="white [3212]" type="pattern"/>
                    </v:oval>
                  </w:pict>
                </mc:Fallback>
              </mc:AlternateContent>
            </w:r>
          </w:p>
        </w:tc>
        <w:tc>
          <w:tcPr>
            <w:tcW w:w="1087" w:type="dxa"/>
            <w:tcBorders>
              <w:top w:val="nil"/>
              <w:left w:val="nil"/>
              <w:bottom w:val="nil"/>
              <w:right w:val="nil"/>
            </w:tcBorders>
            <w:shd w:val="clear" w:color="auto" w:fill="auto"/>
          </w:tcPr>
          <w:p w14:paraId="7443A972"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39136" behindDoc="0" locked="0" layoutInCell="1" allowOverlap="1" wp14:anchorId="44520C62" wp14:editId="1AB1D6E8">
                      <wp:simplePos x="0" y="0"/>
                      <wp:positionH relativeFrom="column">
                        <wp:posOffset>31115</wp:posOffset>
                      </wp:positionH>
                      <wp:positionV relativeFrom="paragraph">
                        <wp:posOffset>44038</wp:posOffset>
                      </wp:positionV>
                      <wp:extent cx="506730" cy="572770"/>
                      <wp:effectExtent l="0" t="0" r="0" b="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572770"/>
                              </a:xfrm>
                              <a:prstGeom prst="rect">
                                <a:avLst/>
                              </a:prstGeom>
                              <a:noFill/>
                              <a:ln w="9525">
                                <a:noFill/>
                                <a:miter lim="800000"/>
                                <a:headEnd/>
                                <a:tailEnd/>
                              </a:ln>
                            </wps:spPr>
                            <wps:txbx>
                              <w:txbxContent>
                                <w:p w14:paraId="1490BCC0" w14:textId="77777777" w:rsidR="00FE4F79" w:rsidRPr="00F64842" w:rsidRDefault="00FE4F79" w:rsidP="008B51E9">
                                  <w:pPr>
                                    <w:jc w:val="center"/>
                                    <w:rPr>
                                      <w:rFonts w:ascii="Nyala" w:hAnsi="Nyala"/>
                                    </w:rPr>
                                  </w:pPr>
                                  <w:r w:rsidRPr="00F64842">
                                    <w:rPr>
                                      <w:rFonts w:ascii="Nyala" w:hAnsi="Nyala"/>
                                    </w:rPr>
                                    <w:t>8</w:t>
                                  </w:r>
                                  <w:r>
                                    <w:rPr>
                                      <w:rFonts w:ascii="Nyala" w:hAnsi="Nyala"/>
                                    </w:rPr>
                                    <w:t>6</w:t>
                                  </w:r>
                                  <w:proofErr w:type="gramStart"/>
                                  <w:r w:rsidRPr="00F64842">
                                    <w:rPr>
                                      <w:rFonts w:ascii="Nyala" w:hAnsi="Nyala"/>
                                    </w:rPr>
                                    <w:t>%</w:t>
                                  </w:r>
                                  <w:proofErr w:type="gramEnd"/>
                                  <w:r w:rsidRPr="00F64842">
                                    <w:rPr>
                                      <w:rFonts w:ascii="Nyala" w:hAnsi="Nyala"/>
                                    </w:rPr>
                                    <w:br/>
                                    <w:t>(</w:t>
                                  </w:r>
                                  <w:r>
                                    <w:rPr>
                                      <w:rFonts w:ascii="Nyala" w:hAnsi="Nyala"/>
                                    </w:rPr>
                                    <w:t>6</w:t>
                                  </w:r>
                                  <w:r w:rsidRPr="00F64842">
                                    <w:rPr>
                                      <w:rFonts w:ascii="Nyala" w:hAnsi="Nyala"/>
                                    </w:rPr>
                                    <w:t>/</w:t>
                                  </w:r>
                                  <w:r>
                                    <w:rPr>
                                      <w:rFonts w:ascii="Nyala" w:hAnsi="Nyala"/>
                                    </w:rPr>
                                    <w:t>7</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5pt;margin-top:3.45pt;width:39.9pt;height:4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" filled="f" stroked="f">
                      <v:textbox>
                        <w:txbxContent>
                          <w:p w14:paraId="1490BCC0" w14:textId="77777777" w:rsidR="00FE4F79" w:rsidRPr="00F64842" w:rsidRDefault="00FE4F79" w:rsidP="008B51E9">
                            <w:pPr>
                              <w:jc w:val="center"/>
                              <w:rPr>
                                <w:rFonts w:ascii="Nyala" w:hAnsi="Nyala"/>
                              </w:rPr>
                            </w:pPr>
                            <w:r w:rsidRPr="00F64842">
                              <w:rPr>
                                <w:rFonts w:ascii="Nyala" w:hAnsi="Nyala"/>
                              </w:rPr>
                              <w:t>8</w:t>
                            </w:r>
                            <w:r>
                              <w:rPr>
                                <w:rFonts w:ascii="Nyala" w:hAnsi="Nyala"/>
                              </w:rPr>
                              <w:t>6</w:t>
                            </w:r>
                            <w:proofErr w:type="gramStart"/>
                            <w:r w:rsidRPr="00F64842">
                              <w:rPr>
                                <w:rFonts w:ascii="Nyala" w:hAnsi="Nyala"/>
                              </w:rPr>
                              <w:t>%</w:t>
                            </w:r>
                            <w:proofErr w:type="gramEnd"/>
                            <w:r w:rsidRPr="00F64842">
                              <w:rPr>
                                <w:rFonts w:ascii="Nyala" w:hAnsi="Nyala"/>
                              </w:rPr>
                              <w:br/>
                              <w:t>(</w:t>
                            </w:r>
                            <w:r>
                              <w:rPr>
                                <w:rFonts w:ascii="Nyala" w:hAnsi="Nyala"/>
                              </w:rPr>
                              <w:t>6</w:t>
                            </w:r>
                            <w:r w:rsidRPr="00F64842">
                              <w:rPr>
                                <w:rFonts w:ascii="Nyala" w:hAnsi="Nyala"/>
                              </w:rPr>
                              <w:t>/</w:t>
                            </w:r>
                            <w:r>
                              <w:rPr>
                                <w:rFonts w:ascii="Nyala" w:hAnsi="Nyala"/>
                              </w:rPr>
                              <w:t>7</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28896" behindDoc="0" locked="0" layoutInCell="1" allowOverlap="1" wp14:anchorId="338E4AD0" wp14:editId="74D8E0CE">
                      <wp:simplePos x="0" y="0"/>
                      <wp:positionH relativeFrom="column">
                        <wp:posOffset>-31750</wp:posOffset>
                      </wp:positionH>
                      <wp:positionV relativeFrom="paragraph">
                        <wp:posOffset>46578</wp:posOffset>
                      </wp:positionV>
                      <wp:extent cx="620395" cy="608330"/>
                      <wp:effectExtent l="0" t="0" r="8255" b="1270"/>
                      <wp:wrapNone/>
                      <wp:docPr id="350" name="Oval 350"/>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50" o:spid="_x0000_s1026" style="position:absolute;margin-left:-2.5pt;margin-top:3.65pt;width:48.85pt;height:47.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" fillcolor="#ff3737" stroked="f" strokeweight="2pt"/>
                  </w:pict>
                </mc:Fallback>
              </mc:AlternateContent>
            </w:r>
          </w:p>
        </w:tc>
      </w:tr>
      <w:tr w:rsidR="008B51E9" w:rsidRPr="00532C36" w14:paraId="7645A5D6" w14:textId="77777777" w:rsidTr="00D53092">
        <w:trPr>
          <w:trHeight w:val="1102"/>
        </w:trPr>
        <w:tc>
          <w:tcPr>
            <w:tcW w:w="2126" w:type="dxa"/>
            <w:tcBorders>
              <w:top w:val="nil"/>
              <w:left w:val="nil"/>
              <w:bottom w:val="nil"/>
              <w:right w:val="nil"/>
            </w:tcBorders>
            <w:vAlign w:val="center"/>
          </w:tcPr>
          <w:p w14:paraId="4011F15A" w14:textId="77777777" w:rsidR="008B51E9" w:rsidRDefault="008B51E9" w:rsidP="00D53092">
            <w:pPr>
              <w:pStyle w:val="Numberedpara3level1"/>
              <w:numPr>
                <w:ilvl w:val="0"/>
                <w:numId w:val="0"/>
              </w:numPr>
            </w:pPr>
            <w:r w:rsidRPr="00F95BDF">
              <w:rPr>
                <w:b/>
                <w:i/>
              </w:rPr>
              <w:t>Scenario 2</w:t>
            </w:r>
            <w:r>
              <w:rPr>
                <w:b/>
              </w:rPr>
              <w:t>:</w:t>
            </w:r>
            <w:r>
              <w:rPr>
                <w:b/>
              </w:rPr>
              <w:br/>
            </w:r>
            <w:r>
              <w:t>Cash withdrawals (including declines)</w:t>
            </w:r>
          </w:p>
        </w:tc>
        <w:tc>
          <w:tcPr>
            <w:tcW w:w="1086" w:type="dxa"/>
            <w:tcBorders>
              <w:top w:val="nil"/>
              <w:left w:val="nil"/>
              <w:bottom w:val="nil"/>
              <w:right w:val="nil"/>
            </w:tcBorders>
            <w:shd w:val="clear" w:color="auto" w:fill="auto"/>
          </w:tcPr>
          <w:p w14:paraId="0B64CEC8"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77024" behindDoc="0" locked="0" layoutInCell="1" allowOverlap="1" wp14:anchorId="3F353779" wp14:editId="779DE183">
                      <wp:simplePos x="0" y="0"/>
                      <wp:positionH relativeFrom="column">
                        <wp:posOffset>34513</wp:posOffset>
                      </wp:positionH>
                      <wp:positionV relativeFrom="paragraph">
                        <wp:posOffset>40640</wp:posOffset>
                      </wp:positionV>
                      <wp:extent cx="497205" cy="591185"/>
                      <wp:effectExtent l="0" t="0" r="0" b="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591185"/>
                              </a:xfrm>
                              <a:prstGeom prst="rect">
                                <a:avLst/>
                              </a:prstGeom>
                              <a:noFill/>
                              <a:ln w="9525">
                                <a:noFill/>
                                <a:miter lim="800000"/>
                                <a:headEnd/>
                                <a:tailEnd/>
                              </a:ln>
                            </wps:spPr>
                            <wps:txbx>
                              <w:txbxContent>
                                <w:p w14:paraId="69A54489"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pt;margin-top:3.2pt;width:39.15pt;height:46.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" filled="f" stroked="f">
                      <v:textbox>
                        <w:txbxContent>
                          <w:p w14:paraId="69A54489"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(0/6)</w:t>
                            </w:r>
                          </w:p>
                        </w:txbxContent>
                      </v:textbox>
                    </v:shape>
                  </w:pict>
                </mc:Fallback>
              </mc:AlternateContent>
            </w:r>
            <w:r>
              <w:rPr>
                <w:noProof/>
                <w:lang w:eastAsia="en-NZ"/>
              </w:rPr>
              <mc:AlternateContent>
                <mc:Choice Requires="wps">
                  <w:drawing>
                    <wp:anchor distT="0" distB="0" distL="114300" distR="114300" simplePos="0" relativeHeight="251767808" behindDoc="0" locked="0" layoutInCell="1" allowOverlap="1" wp14:anchorId="7EE16682" wp14:editId="28267640">
                      <wp:simplePos x="0" y="0"/>
                      <wp:positionH relativeFrom="column">
                        <wp:posOffset>-31750</wp:posOffset>
                      </wp:positionH>
                      <wp:positionV relativeFrom="paragraph">
                        <wp:posOffset>49118</wp:posOffset>
                      </wp:positionV>
                      <wp:extent cx="620395" cy="608330"/>
                      <wp:effectExtent l="0" t="0" r="8255" b="1270"/>
                      <wp:wrapNone/>
                      <wp:docPr id="352" name="Oval 352"/>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52" o:spid="_x0000_s1026" style="position:absolute;margin-left:-2.5pt;margin-top:3.85pt;width:48.85pt;height:47.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" fillcolor="#92d050" stroked="f" strokeweight="2pt"/>
                  </w:pict>
                </mc:Fallback>
              </mc:AlternateContent>
            </w:r>
          </w:p>
        </w:tc>
        <w:tc>
          <w:tcPr>
            <w:tcW w:w="1087" w:type="dxa"/>
            <w:tcBorders>
              <w:top w:val="nil"/>
              <w:left w:val="nil"/>
              <w:bottom w:val="nil"/>
              <w:right w:val="nil"/>
            </w:tcBorders>
            <w:shd w:val="clear" w:color="auto" w:fill="auto"/>
          </w:tcPr>
          <w:p w14:paraId="355D9444"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76000" behindDoc="0" locked="0" layoutInCell="1" allowOverlap="1" wp14:anchorId="669333D0" wp14:editId="3837A61A">
                      <wp:simplePos x="0" y="0"/>
                      <wp:positionH relativeFrom="column">
                        <wp:posOffset>12651</wp:posOffset>
                      </wp:positionH>
                      <wp:positionV relativeFrom="paragraph">
                        <wp:posOffset>47625</wp:posOffset>
                      </wp:positionV>
                      <wp:extent cx="564124" cy="504825"/>
                      <wp:effectExtent l="0" t="0" r="0" b="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24" cy="504825"/>
                              </a:xfrm>
                              <a:prstGeom prst="rect">
                                <a:avLst/>
                              </a:prstGeom>
                              <a:noFill/>
                              <a:ln w="9525">
                                <a:noFill/>
                                <a:miter lim="800000"/>
                                <a:headEnd/>
                                <a:tailEnd/>
                              </a:ln>
                            </wps:spPr>
                            <wps:txbx>
                              <w:txbxContent>
                                <w:p w14:paraId="211BBFBF" w14:textId="77777777" w:rsidR="00FE4F79" w:rsidRPr="00F64842" w:rsidRDefault="00FE4F79" w:rsidP="008B51E9">
                                  <w:pPr>
                                    <w:jc w:val="center"/>
                                    <w:rPr>
                                      <w:rFonts w:ascii="Nyala" w:hAnsi="Nyala"/>
                                    </w:rPr>
                                  </w:pPr>
                                  <w:r>
                                    <w:rPr>
                                      <w:rFonts w:ascii="Nyala" w:hAnsi="Nyala"/>
                                    </w:rPr>
                                    <w:t>8</w:t>
                                  </w:r>
                                  <w:proofErr w:type="gramStart"/>
                                  <w:r w:rsidRPr="00F64842">
                                    <w:rPr>
                                      <w:rFonts w:ascii="Nyala" w:hAnsi="Nyala"/>
                                    </w:rPr>
                                    <w:t>%</w:t>
                                  </w:r>
                                  <w:proofErr w:type="gramEnd"/>
                                  <w:r w:rsidRPr="00F64842">
                                    <w:rPr>
                                      <w:rFonts w:ascii="Nyala" w:hAnsi="Nyala"/>
                                    </w:rPr>
                                    <w:br/>
                                    <w:t>(</w:t>
                                  </w:r>
                                  <w:r>
                                    <w:rPr>
                                      <w:rFonts w:ascii="Nyala" w:hAnsi="Nyala"/>
                                    </w:rPr>
                                    <w:t>2</w:t>
                                  </w:r>
                                  <w:r w:rsidRPr="00F64842">
                                    <w:rPr>
                                      <w:rFonts w:ascii="Nyala" w:hAnsi="Nyala"/>
                                    </w:rPr>
                                    <w:t>/2</w:t>
                                  </w:r>
                                  <w:r>
                                    <w:rPr>
                                      <w:rFonts w:ascii="Nyala" w:hAnsi="Nyala"/>
                                    </w:rPr>
                                    <w:t>5</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pt;margin-top:3.75pt;width:44.4pt;height:3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" filled="f" stroked="f">
                      <v:textbox>
                        <w:txbxContent>
                          <w:p w14:paraId="211BBFBF" w14:textId="77777777" w:rsidR="00FE4F79" w:rsidRPr="00F64842" w:rsidRDefault="00FE4F79" w:rsidP="008B51E9">
                            <w:pPr>
                              <w:jc w:val="center"/>
                              <w:rPr>
                                <w:rFonts w:ascii="Nyala" w:hAnsi="Nyala"/>
                              </w:rPr>
                            </w:pPr>
                            <w:r>
                              <w:rPr>
                                <w:rFonts w:ascii="Nyala" w:hAnsi="Nyala"/>
                              </w:rPr>
                              <w:t>8</w:t>
                            </w:r>
                            <w:proofErr w:type="gramStart"/>
                            <w:r w:rsidRPr="00F64842">
                              <w:rPr>
                                <w:rFonts w:ascii="Nyala" w:hAnsi="Nyala"/>
                              </w:rPr>
                              <w:t>%</w:t>
                            </w:r>
                            <w:proofErr w:type="gramEnd"/>
                            <w:r w:rsidRPr="00F64842">
                              <w:rPr>
                                <w:rFonts w:ascii="Nyala" w:hAnsi="Nyala"/>
                              </w:rPr>
                              <w:br/>
                              <w:t>(</w:t>
                            </w:r>
                            <w:r>
                              <w:rPr>
                                <w:rFonts w:ascii="Nyala" w:hAnsi="Nyala"/>
                              </w:rPr>
                              <w:t>2</w:t>
                            </w:r>
                            <w:r w:rsidRPr="00F64842">
                              <w:rPr>
                                <w:rFonts w:ascii="Nyala" w:hAnsi="Nyala"/>
                              </w:rPr>
                              <w:t>/2</w:t>
                            </w:r>
                            <w:r>
                              <w:rPr>
                                <w:rFonts w:ascii="Nyala" w:hAnsi="Nyala"/>
                              </w:rPr>
                              <w:t>5</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66784" behindDoc="0" locked="0" layoutInCell="1" allowOverlap="1" wp14:anchorId="49EC10BB" wp14:editId="004AB53F">
                      <wp:simplePos x="0" y="0"/>
                      <wp:positionH relativeFrom="column">
                        <wp:posOffset>-31115</wp:posOffset>
                      </wp:positionH>
                      <wp:positionV relativeFrom="paragraph">
                        <wp:posOffset>48672</wp:posOffset>
                      </wp:positionV>
                      <wp:extent cx="620395" cy="608330"/>
                      <wp:effectExtent l="0" t="0" r="8255" b="1270"/>
                      <wp:wrapNone/>
                      <wp:docPr id="354" name="Oval 354"/>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54" o:spid="_x0000_s1026" style="position:absolute;margin-left:-2.45pt;margin-top:3.85pt;width:48.85pt;height:47.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" fillcolor="#92d050" stroked="f" strokeweight="2pt"/>
                  </w:pict>
                </mc:Fallback>
              </mc:AlternateContent>
            </w:r>
          </w:p>
        </w:tc>
        <w:tc>
          <w:tcPr>
            <w:tcW w:w="1087" w:type="dxa"/>
            <w:tcBorders>
              <w:top w:val="nil"/>
              <w:left w:val="nil"/>
              <w:bottom w:val="nil"/>
              <w:right w:val="nil"/>
            </w:tcBorders>
            <w:shd w:val="clear" w:color="auto" w:fill="auto"/>
          </w:tcPr>
          <w:p w14:paraId="620DC4BA"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63712" behindDoc="0" locked="0" layoutInCell="1" allowOverlap="1" wp14:anchorId="4D17E729" wp14:editId="290BEF5B">
                      <wp:simplePos x="0" y="0"/>
                      <wp:positionH relativeFrom="column">
                        <wp:posOffset>6350</wp:posOffset>
                      </wp:positionH>
                      <wp:positionV relativeFrom="paragraph">
                        <wp:posOffset>37688</wp:posOffset>
                      </wp:positionV>
                      <wp:extent cx="554990" cy="518160"/>
                      <wp:effectExtent l="0" t="0" r="0" b="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518160"/>
                              </a:xfrm>
                              <a:prstGeom prst="rect">
                                <a:avLst/>
                              </a:prstGeom>
                              <a:noFill/>
                              <a:ln w="9525">
                                <a:noFill/>
                                <a:miter lim="800000"/>
                                <a:headEnd/>
                                <a:tailEnd/>
                              </a:ln>
                            </wps:spPr>
                            <wps:txbx>
                              <w:txbxContent>
                                <w:p w14:paraId="17E3888E"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pt;margin-top:2.95pt;width:43.7pt;height:4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" filled="f" stroked="f">
                      <v:textbox>
                        <w:txbxContent>
                          <w:p w14:paraId="17E3888E"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(0/6)</w:t>
                            </w:r>
                          </w:p>
                        </w:txbxContent>
                      </v:textbox>
                    </v:shape>
                  </w:pict>
                </mc:Fallback>
              </mc:AlternateContent>
            </w:r>
            <w:r>
              <w:rPr>
                <w:noProof/>
                <w:lang w:eastAsia="en-NZ"/>
              </w:rPr>
              <mc:AlternateContent>
                <mc:Choice Requires="wps">
                  <w:drawing>
                    <wp:anchor distT="0" distB="0" distL="114300" distR="114300" simplePos="0" relativeHeight="251749376" behindDoc="0" locked="0" layoutInCell="1" allowOverlap="1" wp14:anchorId="49EA47A8" wp14:editId="3BCBCA74">
                      <wp:simplePos x="0" y="0"/>
                      <wp:positionH relativeFrom="column">
                        <wp:posOffset>-33020</wp:posOffset>
                      </wp:positionH>
                      <wp:positionV relativeFrom="paragraph">
                        <wp:posOffset>43592</wp:posOffset>
                      </wp:positionV>
                      <wp:extent cx="620395" cy="608330"/>
                      <wp:effectExtent l="0" t="0" r="8255" b="1270"/>
                      <wp:wrapNone/>
                      <wp:docPr id="356" name="Oval 356"/>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56" o:spid="_x0000_s1026" style="position:absolute;margin-left:-2.6pt;margin-top:3.45pt;width:48.85pt;height:4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" fillcolor="#ffff53" stroked="f" strokeweight="2pt"/>
                  </w:pict>
                </mc:Fallback>
              </mc:AlternateContent>
            </w:r>
          </w:p>
        </w:tc>
        <w:tc>
          <w:tcPr>
            <w:tcW w:w="1087" w:type="dxa"/>
            <w:tcBorders>
              <w:top w:val="nil"/>
              <w:left w:val="nil"/>
              <w:bottom w:val="nil"/>
              <w:right w:val="nil"/>
            </w:tcBorders>
            <w:shd w:val="clear" w:color="auto" w:fill="auto"/>
          </w:tcPr>
          <w:p w14:paraId="4540ED1C"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62688" behindDoc="0" locked="0" layoutInCell="1" allowOverlap="1" wp14:anchorId="1422967D" wp14:editId="0DF404CB">
                      <wp:simplePos x="0" y="0"/>
                      <wp:positionH relativeFrom="column">
                        <wp:posOffset>2763</wp:posOffset>
                      </wp:positionH>
                      <wp:positionV relativeFrom="paragraph">
                        <wp:posOffset>41275</wp:posOffset>
                      </wp:positionV>
                      <wp:extent cx="563245" cy="547370"/>
                      <wp:effectExtent l="0" t="0" r="0" b="508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47370"/>
                              </a:xfrm>
                              <a:prstGeom prst="rect">
                                <a:avLst/>
                              </a:prstGeom>
                              <a:noFill/>
                              <a:ln w="9525">
                                <a:noFill/>
                                <a:miter lim="800000"/>
                                <a:headEnd/>
                                <a:tailEnd/>
                              </a:ln>
                            </wps:spPr>
                            <wps:txbx>
                              <w:txbxContent>
                                <w:p w14:paraId="36BFCE19" w14:textId="77777777" w:rsidR="00FE4F79" w:rsidRPr="00F64842" w:rsidRDefault="00FE4F79" w:rsidP="008B51E9">
                                  <w:pPr>
                                    <w:jc w:val="center"/>
                                    <w:rPr>
                                      <w:rFonts w:ascii="Nyala" w:hAnsi="Nyala"/>
                                    </w:rPr>
                                  </w:pPr>
                                  <w:r w:rsidRPr="00F64842">
                                    <w:rPr>
                                      <w:rFonts w:ascii="Nyala" w:hAnsi="Nyala"/>
                                    </w:rPr>
                                    <w:t>1</w:t>
                                  </w:r>
                                  <w:r>
                                    <w:rPr>
                                      <w:rFonts w:ascii="Nyala" w:hAnsi="Nyala"/>
                                    </w:rPr>
                                    <w:t>6</w:t>
                                  </w:r>
                                  <w:proofErr w:type="gramStart"/>
                                  <w:r w:rsidRPr="00F64842">
                                    <w:rPr>
                                      <w:rFonts w:ascii="Nyala" w:hAnsi="Nyala"/>
                                    </w:rPr>
                                    <w:t>%</w:t>
                                  </w:r>
                                  <w:proofErr w:type="gramEnd"/>
                                  <w:r w:rsidRPr="00F64842">
                                    <w:rPr>
                                      <w:rFonts w:ascii="Nyala" w:hAnsi="Nyala"/>
                                    </w:rPr>
                                    <w:br/>
                                    <w:t>(4/2</w:t>
                                  </w:r>
                                  <w:r>
                                    <w:rPr>
                                      <w:rFonts w:ascii="Nyala" w:hAnsi="Nyala"/>
                                    </w:rPr>
                                    <w:t>5</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pt;margin-top:3.25pt;width:44.35pt;height:43.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" filled="f" stroked="f">
                      <v:textbox>
                        <w:txbxContent>
                          <w:p w14:paraId="36BFCE19" w14:textId="77777777" w:rsidR="00FE4F79" w:rsidRPr="00F64842" w:rsidRDefault="00FE4F79" w:rsidP="008B51E9">
                            <w:pPr>
                              <w:jc w:val="center"/>
                              <w:rPr>
                                <w:rFonts w:ascii="Nyala" w:hAnsi="Nyala"/>
                              </w:rPr>
                            </w:pPr>
                            <w:r w:rsidRPr="00F64842">
                              <w:rPr>
                                <w:rFonts w:ascii="Nyala" w:hAnsi="Nyala"/>
                              </w:rPr>
                              <w:t>1</w:t>
                            </w:r>
                            <w:r>
                              <w:rPr>
                                <w:rFonts w:ascii="Nyala" w:hAnsi="Nyala"/>
                              </w:rPr>
                              <w:t>6</w:t>
                            </w:r>
                            <w:proofErr w:type="gramStart"/>
                            <w:r w:rsidRPr="00F64842">
                              <w:rPr>
                                <w:rFonts w:ascii="Nyala" w:hAnsi="Nyala"/>
                              </w:rPr>
                              <w:t>%</w:t>
                            </w:r>
                            <w:proofErr w:type="gramEnd"/>
                            <w:r w:rsidRPr="00F64842">
                              <w:rPr>
                                <w:rFonts w:ascii="Nyala" w:hAnsi="Nyala"/>
                              </w:rPr>
                              <w:br/>
                              <w:t>(4/2</w:t>
                            </w:r>
                            <w:r>
                              <w:rPr>
                                <w:rFonts w:ascii="Nyala" w:hAnsi="Nyala"/>
                              </w:rPr>
                              <w:t>5</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48352" behindDoc="0" locked="0" layoutInCell="1" allowOverlap="1" wp14:anchorId="656888E1" wp14:editId="76581539">
                      <wp:simplePos x="0" y="0"/>
                      <wp:positionH relativeFrom="column">
                        <wp:posOffset>-38323</wp:posOffset>
                      </wp:positionH>
                      <wp:positionV relativeFrom="paragraph">
                        <wp:posOffset>50165</wp:posOffset>
                      </wp:positionV>
                      <wp:extent cx="620395" cy="608330"/>
                      <wp:effectExtent l="0" t="0" r="8255" b="1270"/>
                      <wp:wrapNone/>
                      <wp:docPr id="358" name="Oval 358"/>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58" o:spid="_x0000_s1026" style="position:absolute;margin-left:-3pt;margin-top:3.95pt;width:48.85pt;height:47.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" fillcolor="#ffff53" stroked="f" strokeweight="2pt"/>
                  </w:pict>
                </mc:Fallback>
              </mc:AlternateContent>
            </w:r>
          </w:p>
        </w:tc>
        <w:tc>
          <w:tcPr>
            <w:tcW w:w="1087" w:type="dxa"/>
            <w:tcBorders>
              <w:top w:val="nil"/>
              <w:left w:val="nil"/>
              <w:bottom w:val="nil"/>
              <w:right w:val="nil"/>
            </w:tcBorders>
            <w:shd w:val="clear" w:color="auto" w:fill="auto"/>
          </w:tcPr>
          <w:p w14:paraId="66D52755" w14:textId="77777777" w:rsidR="008B51E9" w:rsidRDefault="008B51E9" w:rsidP="00D53092">
            <w:pPr>
              <w:pStyle w:val="Numberedpara3level1"/>
              <w:numPr>
                <w:ilvl w:val="0"/>
                <w:numId w:val="0"/>
              </w:numPr>
              <w:jc w:val="center"/>
            </w:pPr>
            <w:r>
              <w:rPr>
                <w:noProof/>
                <w:lang w:eastAsia="en-NZ"/>
              </w:rPr>
              <mc:AlternateContent>
                <mc:Choice Requires="wps">
                  <w:drawing>
                    <wp:anchor distT="0" distB="0" distL="114300" distR="114300" simplePos="0" relativeHeight="251729920" behindDoc="0" locked="0" layoutInCell="1" allowOverlap="1" wp14:anchorId="2C3324B8" wp14:editId="411467CF">
                      <wp:simplePos x="0" y="0"/>
                      <wp:positionH relativeFrom="column">
                        <wp:posOffset>-35560</wp:posOffset>
                      </wp:positionH>
                      <wp:positionV relativeFrom="paragraph">
                        <wp:posOffset>48895</wp:posOffset>
                      </wp:positionV>
                      <wp:extent cx="620395" cy="608330"/>
                      <wp:effectExtent l="0" t="0" r="8255" b="1270"/>
                      <wp:wrapNone/>
                      <wp:docPr id="359" name="Oval 359"/>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59" o:spid="_x0000_s1026" style="position:absolute;margin-left:-2.8pt;margin-top:3.85pt;width:48.85pt;height:4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" fillcolor="#ff3737" stroked="f" strokeweight="2pt"/>
                  </w:pict>
                </mc:Fallback>
              </mc:AlternateContent>
            </w:r>
            <w:r w:rsidRPr="00BD38CD">
              <w:rPr>
                <w:noProof/>
                <w:lang w:eastAsia="en-NZ"/>
              </w:rPr>
              <mc:AlternateContent>
                <mc:Choice Requires="wps">
                  <w:drawing>
                    <wp:anchor distT="0" distB="0" distL="114300" distR="114300" simplePos="0" relativeHeight="251738112" behindDoc="0" locked="0" layoutInCell="1" allowOverlap="1" wp14:anchorId="46DF362F" wp14:editId="7C2E7593">
                      <wp:simplePos x="0" y="0"/>
                      <wp:positionH relativeFrom="column">
                        <wp:posOffset>7208</wp:posOffset>
                      </wp:positionH>
                      <wp:positionV relativeFrom="paragraph">
                        <wp:posOffset>46355</wp:posOffset>
                      </wp:positionV>
                      <wp:extent cx="542925" cy="572770"/>
                      <wp:effectExtent l="0" t="0" r="0" b="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72770"/>
                              </a:xfrm>
                              <a:prstGeom prst="rect">
                                <a:avLst/>
                              </a:prstGeom>
                              <a:noFill/>
                              <a:ln w="9525">
                                <a:noFill/>
                                <a:miter lim="800000"/>
                                <a:headEnd/>
                                <a:tailEnd/>
                              </a:ln>
                            </wps:spPr>
                            <wps:txbx>
                              <w:txbxContent>
                                <w:p w14:paraId="2E8A9B86" w14:textId="77777777" w:rsidR="00FE4F79" w:rsidRPr="00F64842" w:rsidRDefault="00FE4F79" w:rsidP="008B51E9">
                                  <w:pPr>
                                    <w:jc w:val="center"/>
                                    <w:rPr>
                                      <w:rFonts w:ascii="Nyala" w:hAnsi="Nyala"/>
                                    </w:rPr>
                                  </w:pPr>
                                  <w:r w:rsidRPr="00F64842">
                                    <w:rPr>
                                      <w:rFonts w:ascii="Nyala" w:hAnsi="Nyala"/>
                                    </w:rPr>
                                    <w:t>100</w:t>
                                  </w:r>
                                  <w:proofErr w:type="gramStart"/>
                                  <w:r w:rsidRPr="00F64842">
                                    <w:rPr>
                                      <w:rFonts w:ascii="Nyala" w:hAnsi="Nyala"/>
                                    </w:rPr>
                                    <w:t>%</w:t>
                                  </w:r>
                                  <w:proofErr w:type="gramEnd"/>
                                  <w:r w:rsidRPr="00F64842">
                                    <w:rPr>
                                      <w:rFonts w:ascii="Nyala" w:hAnsi="Nyala"/>
                                    </w:rPr>
                                    <w:br/>
                                    <w:t>(6/6)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pt;margin-top:3.65pt;width:42.75pt;height:45.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" filled="f" stroked="f">
                      <v:textbox>
                        <w:txbxContent>
                          <w:p w14:paraId="2E8A9B86" w14:textId="77777777" w:rsidR="00FE4F79" w:rsidRPr="00F64842" w:rsidRDefault="00FE4F79" w:rsidP="008B51E9">
                            <w:pPr>
                              <w:jc w:val="center"/>
                              <w:rPr>
                                <w:rFonts w:ascii="Nyala" w:hAnsi="Nyala"/>
                              </w:rPr>
                            </w:pPr>
                            <w:r w:rsidRPr="00F64842">
                              <w:rPr>
                                <w:rFonts w:ascii="Nyala" w:hAnsi="Nyala"/>
                              </w:rPr>
                              <w:t>100</w:t>
                            </w:r>
                            <w:proofErr w:type="gramStart"/>
                            <w:r w:rsidRPr="00F64842">
                              <w:rPr>
                                <w:rFonts w:ascii="Nyala" w:hAnsi="Nyala"/>
                              </w:rPr>
                              <w:t>%</w:t>
                            </w:r>
                            <w:proofErr w:type="gramEnd"/>
                            <w:r w:rsidRPr="00F64842">
                              <w:rPr>
                                <w:rFonts w:ascii="Nyala" w:hAnsi="Nyala"/>
                              </w:rPr>
                              <w:br/>
                              <w:t>(6/6)</w:t>
                            </w:r>
                          </w:p>
                        </w:txbxContent>
                      </v:textbox>
                    </v:shape>
                  </w:pict>
                </mc:Fallback>
              </mc:AlternateContent>
            </w:r>
            <w:r>
              <w:rPr>
                <w:noProof/>
                <w:lang w:eastAsia="en-NZ"/>
              </w:rPr>
              <w:t xml:space="preserve"> </w:t>
            </w:r>
          </w:p>
        </w:tc>
        <w:tc>
          <w:tcPr>
            <w:tcW w:w="1087" w:type="dxa"/>
            <w:tcBorders>
              <w:top w:val="nil"/>
              <w:left w:val="nil"/>
              <w:bottom w:val="nil"/>
              <w:right w:val="nil"/>
            </w:tcBorders>
            <w:shd w:val="clear" w:color="auto" w:fill="auto"/>
          </w:tcPr>
          <w:p w14:paraId="1A52D1C1"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40160" behindDoc="0" locked="0" layoutInCell="1" allowOverlap="1" wp14:anchorId="1D6173B4" wp14:editId="3EA07810">
                      <wp:simplePos x="0" y="0"/>
                      <wp:positionH relativeFrom="column">
                        <wp:posOffset>-55880</wp:posOffset>
                      </wp:positionH>
                      <wp:positionV relativeFrom="paragraph">
                        <wp:posOffset>50564</wp:posOffset>
                      </wp:positionV>
                      <wp:extent cx="675005" cy="572770"/>
                      <wp:effectExtent l="0" t="0" r="0" b="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572770"/>
                              </a:xfrm>
                              <a:prstGeom prst="rect">
                                <a:avLst/>
                              </a:prstGeom>
                              <a:noFill/>
                              <a:ln w="9525">
                                <a:noFill/>
                                <a:miter lim="800000"/>
                                <a:headEnd/>
                                <a:tailEnd/>
                              </a:ln>
                            </wps:spPr>
                            <wps:txbx>
                              <w:txbxContent>
                                <w:p w14:paraId="59FF1368" w14:textId="77777777" w:rsidR="00FE4F79" w:rsidRPr="00F64842" w:rsidRDefault="00FE4F79" w:rsidP="008B51E9">
                                  <w:pPr>
                                    <w:jc w:val="center"/>
                                    <w:rPr>
                                      <w:rFonts w:ascii="Nyala" w:hAnsi="Nyala"/>
                                    </w:rPr>
                                  </w:pPr>
                                  <w:r>
                                    <w:rPr>
                                      <w:rFonts w:ascii="Nyala" w:hAnsi="Nyala"/>
                                    </w:rPr>
                                    <w:t>76</w:t>
                                  </w:r>
                                  <w:proofErr w:type="gramStart"/>
                                  <w:r w:rsidRPr="00F64842">
                                    <w:rPr>
                                      <w:rFonts w:ascii="Nyala" w:hAnsi="Nyala"/>
                                    </w:rPr>
                                    <w:t>%</w:t>
                                  </w:r>
                                  <w:proofErr w:type="gramEnd"/>
                                  <w:r w:rsidRPr="00F64842">
                                    <w:rPr>
                                      <w:rFonts w:ascii="Nyala" w:hAnsi="Nyala"/>
                                    </w:rPr>
                                    <w:br/>
                                    <w:t>(</w:t>
                                  </w:r>
                                  <w:r>
                                    <w:rPr>
                                      <w:rFonts w:ascii="Nyala" w:hAnsi="Nyala"/>
                                    </w:rPr>
                                    <w:t>19</w:t>
                                  </w:r>
                                  <w:r w:rsidRPr="00F64842">
                                    <w:rPr>
                                      <w:rFonts w:ascii="Nyala" w:hAnsi="Nyala"/>
                                    </w:rPr>
                                    <w:t>/</w:t>
                                  </w:r>
                                  <w:r>
                                    <w:rPr>
                                      <w:rFonts w:ascii="Nyala" w:hAnsi="Nyala"/>
                                    </w:rPr>
                                    <w:t>25</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pt;margin-top:4pt;width:53.15pt;height:4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" filled="f" stroked="f">
                      <v:textbox>
                        <w:txbxContent>
                          <w:p w14:paraId="59FF1368" w14:textId="77777777" w:rsidR="00FE4F79" w:rsidRPr="00F64842" w:rsidRDefault="00FE4F79" w:rsidP="008B51E9">
                            <w:pPr>
                              <w:jc w:val="center"/>
                              <w:rPr>
                                <w:rFonts w:ascii="Nyala" w:hAnsi="Nyala"/>
                              </w:rPr>
                            </w:pPr>
                            <w:r>
                              <w:rPr>
                                <w:rFonts w:ascii="Nyala" w:hAnsi="Nyala"/>
                              </w:rPr>
                              <w:t>76</w:t>
                            </w:r>
                            <w:proofErr w:type="gramStart"/>
                            <w:r w:rsidRPr="00F64842">
                              <w:rPr>
                                <w:rFonts w:ascii="Nyala" w:hAnsi="Nyala"/>
                              </w:rPr>
                              <w:t>%</w:t>
                            </w:r>
                            <w:proofErr w:type="gramEnd"/>
                            <w:r w:rsidRPr="00F64842">
                              <w:rPr>
                                <w:rFonts w:ascii="Nyala" w:hAnsi="Nyala"/>
                              </w:rPr>
                              <w:br/>
                              <w:t>(</w:t>
                            </w:r>
                            <w:r>
                              <w:rPr>
                                <w:rFonts w:ascii="Nyala" w:hAnsi="Nyala"/>
                              </w:rPr>
                              <w:t>19</w:t>
                            </w:r>
                            <w:r w:rsidRPr="00F64842">
                              <w:rPr>
                                <w:rFonts w:ascii="Nyala" w:hAnsi="Nyala"/>
                              </w:rPr>
                              <w:t>/</w:t>
                            </w:r>
                            <w:r>
                              <w:rPr>
                                <w:rFonts w:ascii="Nyala" w:hAnsi="Nyala"/>
                              </w:rPr>
                              <w:t>25</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30944" behindDoc="0" locked="0" layoutInCell="1" allowOverlap="1" wp14:anchorId="2D2AD614" wp14:editId="5F63960E">
                      <wp:simplePos x="0" y="0"/>
                      <wp:positionH relativeFrom="column">
                        <wp:posOffset>-31750</wp:posOffset>
                      </wp:positionH>
                      <wp:positionV relativeFrom="paragraph">
                        <wp:posOffset>47861</wp:posOffset>
                      </wp:positionV>
                      <wp:extent cx="620395" cy="608330"/>
                      <wp:effectExtent l="0" t="0" r="8255" b="1270"/>
                      <wp:wrapNone/>
                      <wp:docPr id="362" name="Oval 362"/>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62" o:spid="_x0000_s1026" style="position:absolute;margin-left:-2.5pt;margin-top:3.75pt;width:48.85pt;height:47.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" fillcolor="#ff3737" stroked="f" strokeweight="2pt"/>
                  </w:pict>
                </mc:Fallback>
              </mc:AlternateContent>
            </w:r>
          </w:p>
        </w:tc>
      </w:tr>
      <w:tr w:rsidR="008B51E9" w:rsidRPr="00532C36" w14:paraId="3545D96A" w14:textId="77777777" w:rsidTr="00D53092">
        <w:trPr>
          <w:trHeight w:val="1102"/>
        </w:trPr>
        <w:tc>
          <w:tcPr>
            <w:tcW w:w="2126" w:type="dxa"/>
            <w:tcBorders>
              <w:top w:val="nil"/>
              <w:left w:val="nil"/>
              <w:bottom w:val="nil"/>
              <w:right w:val="nil"/>
            </w:tcBorders>
            <w:vAlign w:val="center"/>
          </w:tcPr>
          <w:p w14:paraId="68F802F1" w14:textId="77777777" w:rsidR="008B51E9" w:rsidRDefault="008B51E9" w:rsidP="00D53092">
            <w:pPr>
              <w:pStyle w:val="Numberedpara3level1"/>
              <w:numPr>
                <w:ilvl w:val="0"/>
                <w:numId w:val="0"/>
              </w:numPr>
            </w:pPr>
            <w:r w:rsidRPr="00F95BDF">
              <w:rPr>
                <w:b/>
                <w:i/>
              </w:rPr>
              <w:t>Scenario 3</w:t>
            </w:r>
            <w:r w:rsidRPr="00B114DD">
              <w:rPr>
                <w:b/>
              </w:rPr>
              <w:t>:</w:t>
            </w:r>
            <w:r>
              <w:t xml:space="preserve"> </w:t>
            </w:r>
            <w:r w:rsidRPr="005330BA">
              <w:t>Long hours of play</w:t>
            </w:r>
          </w:p>
        </w:tc>
        <w:tc>
          <w:tcPr>
            <w:tcW w:w="1086" w:type="dxa"/>
            <w:tcBorders>
              <w:top w:val="nil"/>
              <w:left w:val="nil"/>
              <w:bottom w:val="nil"/>
              <w:right w:val="nil"/>
            </w:tcBorders>
            <w:shd w:val="clear" w:color="auto" w:fill="auto"/>
          </w:tcPr>
          <w:p w14:paraId="0D95CFAA"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79072" behindDoc="0" locked="0" layoutInCell="1" allowOverlap="1" wp14:anchorId="0A807A4B" wp14:editId="7DE0559A">
                      <wp:simplePos x="0" y="0"/>
                      <wp:positionH relativeFrom="column">
                        <wp:posOffset>23544</wp:posOffset>
                      </wp:positionH>
                      <wp:positionV relativeFrom="paragraph">
                        <wp:posOffset>39370</wp:posOffset>
                      </wp:positionV>
                      <wp:extent cx="504825" cy="534035"/>
                      <wp:effectExtent l="0" t="0" r="0" b="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34035"/>
                              </a:xfrm>
                              <a:prstGeom prst="rect">
                                <a:avLst/>
                              </a:prstGeom>
                              <a:noFill/>
                              <a:ln w="9525">
                                <a:noFill/>
                                <a:miter lim="800000"/>
                                <a:headEnd/>
                                <a:tailEnd/>
                              </a:ln>
                            </wps:spPr>
                            <wps:txbx>
                              <w:txbxContent>
                                <w:p w14:paraId="558794B0"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w:t>
                                  </w:r>
                                  <w:r>
                                    <w:rPr>
                                      <w:rFonts w:ascii="Nyala" w:hAnsi="Nyala"/>
                                    </w:rPr>
                                    <w:t>1</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85pt;margin-top:3.1pt;width:39.75pt;height:42.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" filled="f" stroked="f">
                      <v:textbox>
                        <w:txbxContent>
                          <w:p w14:paraId="558794B0"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w:t>
                            </w:r>
                            <w:r>
                              <w:rPr>
                                <w:rFonts w:ascii="Nyala" w:hAnsi="Nyala"/>
                              </w:rPr>
                              <w:t>1</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69856" behindDoc="0" locked="0" layoutInCell="1" allowOverlap="1" wp14:anchorId="2240E44A" wp14:editId="2E82C1BA">
                      <wp:simplePos x="0" y="0"/>
                      <wp:positionH relativeFrom="column">
                        <wp:posOffset>-35560</wp:posOffset>
                      </wp:positionH>
                      <wp:positionV relativeFrom="paragraph">
                        <wp:posOffset>46119</wp:posOffset>
                      </wp:positionV>
                      <wp:extent cx="620395" cy="608330"/>
                      <wp:effectExtent l="0" t="0" r="8255" b="1270"/>
                      <wp:wrapNone/>
                      <wp:docPr id="364" name="Oval 364"/>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64" o:spid="_x0000_s1026" style="position:absolute;margin-left:-2.8pt;margin-top:3.65pt;width:48.85pt;height:47.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" fillcolor="#92d050" stroked="f" strokeweight="2pt"/>
                  </w:pict>
                </mc:Fallback>
              </mc:AlternateContent>
            </w:r>
          </w:p>
        </w:tc>
        <w:tc>
          <w:tcPr>
            <w:tcW w:w="1087" w:type="dxa"/>
            <w:tcBorders>
              <w:top w:val="nil"/>
              <w:left w:val="nil"/>
              <w:bottom w:val="nil"/>
              <w:right w:val="nil"/>
            </w:tcBorders>
            <w:shd w:val="clear" w:color="auto" w:fill="auto"/>
          </w:tcPr>
          <w:p w14:paraId="474C66C1"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78048" behindDoc="0" locked="0" layoutInCell="1" allowOverlap="1" wp14:anchorId="694EC40D" wp14:editId="0DC40B81">
                      <wp:simplePos x="0" y="0"/>
                      <wp:positionH relativeFrom="column">
                        <wp:posOffset>-68580</wp:posOffset>
                      </wp:positionH>
                      <wp:positionV relativeFrom="paragraph">
                        <wp:posOffset>38971</wp:posOffset>
                      </wp:positionV>
                      <wp:extent cx="691515" cy="677545"/>
                      <wp:effectExtent l="0" t="0" r="0"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7ADBDBD1" w14:textId="77777777" w:rsidR="00FE4F79" w:rsidRPr="00F64842" w:rsidRDefault="00FE4F79" w:rsidP="008B51E9">
                                  <w:pPr>
                                    <w:jc w:val="center"/>
                                    <w:rPr>
                                      <w:rFonts w:ascii="Nyala" w:hAnsi="Nyala"/>
                                    </w:rPr>
                                  </w:pPr>
                                  <w:r>
                                    <w:rPr>
                                      <w:rFonts w:ascii="Nyala" w:hAnsi="Nyala"/>
                                    </w:rPr>
                                    <w:t>1</w:t>
                                  </w:r>
                                  <w:r w:rsidRPr="00F64842">
                                    <w:rPr>
                                      <w:rFonts w:ascii="Nyala" w:hAnsi="Nyala"/>
                                    </w:rPr>
                                    <w:t>8</w:t>
                                  </w:r>
                                  <w:proofErr w:type="gramStart"/>
                                  <w:r w:rsidRPr="00F64842">
                                    <w:rPr>
                                      <w:rFonts w:ascii="Nyala" w:hAnsi="Nyala"/>
                                    </w:rPr>
                                    <w:t>%</w:t>
                                  </w:r>
                                  <w:proofErr w:type="gramEnd"/>
                                  <w:r w:rsidRPr="00F64842">
                                    <w:rPr>
                                      <w:rFonts w:ascii="Nyala" w:hAnsi="Nyala"/>
                                    </w:rPr>
                                    <w:br/>
                                    <w:t>(</w:t>
                                  </w:r>
                                  <w:r>
                                    <w:rPr>
                                      <w:rFonts w:ascii="Nyala" w:hAnsi="Nyala"/>
                                    </w:rPr>
                                    <w:t>2</w:t>
                                  </w:r>
                                  <w:r w:rsidRPr="00F64842">
                                    <w:rPr>
                                      <w:rFonts w:ascii="Nyala" w:hAnsi="Nyala"/>
                                    </w:rPr>
                                    <w:t>/1</w:t>
                                  </w:r>
                                  <w:r>
                                    <w:rPr>
                                      <w:rFonts w:ascii="Nyala" w:hAnsi="Nyala"/>
                                    </w:rPr>
                                    <w:t>1</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4pt;margin-top:3.05pt;width:54.45pt;height:53.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" filled="f" stroked="f">
                      <v:textbox>
                        <w:txbxContent>
                          <w:p w14:paraId="7ADBDBD1" w14:textId="77777777" w:rsidR="00FE4F79" w:rsidRPr="00F64842" w:rsidRDefault="00FE4F79" w:rsidP="008B51E9">
                            <w:pPr>
                              <w:jc w:val="center"/>
                              <w:rPr>
                                <w:rFonts w:ascii="Nyala" w:hAnsi="Nyala"/>
                              </w:rPr>
                            </w:pPr>
                            <w:r>
                              <w:rPr>
                                <w:rFonts w:ascii="Nyala" w:hAnsi="Nyala"/>
                              </w:rPr>
                              <w:t>1</w:t>
                            </w:r>
                            <w:r w:rsidRPr="00F64842">
                              <w:rPr>
                                <w:rFonts w:ascii="Nyala" w:hAnsi="Nyala"/>
                              </w:rPr>
                              <w:t>8</w:t>
                            </w:r>
                            <w:proofErr w:type="gramStart"/>
                            <w:r w:rsidRPr="00F64842">
                              <w:rPr>
                                <w:rFonts w:ascii="Nyala" w:hAnsi="Nyala"/>
                              </w:rPr>
                              <w:t>%</w:t>
                            </w:r>
                            <w:proofErr w:type="gramEnd"/>
                            <w:r w:rsidRPr="00F64842">
                              <w:rPr>
                                <w:rFonts w:ascii="Nyala" w:hAnsi="Nyala"/>
                              </w:rPr>
                              <w:br/>
                              <w:t>(</w:t>
                            </w:r>
                            <w:r>
                              <w:rPr>
                                <w:rFonts w:ascii="Nyala" w:hAnsi="Nyala"/>
                              </w:rPr>
                              <w:t>2</w:t>
                            </w:r>
                            <w:r w:rsidRPr="00F64842">
                              <w:rPr>
                                <w:rFonts w:ascii="Nyala" w:hAnsi="Nyala"/>
                              </w:rPr>
                              <w:t>/1</w:t>
                            </w:r>
                            <w:r>
                              <w:rPr>
                                <w:rFonts w:ascii="Nyala" w:hAnsi="Nyala"/>
                              </w:rPr>
                              <w:t>1</w:t>
                            </w:r>
                            <w:r w:rsidRPr="00F64842">
                              <w:rPr>
                                <w:rFonts w:ascii="Nyala" w:hAnsi="Nyala"/>
                              </w:rPr>
                              <w:t>)</w:t>
                            </w:r>
                          </w:p>
                        </w:txbxContent>
                      </v:textbox>
                    </v:shape>
                  </w:pict>
                </mc:Fallback>
              </mc:AlternateContent>
            </w:r>
            <w:r w:rsidRPr="00BD38CD">
              <w:rPr>
                <w:noProof/>
                <w:lang w:eastAsia="en-NZ"/>
              </w:rPr>
              <mc:AlternateContent>
                <mc:Choice Requires="wps">
                  <w:drawing>
                    <wp:anchor distT="0" distB="0" distL="114300" distR="114300" simplePos="0" relativeHeight="251761664" behindDoc="0" locked="0" layoutInCell="1" allowOverlap="1" wp14:anchorId="34FA131B" wp14:editId="78BBB1F8">
                      <wp:simplePos x="0" y="0"/>
                      <wp:positionH relativeFrom="column">
                        <wp:posOffset>621030</wp:posOffset>
                      </wp:positionH>
                      <wp:positionV relativeFrom="paragraph">
                        <wp:posOffset>27940</wp:posOffset>
                      </wp:positionV>
                      <wp:extent cx="691515" cy="677545"/>
                      <wp:effectExtent l="0" t="0" r="0" b="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3B9CB59D"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w:t>
                                  </w:r>
                                  <w:r>
                                    <w:rPr>
                                      <w:rFonts w:ascii="Nyala" w:hAnsi="Nyala"/>
                                    </w:rPr>
                                    <w:t>1</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8.9pt;margin-top:2.2pt;width:54.45pt;height:5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" filled="f" stroked="f">
                      <v:textbox>
                        <w:txbxContent>
                          <w:p w14:paraId="3B9CB59D"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w:t>
                            </w:r>
                            <w:r>
                              <w:rPr>
                                <w:rFonts w:ascii="Nyala" w:hAnsi="Nyala"/>
                              </w:rPr>
                              <w:t>1</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68832" behindDoc="0" locked="0" layoutInCell="1" allowOverlap="1" wp14:anchorId="53A77C04" wp14:editId="5B4D8848">
                      <wp:simplePos x="0" y="0"/>
                      <wp:positionH relativeFrom="column">
                        <wp:posOffset>-34290</wp:posOffset>
                      </wp:positionH>
                      <wp:positionV relativeFrom="paragraph">
                        <wp:posOffset>48182</wp:posOffset>
                      </wp:positionV>
                      <wp:extent cx="620395" cy="608330"/>
                      <wp:effectExtent l="0" t="0" r="8255" b="1270"/>
                      <wp:wrapNone/>
                      <wp:docPr id="367" name="Oval 367"/>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67" o:spid="_x0000_s1026" style="position:absolute;margin-left:-2.7pt;margin-top:3.8pt;width:48.85pt;height:47.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" fillcolor="#92d050" stroked="f" strokeweight="2pt"/>
                  </w:pict>
                </mc:Fallback>
              </mc:AlternateContent>
            </w:r>
          </w:p>
        </w:tc>
        <w:tc>
          <w:tcPr>
            <w:tcW w:w="1087" w:type="dxa"/>
            <w:tcBorders>
              <w:top w:val="nil"/>
              <w:left w:val="nil"/>
              <w:bottom w:val="nil"/>
              <w:right w:val="nil"/>
            </w:tcBorders>
            <w:shd w:val="clear" w:color="auto" w:fill="auto"/>
          </w:tcPr>
          <w:p w14:paraId="590EC437"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60640" behindDoc="0" locked="0" layoutInCell="1" allowOverlap="1" wp14:anchorId="48722266" wp14:editId="5D9E80A3">
                      <wp:simplePos x="0" y="0"/>
                      <wp:positionH relativeFrom="column">
                        <wp:posOffset>621665</wp:posOffset>
                      </wp:positionH>
                      <wp:positionV relativeFrom="paragraph">
                        <wp:posOffset>35796</wp:posOffset>
                      </wp:positionV>
                      <wp:extent cx="691515" cy="677545"/>
                      <wp:effectExtent l="0" t="0" r="0" b="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67EBC492" w14:textId="77777777" w:rsidR="00FE4F79" w:rsidRPr="00F64842" w:rsidRDefault="00FE4F79" w:rsidP="008B51E9">
                                  <w:pPr>
                                    <w:jc w:val="center"/>
                                    <w:rPr>
                                      <w:rFonts w:ascii="Nyala" w:hAnsi="Nyala"/>
                                    </w:rPr>
                                  </w:pPr>
                                  <w:r>
                                    <w:rPr>
                                      <w:rFonts w:ascii="Nyala" w:hAnsi="Nyala"/>
                                    </w:rPr>
                                    <w:t>18</w:t>
                                  </w:r>
                                  <w:proofErr w:type="gramStart"/>
                                  <w:r w:rsidRPr="00F64842">
                                    <w:rPr>
                                      <w:rFonts w:ascii="Nyala" w:hAnsi="Nyala"/>
                                    </w:rPr>
                                    <w:t>%</w:t>
                                  </w:r>
                                  <w:proofErr w:type="gramEnd"/>
                                  <w:r w:rsidRPr="00F64842">
                                    <w:rPr>
                                      <w:rFonts w:ascii="Nyala" w:hAnsi="Nyala"/>
                                    </w:rPr>
                                    <w:br/>
                                    <w:t>(</w:t>
                                  </w:r>
                                  <w:r>
                                    <w:rPr>
                                      <w:rFonts w:ascii="Nyala" w:hAnsi="Nyala"/>
                                    </w:rPr>
                                    <w:t>2</w:t>
                                  </w:r>
                                  <w:r w:rsidRPr="00F64842">
                                    <w:rPr>
                                      <w:rFonts w:ascii="Nyala" w:hAnsi="Nyala"/>
                                    </w:rPr>
                                    <w:t>/1</w:t>
                                  </w:r>
                                  <w:r>
                                    <w:rPr>
                                      <w:rFonts w:ascii="Nyala" w:hAnsi="Nyala"/>
                                    </w:rPr>
                                    <w:t>1</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8.95pt;margin-top:2.8pt;width:54.45pt;height:53.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" filled="f" stroked="f">
                      <v:textbox>
                        <w:txbxContent>
                          <w:p w14:paraId="67EBC492" w14:textId="77777777" w:rsidR="00FE4F79" w:rsidRPr="00F64842" w:rsidRDefault="00FE4F79" w:rsidP="008B51E9">
                            <w:pPr>
                              <w:jc w:val="center"/>
                              <w:rPr>
                                <w:rFonts w:ascii="Nyala" w:hAnsi="Nyala"/>
                              </w:rPr>
                            </w:pPr>
                            <w:r>
                              <w:rPr>
                                <w:rFonts w:ascii="Nyala" w:hAnsi="Nyala"/>
                              </w:rPr>
                              <w:t>18</w:t>
                            </w:r>
                            <w:proofErr w:type="gramStart"/>
                            <w:r w:rsidRPr="00F64842">
                              <w:rPr>
                                <w:rFonts w:ascii="Nyala" w:hAnsi="Nyala"/>
                              </w:rPr>
                              <w:t>%</w:t>
                            </w:r>
                            <w:proofErr w:type="gramEnd"/>
                            <w:r w:rsidRPr="00F64842">
                              <w:rPr>
                                <w:rFonts w:ascii="Nyala" w:hAnsi="Nyala"/>
                              </w:rPr>
                              <w:br/>
                              <w:t>(</w:t>
                            </w:r>
                            <w:r>
                              <w:rPr>
                                <w:rFonts w:ascii="Nyala" w:hAnsi="Nyala"/>
                              </w:rPr>
                              <w:t>2</w:t>
                            </w:r>
                            <w:r w:rsidRPr="00F64842">
                              <w:rPr>
                                <w:rFonts w:ascii="Nyala" w:hAnsi="Nyala"/>
                              </w:rPr>
                              <w:t>/1</w:t>
                            </w:r>
                            <w:r>
                              <w:rPr>
                                <w:rFonts w:ascii="Nyala" w:hAnsi="Nyala"/>
                              </w:rPr>
                              <w:t>1</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51424" behindDoc="0" locked="0" layoutInCell="1" allowOverlap="1" wp14:anchorId="24B9E866" wp14:editId="0B155C36">
                      <wp:simplePos x="0" y="0"/>
                      <wp:positionH relativeFrom="column">
                        <wp:posOffset>-37465</wp:posOffset>
                      </wp:positionH>
                      <wp:positionV relativeFrom="paragraph">
                        <wp:posOffset>41128</wp:posOffset>
                      </wp:positionV>
                      <wp:extent cx="620395" cy="608330"/>
                      <wp:effectExtent l="0" t="0" r="8255" b="1270"/>
                      <wp:wrapNone/>
                      <wp:docPr id="369" name="Oval 369"/>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69" o:spid="_x0000_s1026" style="position:absolute;margin-left:-2.95pt;margin-top:3.25pt;width:48.85pt;height:4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" fillcolor="#ffff53" stroked="f" strokeweight="2pt"/>
                  </w:pict>
                </mc:Fallback>
              </mc:AlternateContent>
            </w:r>
          </w:p>
        </w:tc>
        <w:tc>
          <w:tcPr>
            <w:tcW w:w="1087" w:type="dxa"/>
            <w:tcBorders>
              <w:top w:val="nil"/>
              <w:left w:val="nil"/>
              <w:bottom w:val="nil"/>
              <w:right w:val="nil"/>
            </w:tcBorders>
            <w:shd w:val="clear" w:color="auto" w:fill="auto"/>
          </w:tcPr>
          <w:p w14:paraId="268A6479" w14:textId="77777777" w:rsidR="008B51E9" w:rsidRDefault="008B51E9" w:rsidP="00D53092">
            <w:pPr>
              <w:pStyle w:val="Numberedpara3level1"/>
              <w:numPr>
                <w:ilvl w:val="0"/>
                <w:numId w:val="0"/>
              </w:numPr>
              <w:jc w:val="center"/>
            </w:pPr>
            <w:r>
              <w:rPr>
                <w:noProof/>
                <w:lang w:eastAsia="en-NZ"/>
              </w:rPr>
              <mc:AlternateContent>
                <mc:Choice Requires="wps">
                  <w:drawing>
                    <wp:anchor distT="0" distB="0" distL="114300" distR="114300" simplePos="0" relativeHeight="251750400" behindDoc="0" locked="0" layoutInCell="1" allowOverlap="1" wp14:anchorId="4D7F3E36" wp14:editId="2582791B">
                      <wp:simplePos x="0" y="0"/>
                      <wp:positionH relativeFrom="column">
                        <wp:posOffset>-33020</wp:posOffset>
                      </wp:positionH>
                      <wp:positionV relativeFrom="paragraph">
                        <wp:posOffset>51288</wp:posOffset>
                      </wp:positionV>
                      <wp:extent cx="620395" cy="608330"/>
                      <wp:effectExtent l="0" t="0" r="8255" b="1270"/>
                      <wp:wrapNone/>
                      <wp:docPr id="370" name="Oval 370"/>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70" o:spid="_x0000_s1026" style="position:absolute;margin-left:-2.6pt;margin-top:4.05pt;width:48.85pt;height:47.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" fillcolor="#ffff53" stroked="f" strokeweight="2pt"/>
                  </w:pict>
                </mc:Fallback>
              </mc:AlternateContent>
            </w:r>
          </w:p>
        </w:tc>
        <w:tc>
          <w:tcPr>
            <w:tcW w:w="1087" w:type="dxa"/>
            <w:tcBorders>
              <w:top w:val="nil"/>
              <w:left w:val="nil"/>
              <w:bottom w:val="nil"/>
              <w:right w:val="nil"/>
            </w:tcBorders>
            <w:shd w:val="clear" w:color="auto" w:fill="auto"/>
          </w:tcPr>
          <w:p w14:paraId="263D3E6A"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41184" behindDoc="0" locked="0" layoutInCell="1" allowOverlap="1" wp14:anchorId="196CD255" wp14:editId="7ECDD254">
                      <wp:simplePos x="0" y="0"/>
                      <wp:positionH relativeFrom="column">
                        <wp:posOffset>-61831</wp:posOffset>
                      </wp:positionH>
                      <wp:positionV relativeFrom="paragraph">
                        <wp:posOffset>49530</wp:posOffset>
                      </wp:positionV>
                      <wp:extent cx="691515" cy="572770"/>
                      <wp:effectExtent l="0" t="0" r="0" b="0"/>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72770"/>
                              </a:xfrm>
                              <a:prstGeom prst="rect">
                                <a:avLst/>
                              </a:prstGeom>
                              <a:noFill/>
                              <a:ln w="9525">
                                <a:noFill/>
                                <a:miter lim="800000"/>
                                <a:headEnd/>
                                <a:tailEnd/>
                              </a:ln>
                            </wps:spPr>
                            <wps:txbx>
                              <w:txbxContent>
                                <w:p w14:paraId="0685EDE2" w14:textId="77777777" w:rsidR="00FE4F79" w:rsidRPr="00F64842" w:rsidRDefault="00FE4F79" w:rsidP="008B51E9">
                                  <w:pPr>
                                    <w:jc w:val="center"/>
                                    <w:rPr>
                                      <w:rFonts w:ascii="Nyala" w:hAnsi="Nyala"/>
                                    </w:rPr>
                                  </w:pPr>
                                  <w:r w:rsidRPr="00F64842">
                                    <w:rPr>
                                      <w:rFonts w:ascii="Nyala" w:hAnsi="Nyala"/>
                                    </w:rPr>
                                    <w:t>100</w:t>
                                  </w:r>
                                  <w:proofErr w:type="gramStart"/>
                                  <w:r w:rsidRPr="00F64842">
                                    <w:rPr>
                                      <w:rFonts w:ascii="Nyala" w:hAnsi="Nyala"/>
                                    </w:rPr>
                                    <w:t>%</w:t>
                                  </w:r>
                                  <w:proofErr w:type="gramEnd"/>
                                  <w:r w:rsidRPr="00F64842">
                                    <w:rPr>
                                      <w:rFonts w:ascii="Nyala" w:hAnsi="Nyala"/>
                                    </w:rPr>
                                    <w:br/>
                                    <w:t>(</w:t>
                                  </w:r>
                                  <w:r>
                                    <w:rPr>
                                      <w:rFonts w:ascii="Nyala" w:hAnsi="Nyala"/>
                                    </w:rPr>
                                    <w:t>1</w:t>
                                  </w:r>
                                  <w:r w:rsidRPr="00F64842">
                                    <w:rPr>
                                      <w:rFonts w:ascii="Nyala" w:hAnsi="Nyala"/>
                                    </w:rPr>
                                    <w:t>/</w:t>
                                  </w:r>
                                  <w:r>
                                    <w:rPr>
                                      <w:rFonts w:ascii="Nyala" w:hAnsi="Nyala"/>
                                    </w:rPr>
                                    <w:t>1</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85pt;margin-top:3.9pt;width:54.45pt;height:4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" filled="f" stroked="f">
                      <v:textbox>
                        <w:txbxContent>
                          <w:p w14:paraId="0685EDE2" w14:textId="77777777" w:rsidR="00FE4F79" w:rsidRPr="00F64842" w:rsidRDefault="00FE4F79" w:rsidP="008B51E9">
                            <w:pPr>
                              <w:jc w:val="center"/>
                              <w:rPr>
                                <w:rFonts w:ascii="Nyala" w:hAnsi="Nyala"/>
                              </w:rPr>
                            </w:pPr>
                            <w:r w:rsidRPr="00F64842">
                              <w:rPr>
                                <w:rFonts w:ascii="Nyala" w:hAnsi="Nyala"/>
                              </w:rPr>
                              <w:t>100</w:t>
                            </w:r>
                            <w:proofErr w:type="gramStart"/>
                            <w:r w:rsidRPr="00F64842">
                              <w:rPr>
                                <w:rFonts w:ascii="Nyala" w:hAnsi="Nyala"/>
                              </w:rPr>
                              <w:t>%</w:t>
                            </w:r>
                            <w:proofErr w:type="gramEnd"/>
                            <w:r w:rsidRPr="00F64842">
                              <w:rPr>
                                <w:rFonts w:ascii="Nyala" w:hAnsi="Nyala"/>
                              </w:rPr>
                              <w:br/>
                              <w:t>(</w:t>
                            </w:r>
                            <w:r>
                              <w:rPr>
                                <w:rFonts w:ascii="Nyala" w:hAnsi="Nyala"/>
                              </w:rPr>
                              <w:t>1</w:t>
                            </w:r>
                            <w:r w:rsidRPr="00F64842">
                              <w:rPr>
                                <w:rFonts w:ascii="Nyala" w:hAnsi="Nyala"/>
                              </w:rPr>
                              <w:t>/</w:t>
                            </w:r>
                            <w:r>
                              <w:rPr>
                                <w:rFonts w:ascii="Nyala" w:hAnsi="Nyala"/>
                              </w:rPr>
                              <w:t>1</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31968" behindDoc="0" locked="0" layoutInCell="1" allowOverlap="1" wp14:anchorId="390ADD59" wp14:editId="70DA6A7C">
                      <wp:simplePos x="0" y="0"/>
                      <wp:positionH relativeFrom="column">
                        <wp:posOffset>-24765</wp:posOffset>
                      </wp:positionH>
                      <wp:positionV relativeFrom="paragraph">
                        <wp:posOffset>44303</wp:posOffset>
                      </wp:positionV>
                      <wp:extent cx="620395" cy="608330"/>
                      <wp:effectExtent l="0" t="0" r="8255" b="1270"/>
                      <wp:wrapNone/>
                      <wp:docPr id="372" name="Oval 372"/>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72" o:spid="_x0000_s1026" style="position:absolute;margin-left:-1.95pt;margin-top:3.5pt;width:48.85pt;height:4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" fillcolor="#ff3737" stroked="f" strokeweight="2pt"/>
                  </w:pict>
                </mc:Fallback>
              </mc:AlternateContent>
            </w:r>
          </w:p>
        </w:tc>
        <w:tc>
          <w:tcPr>
            <w:tcW w:w="1087" w:type="dxa"/>
            <w:tcBorders>
              <w:top w:val="nil"/>
              <w:left w:val="nil"/>
              <w:bottom w:val="nil"/>
              <w:right w:val="nil"/>
            </w:tcBorders>
            <w:shd w:val="clear" w:color="auto" w:fill="auto"/>
          </w:tcPr>
          <w:p w14:paraId="169034CA"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42208" behindDoc="0" locked="0" layoutInCell="1" allowOverlap="1" wp14:anchorId="0633F802" wp14:editId="12BE1A01">
                      <wp:simplePos x="0" y="0"/>
                      <wp:positionH relativeFrom="column">
                        <wp:posOffset>-32385</wp:posOffset>
                      </wp:positionH>
                      <wp:positionV relativeFrom="paragraph">
                        <wp:posOffset>45956</wp:posOffset>
                      </wp:positionV>
                      <wp:extent cx="620395" cy="572770"/>
                      <wp:effectExtent l="0" t="0" r="0" b="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572770"/>
                              </a:xfrm>
                              <a:prstGeom prst="rect">
                                <a:avLst/>
                              </a:prstGeom>
                              <a:noFill/>
                              <a:ln w="9525">
                                <a:noFill/>
                                <a:miter lim="800000"/>
                                <a:headEnd/>
                                <a:tailEnd/>
                              </a:ln>
                            </wps:spPr>
                            <wps:txbx>
                              <w:txbxContent>
                                <w:p w14:paraId="35D0ABA8" w14:textId="77777777" w:rsidR="00FE4F79" w:rsidRPr="00F64842" w:rsidRDefault="00FE4F79" w:rsidP="008B51E9">
                                  <w:pPr>
                                    <w:jc w:val="center"/>
                                    <w:rPr>
                                      <w:rFonts w:ascii="Nyala" w:hAnsi="Nyala"/>
                                    </w:rPr>
                                  </w:pPr>
                                  <w:r w:rsidRPr="00F64842">
                                    <w:rPr>
                                      <w:rFonts w:ascii="Nyala" w:hAnsi="Nyala"/>
                                    </w:rPr>
                                    <w:t>6</w:t>
                                  </w:r>
                                  <w:r>
                                    <w:rPr>
                                      <w:rFonts w:ascii="Nyala" w:hAnsi="Nyala"/>
                                    </w:rPr>
                                    <w:t>4</w:t>
                                  </w:r>
                                  <w:r w:rsidRPr="00F64842">
                                    <w:rPr>
                                      <w:rFonts w:ascii="Nyala" w:hAnsi="Nyala"/>
                                    </w:rPr>
                                    <w:t xml:space="preserve">% </w:t>
                                  </w:r>
                                  <w:r w:rsidRPr="00F64842">
                                    <w:rPr>
                                      <w:rFonts w:ascii="Nyala" w:hAnsi="Nyala"/>
                                    </w:rPr>
                                    <w:br/>
                                    <w:t>(</w:t>
                                  </w:r>
                                  <w:r>
                                    <w:rPr>
                                      <w:rFonts w:ascii="Nyala" w:hAnsi="Nyala"/>
                                    </w:rPr>
                                    <w:t>7</w:t>
                                  </w:r>
                                  <w:r w:rsidRPr="00F64842">
                                    <w:rPr>
                                      <w:rFonts w:ascii="Nyala" w:hAnsi="Nyala"/>
                                    </w:rPr>
                                    <w:t>/1</w:t>
                                  </w:r>
                                  <w:r>
                                    <w:rPr>
                                      <w:rFonts w:ascii="Nyala" w:hAnsi="Nyala"/>
                                    </w:rPr>
                                    <w:t>1</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55pt;margin-top:3.6pt;width:48.85pt;height:4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" filled="f" stroked="f">
                      <v:textbox>
                        <w:txbxContent>
                          <w:p w14:paraId="35D0ABA8" w14:textId="77777777" w:rsidR="00FE4F79" w:rsidRPr="00F64842" w:rsidRDefault="00FE4F79" w:rsidP="008B51E9">
                            <w:pPr>
                              <w:jc w:val="center"/>
                              <w:rPr>
                                <w:rFonts w:ascii="Nyala" w:hAnsi="Nyala"/>
                              </w:rPr>
                            </w:pPr>
                            <w:r w:rsidRPr="00F64842">
                              <w:rPr>
                                <w:rFonts w:ascii="Nyala" w:hAnsi="Nyala"/>
                              </w:rPr>
                              <w:t>6</w:t>
                            </w:r>
                            <w:r>
                              <w:rPr>
                                <w:rFonts w:ascii="Nyala" w:hAnsi="Nyala"/>
                              </w:rPr>
                              <w:t>4</w:t>
                            </w:r>
                            <w:r w:rsidRPr="00F64842">
                              <w:rPr>
                                <w:rFonts w:ascii="Nyala" w:hAnsi="Nyala"/>
                              </w:rPr>
                              <w:t xml:space="preserve">% </w:t>
                            </w:r>
                            <w:r w:rsidRPr="00F64842">
                              <w:rPr>
                                <w:rFonts w:ascii="Nyala" w:hAnsi="Nyala"/>
                              </w:rPr>
                              <w:br/>
                              <w:t>(</w:t>
                            </w:r>
                            <w:r>
                              <w:rPr>
                                <w:rFonts w:ascii="Nyala" w:hAnsi="Nyala"/>
                              </w:rPr>
                              <w:t>7</w:t>
                            </w:r>
                            <w:r w:rsidRPr="00F64842">
                              <w:rPr>
                                <w:rFonts w:ascii="Nyala" w:hAnsi="Nyala"/>
                              </w:rPr>
                              <w:t>/1</w:t>
                            </w:r>
                            <w:r>
                              <w:rPr>
                                <w:rFonts w:ascii="Nyala" w:hAnsi="Nyala"/>
                              </w:rPr>
                              <w:t>1</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32992" behindDoc="0" locked="0" layoutInCell="1" allowOverlap="1" wp14:anchorId="21F85176" wp14:editId="4E59DF14">
                      <wp:simplePos x="0" y="0"/>
                      <wp:positionH relativeFrom="column">
                        <wp:posOffset>-33020</wp:posOffset>
                      </wp:positionH>
                      <wp:positionV relativeFrom="paragraph">
                        <wp:posOffset>44303</wp:posOffset>
                      </wp:positionV>
                      <wp:extent cx="620395" cy="608330"/>
                      <wp:effectExtent l="0" t="0" r="8255" b="1270"/>
                      <wp:wrapNone/>
                      <wp:docPr id="374" name="Oval 374"/>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74" o:spid="_x0000_s1026" style="position:absolute;margin-left:-2.6pt;margin-top:3.5pt;width:48.85pt;height:47.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" fillcolor="#ff3737" stroked="f" strokeweight="2pt"/>
                  </w:pict>
                </mc:Fallback>
              </mc:AlternateContent>
            </w:r>
          </w:p>
        </w:tc>
      </w:tr>
      <w:tr w:rsidR="008B51E9" w:rsidRPr="00532C36" w14:paraId="65BAEF1B" w14:textId="77777777" w:rsidTr="00D53092">
        <w:trPr>
          <w:trHeight w:val="1102"/>
        </w:trPr>
        <w:tc>
          <w:tcPr>
            <w:tcW w:w="2126" w:type="dxa"/>
            <w:tcBorders>
              <w:top w:val="nil"/>
              <w:left w:val="nil"/>
              <w:bottom w:val="nil"/>
              <w:right w:val="nil"/>
            </w:tcBorders>
            <w:vAlign w:val="center"/>
          </w:tcPr>
          <w:p w14:paraId="53B27B8B" w14:textId="77777777" w:rsidR="008B51E9" w:rsidRDefault="008B51E9" w:rsidP="00D53092">
            <w:pPr>
              <w:pStyle w:val="Numberedpara3level1"/>
              <w:numPr>
                <w:ilvl w:val="0"/>
                <w:numId w:val="0"/>
              </w:numPr>
            </w:pPr>
            <w:r w:rsidRPr="00F95BDF">
              <w:rPr>
                <w:b/>
                <w:i/>
              </w:rPr>
              <w:t>Scenario 4(1)</w:t>
            </w:r>
            <w:r>
              <w:t>:</w:t>
            </w:r>
            <w:r>
              <w:br/>
            </w:r>
            <w:r w:rsidRPr="005330BA">
              <w:t>Third party concerns (pre-visit)</w:t>
            </w:r>
          </w:p>
        </w:tc>
        <w:tc>
          <w:tcPr>
            <w:tcW w:w="1086" w:type="dxa"/>
            <w:tcBorders>
              <w:top w:val="nil"/>
              <w:left w:val="nil"/>
              <w:bottom w:val="nil"/>
              <w:right w:val="nil"/>
            </w:tcBorders>
            <w:shd w:val="clear" w:color="auto" w:fill="auto"/>
          </w:tcPr>
          <w:p w14:paraId="013A5AA4"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81120" behindDoc="0" locked="0" layoutInCell="1" allowOverlap="1" wp14:anchorId="68CFD97B" wp14:editId="08D72E03">
                      <wp:simplePos x="0" y="0"/>
                      <wp:positionH relativeFrom="column">
                        <wp:posOffset>-26906</wp:posOffset>
                      </wp:positionH>
                      <wp:positionV relativeFrom="paragraph">
                        <wp:posOffset>45085</wp:posOffset>
                      </wp:positionV>
                      <wp:extent cx="614045" cy="576580"/>
                      <wp:effectExtent l="0" t="0" r="0" b="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576580"/>
                              </a:xfrm>
                              <a:prstGeom prst="rect">
                                <a:avLst/>
                              </a:prstGeom>
                              <a:noFill/>
                              <a:ln w="9525">
                                <a:noFill/>
                                <a:miter lim="800000"/>
                                <a:headEnd/>
                                <a:tailEnd/>
                              </a:ln>
                            </wps:spPr>
                            <wps:txbx>
                              <w:txbxContent>
                                <w:p w14:paraId="7DF27078" w14:textId="77777777" w:rsidR="00FE4F79" w:rsidRPr="00F64842" w:rsidRDefault="00FE4F79" w:rsidP="008B51E9">
                                  <w:pPr>
                                    <w:jc w:val="center"/>
                                    <w:rPr>
                                      <w:rFonts w:ascii="Nyala" w:hAnsi="Nyala"/>
                                    </w:rPr>
                                  </w:pPr>
                                  <w:r>
                                    <w:rPr>
                                      <w:rFonts w:ascii="Nyala" w:hAnsi="Nyala"/>
                                    </w:rPr>
                                    <w:t xml:space="preserve">0% </w:t>
                                  </w:r>
                                  <w:r>
                                    <w:rPr>
                                      <w:rFonts w:ascii="Nyala" w:hAnsi="Nyala"/>
                                    </w:rPr>
                                    <w:br/>
                                    <w:t>(0</w:t>
                                  </w:r>
                                  <w:r w:rsidRPr="00F64842">
                                    <w:rPr>
                                      <w:rFonts w:ascii="Nyala" w:hAnsi="Nyala"/>
                                    </w:rPr>
                                    <w:t>/</w:t>
                                  </w:r>
                                  <w:r>
                                    <w:rPr>
                                      <w:rFonts w:ascii="Nyala" w:hAnsi="Nyala"/>
                                    </w:rPr>
                                    <w:t>8</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pt;margin-top:3.55pt;width:48.35pt;height:45.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" filled="f" stroked="f">
                      <v:textbox>
                        <w:txbxContent>
                          <w:p w14:paraId="7DF27078" w14:textId="77777777" w:rsidR="00FE4F79" w:rsidRPr="00F64842" w:rsidRDefault="00FE4F79" w:rsidP="008B51E9">
                            <w:pPr>
                              <w:jc w:val="center"/>
                              <w:rPr>
                                <w:rFonts w:ascii="Nyala" w:hAnsi="Nyala"/>
                              </w:rPr>
                            </w:pPr>
                            <w:r>
                              <w:rPr>
                                <w:rFonts w:ascii="Nyala" w:hAnsi="Nyala"/>
                              </w:rPr>
                              <w:t xml:space="preserve">0% </w:t>
                            </w:r>
                            <w:r>
                              <w:rPr>
                                <w:rFonts w:ascii="Nyala" w:hAnsi="Nyala"/>
                              </w:rPr>
                              <w:br/>
                              <w:t>(0</w:t>
                            </w:r>
                            <w:r w:rsidRPr="00F64842">
                              <w:rPr>
                                <w:rFonts w:ascii="Nyala" w:hAnsi="Nyala"/>
                              </w:rPr>
                              <w:t>/</w:t>
                            </w:r>
                            <w:r>
                              <w:rPr>
                                <w:rFonts w:ascii="Nyala" w:hAnsi="Nyala"/>
                              </w:rPr>
                              <w:t>8</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71904" behindDoc="0" locked="0" layoutInCell="1" allowOverlap="1" wp14:anchorId="420CD2E6" wp14:editId="0103A909">
                      <wp:simplePos x="0" y="0"/>
                      <wp:positionH relativeFrom="column">
                        <wp:posOffset>-33256</wp:posOffset>
                      </wp:positionH>
                      <wp:positionV relativeFrom="paragraph">
                        <wp:posOffset>50165</wp:posOffset>
                      </wp:positionV>
                      <wp:extent cx="620395" cy="608330"/>
                      <wp:effectExtent l="0" t="0" r="8255" b="1270"/>
                      <wp:wrapNone/>
                      <wp:docPr id="376" name="Oval 376"/>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76" o:spid="_x0000_s1026" style="position:absolute;margin-left:-2.6pt;margin-top:3.95pt;width:48.85pt;height:47.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" fillcolor="#92d050" stroked="f" strokeweight="2pt"/>
                  </w:pict>
                </mc:Fallback>
              </mc:AlternateContent>
            </w:r>
            <w:r w:rsidRPr="00BD38CD">
              <w:rPr>
                <w:noProof/>
                <w:lang w:eastAsia="en-NZ"/>
              </w:rPr>
              <mc:AlternateContent>
                <mc:Choice Requires="wps">
                  <w:drawing>
                    <wp:anchor distT="0" distB="0" distL="114300" distR="114300" simplePos="0" relativeHeight="251780096" behindDoc="0" locked="0" layoutInCell="1" allowOverlap="1" wp14:anchorId="04786BD4" wp14:editId="1ACD6847">
                      <wp:simplePos x="0" y="0"/>
                      <wp:positionH relativeFrom="column">
                        <wp:posOffset>617220</wp:posOffset>
                      </wp:positionH>
                      <wp:positionV relativeFrom="paragraph">
                        <wp:posOffset>30879</wp:posOffset>
                      </wp:positionV>
                      <wp:extent cx="691515" cy="677545"/>
                      <wp:effectExtent l="0" t="0" r="0" b="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7E0EEA68" w14:textId="42439FD2" w:rsidR="00FE4F79" w:rsidRPr="00F64842" w:rsidRDefault="00FE4F79" w:rsidP="008B51E9">
                                  <w:pPr>
                                    <w:jc w:val="center"/>
                                    <w:rPr>
                                      <w:rFonts w:ascii="Nyala" w:hAnsi="Nyala"/>
                                    </w:rPr>
                                  </w:pPr>
                                  <w:r>
                                    <w:rPr>
                                      <w:rFonts w:ascii="Nyala" w:hAnsi="Nyala"/>
                                    </w:rPr>
                                    <w:t>13</w:t>
                                  </w:r>
                                  <w:proofErr w:type="gramStart"/>
                                  <w:r w:rsidRPr="00F64842">
                                    <w:rPr>
                                      <w:rFonts w:ascii="Nyala" w:hAnsi="Nyala"/>
                                    </w:rPr>
                                    <w:t>%</w:t>
                                  </w:r>
                                  <w:proofErr w:type="gramEnd"/>
                                  <w:r w:rsidRPr="00F64842">
                                    <w:rPr>
                                      <w:rFonts w:ascii="Nyala" w:hAnsi="Nyala"/>
                                    </w:rPr>
                                    <w:br/>
                                    <w:t>(</w:t>
                                  </w:r>
                                  <w:r>
                                    <w:rPr>
                                      <w:rFonts w:ascii="Nyala" w:hAnsi="Nyala"/>
                                    </w:rPr>
                                    <w:t>5</w:t>
                                  </w:r>
                                  <w:r w:rsidRPr="00F64842">
                                    <w:rPr>
                                      <w:rFonts w:ascii="Nyala" w:hAnsi="Nyala"/>
                                    </w:rPr>
                                    <w:t>/</w:t>
                                  </w:r>
                                  <w:r>
                                    <w:rPr>
                                      <w:rFonts w:ascii="Nyala" w:hAnsi="Nyala"/>
                                    </w:rPr>
                                    <w:t>39</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8.6pt;margin-top:2.45pt;width:54.45pt;height:53.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" filled="f" stroked="f">
                      <v:textbox>
                        <w:txbxContent>
                          <w:p w14:paraId="7E0EEA68" w14:textId="42439FD2" w:rsidR="00FE4F79" w:rsidRPr="00F64842" w:rsidRDefault="00FE4F79" w:rsidP="008B51E9">
                            <w:pPr>
                              <w:jc w:val="center"/>
                              <w:rPr>
                                <w:rFonts w:ascii="Nyala" w:hAnsi="Nyala"/>
                              </w:rPr>
                            </w:pPr>
                            <w:r>
                              <w:rPr>
                                <w:rFonts w:ascii="Nyala" w:hAnsi="Nyala"/>
                              </w:rPr>
                              <w:t>13</w:t>
                            </w:r>
                            <w:proofErr w:type="gramStart"/>
                            <w:r w:rsidRPr="00F64842">
                              <w:rPr>
                                <w:rFonts w:ascii="Nyala" w:hAnsi="Nyala"/>
                              </w:rPr>
                              <w:t>%</w:t>
                            </w:r>
                            <w:proofErr w:type="gramEnd"/>
                            <w:r w:rsidRPr="00F64842">
                              <w:rPr>
                                <w:rFonts w:ascii="Nyala" w:hAnsi="Nyala"/>
                              </w:rPr>
                              <w:br/>
                              <w:t>(</w:t>
                            </w:r>
                            <w:r>
                              <w:rPr>
                                <w:rFonts w:ascii="Nyala" w:hAnsi="Nyala"/>
                              </w:rPr>
                              <w:t>5</w:t>
                            </w:r>
                            <w:r w:rsidRPr="00F64842">
                              <w:rPr>
                                <w:rFonts w:ascii="Nyala" w:hAnsi="Nyala"/>
                              </w:rPr>
                              <w:t>/</w:t>
                            </w:r>
                            <w:r>
                              <w:rPr>
                                <w:rFonts w:ascii="Nyala" w:hAnsi="Nyala"/>
                              </w:rPr>
                              <w:t>39</w:t>
                            </w:r>
                            <w:r w:rsidRPr="00F64842">
                              <w:rPr>
                                <w:rFonts w:ascii="Nyala" w:hAnsi="Nyala"/>
                              </w:rPr>
                              <w:t>)</w:t>
                            </w:r>
                          </w:p>
                        </w:txbxContent>
                      </v:textbox>
                    </v:shape>
                  </w:pict>
                </mc:Fallback>
              </mc:AlternateContent>
            </w:r>
          </w:p>
        </w:tc>
        <w:tc>
          <w:tcPr>
            <w:tcW w:w="1087" w:type="dxa"/>
            <w:tcBorders>
              <w:top w:val="nil"/>
              <w:left w:val="nil"/>
              <w:bottom w:val="nil"/>
              <w:right w:val="nil"/>
            </w:tcBorders>
            <w:shd w:val="clear" w:color="auto" w:fill="auto"/>
          </w:tcPr>
          <w:p w14:paraId="36B40292" w14:textId="4FB8194D" w:rsidR="008B51E9" w:rsidRDefault="008B51E9" w:rsidP="00D53092">
            <w:pPr>
              <w:pStyle w:val="Numberedpara3level1"/>
              <w:numPr>
                <w:ilvl w:val="0"/>
                <w:numId w:val="0"/>
              </w:numPr>
              <w:jc w:val="center"/>
            </w:pPr>
            <w:r>
              <w:rPr>
                <w:noProof/>
                <w:lang w:eastAsia="en-NZ"/>
              </w:rPr>
              <mc:AlternateContent>
                <mc:Choice Requires="wps">
                  <w:drawing>
                    <wp:anchor distT="0" distB="0" distL="114300" distR="114300" simplePos="0" relativeHeight="251770880" behindDoc="0" locked="0" layoutInCell="1" allowOverlap="1" wp14:anchorId="487E1C24" wp14:editId="3BEF975F">
                      <wp:simplePos x="0" y="0"/>
                      <wp:positionH relativeFrom="column">
                        <wp:posOffset>-34290</wp:posOffset>
                      </wp:positionH>
                      <wp:positionV relativeFrom="paragraph">
                        <wp:posOffset>51992</wp:posOffset>
                      </wp:positionV>
                      <wp:extent cx="620395" cy="608330"/>
                      <wp:effectExtent l="0" t="0" r="8255" b="1270"/>
                      <wp:wrapNone/>
                      <wp:docPr id="379" name="Oval 379"/>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9" o:spid="_x0000_s1026" style="position:absolute;margin-left:-2.7pt;margin-top:4.1pt;width:48.85pt;height:47.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" fillcolor="#92d050" stroked="f" strokeweight="2pt"/>
                  </w:pict>
                </mc:Fallback>
              </mc:AlternateContent>
            </w:r>
          </w:p>
        </w:tc>
        <w:tc>
          <w:tcPr>
            <w:tcW w:w="1087" w:type="dxa"/>
            <w:tcBorders>
              <w:top w:val="nil"/>
              <w:left w:val="nil"/>
              <w:bottom w:val="nil"/>
              <w:right w:val="nil"/>
            </w:tcBorders>
            <w:shd w:val="clear" w:color="auto" w:fill="auto"/>
          </w:tcPr>
          <w:p w14:paraId="32D36F56" w14:textId="64AF80DD" w:rsidR="008B51E9" w:rsidRDefault="009952AF"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59616" behindDoc="0" locked="0" layoutInCell="1" allowOverlap="1" wp14:anchorId="55263CF9" wp14:editId="6BC9EE6A">
                      <wp:simplePos x="0" y="0"/>
                      <wp:positionH relativeFrom="column">
                        <wp:posOffset>-60797</wp:posOffset>
                      </wp:positionH>
                      <wp:positionV relativeFrom="paragraph">
                        <wp:posOffset>39370</wp:posOffset>
                      </wp:positionV>
                      <wp:extent cx="691515" cy="677545"/>
                      <wp:effectExtent l="0" t="0" r="0" b="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470A7AC5" w14:textId="77777777" w:rsidR="00FE4F79" w:rsidRPr="00F64842" w:rsidRDefault="00FE4F79" w:rsidP="008B51E9">
                                  <w:pPr>
                                    <w:jc w:val="center"/>
                                    <w:rPr>
                                      <w:rFonts w:ascii="Nyala" w:hAnsi="Nyala"/>
                                    </w:rPr>
                                  </w:pPr>
                                  <w:r>
                                    <w:rPr>
                                      <w:rFonts w:ascii="Nyala" w:hAnsi="Nyala"/>
                                    </w:rPr>
                                    <w:t xml:space="preserve">100% </w:t>
                                  </w:r>
                                  <w:r>
                                    <w:rPr>
                                      <w:rFonts w:ascii="Nyala" w:hAnsi="Nyala"/>
                                    </w:rPr>
                                    <w:br/>
                                    <w:t>(8</w:t>
                                  </w:r>
                                  <w:r w:rsidRPr="00F64842">
                                    <w:rPr>
                                      <w:rFonts w:ascii="Nyala" w:hAnsi="Nyala"/>
                                    </w:rPr>
                                    <w:t>/</w:t>
                                  </w:r>
                                  <w:r>
                                    <w:rPr>
                                      <w:rFonts w:ascii="Nyala" w:hAnsi="Nyala"/>
                                    </w:rPr>
                                    <w:t>8</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8pt;margin-top:3.1pt;width:54.45pt;height:53.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" filled="f" stroked="f">
                      <v:textbox>
                        <w:txbxContent>
                          <w:p w14:paraId="470A7AC5" w14:textId="77777777" w:rsidR="00FE4F79" w:rsidRPr="00F64842" w:rsidRDefault="00FE4F79" w:rsidP="008B51E9">
                            <w:pPr>
                              <w:jc w:val="center"/>
                              <w:rPr>
                                <w:rFonts w:ascii="Nyala" w:hAnsi="Nyala"/>
                              </w:rPr>
                            </w:pPr>
                            <w:r>
                              <w:rPr>
                                <w:rFonts w:ascii="Nyala" w:hAnsi="Nyala"/>
                              </w:rPr>
                              <w:t xml:space="preserve">100% </w:t>
                            </w:r>
                            <w:r>
                              <w:rPr>
                                <w:rFonts w:ascii="Nyala" w:hAnsi="Nyala"/>
                              </w:rPr>
                              <w:br/>
                              <w:t>(8</w:t>
                            </w:r>
                            <w:r w:rsidRPr="00F64842">
                              <w:rPr>
                                <w:rFonts w:ascii="Nyala" w:hAnsi="Nyala"/>
                              </w:rPr>
                              <w:t>/</w:t>
                            </w:r>
                            <w:r>
                              <w:rPr>
                                <w:rFonts w:ascii="Nyala" w:hAnsi="Nyala"/>
                              </w:rPr>
                              <w:t>8</w:t>
                            </w:r>
                            <w:r w:rsidRPr="00F64842">
                              <w:rPr>
                                <w:rFonts w:ascii="Nyala" w:hAnsi="Nyala"/>
                              </w:rPr>
                              <w:t>)</w:t>
                            </w:r>
                          </w:p>
                        </w:txbxContent>
                      </v:textbox>
                    </v:shape>
                  </w:pict>
                </mc:Fallback>
              </mc:AlternateContent>
            </w:r>
            <w:r w:rsidR="008B51E9">
              <w:rPr>
                <w:noProof/>
                <w:lang w:eastAsia="en-NZ"/>
              </w:rPr>
              <mc:AlternateContent>
                <mc:Choice Requires="wps">
                  <w:drawing>
                    <wp:anchor distT="0" distB="0" distL="114300" distR="114300" simplePos="0" relativeHeight="251753472" behindDoc="0" locked="0" layoutInCell="1" allowOverlap="1" wp14:anchorId="10610349" wp14:editId="74C7CFD3">
                      <wp:simplePos x="0" y="0"/>
                      <wp:positionH relativeFrom="column">
                        <wp:posOffset>-40493</wp:posOffset>
                      </wp:positionH>
                      <wp:positionV relativeFrom="paragraph">
                        <wp:posOffset>46355</wp:posOffset>
                      </wp:positionV>
                      <wp:extent cx="620395" cy="608330"/>
                      <wp:effectExtent l="0" t="0" r="8255" b="1270"/>
                      <wp:wrapNone/>
                      <wp:docPr id="380" name="Oval 380"/>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80" o:spid="_x0000_s1026" style="position:absolute;margin-left:-3.2pt;margin-top:3.65pt;width:48.85pt;height:4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" fillcolor="#ffff53" stroked="f" strokeweight="2pt"/>
                  </w:pict>
                </mc:Fallback>
              </mc:AlternateContent>
            </w:r>
          </w:p>
        </w:tc>
        <w:tc>
          <w:tcPr>
            <w:tcW w:w="1087" w:type="dxa"/>
            <w:tcBorders>
              <w:top w:val="nil"/>
              <w:left w:val="nil"/>
              <w:bottom w:val="nil"/>
              <w:right w:val="nil"/>
            </w:tcBorders>
            <w:shd w:val="clear" w:color="auto" w:fill="auto"/>
          </w:tcPr>
          <w:p w14:paraId="74630271"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58592" behindDoc="0" locked="0" layoutInCell="1" allowOverlap="1" wp14:anchorId="307CB65B" wp14:editId="3B6C9FB2">
                      <wp:simplePos x="0" y="0"/>
                      <wp:positionH relativeFrom="column">
                        <wp:posOffset>-64770</wp:posOffset>
                      </wp:positionH>
                      <wp:positionV relativeFrom="paragraph">
                        <wp:posOffset>27940</wp:posOffset>
                      </wp:positionV>
                      <wp:extent cx="691515" cy="677545"/>
                      <wp:effectExtent l="0" t="0" r="0" b="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4F45392A" w14:textId="22932782" w:rsidR="00FE4F79" w:rsidRPr="00F64842" w:rsidRDefault="00FE4F79" w:rsidP="008B51E9">
                                  <w:pPr>
                                    <w:jc w:val="center"/>
                                    <w:rPr>
                                      <w:rFonts w:ascii="Nyala" w:hAnsi="Nyala"/>
                                    </w:rPr>
                                  </w:pPr>
                                  <w:r>
                                    <w:rPr>
                                      <w:rFonts w:ascii="Nyala" w:hAnsi="Nyala"/>
                                    </w:rPr>
                                    <w:t>79</w:t>
                                  </w:r>
                                  <w:proofErr w:type="gramStart"/>
                                  <w:r w:rsidRPr="00F64842">
                                    <w:rPr>
                                      <w:rFonts w:ascii="Nyala" w:hAnsi="Nyala"/>
                                    </w:rPr>
                                    <w:t>%</w:t>
                                  </w:r>
                                  <w:proofErr w:type="gramEnd"/>
                                  <w:r w:rsidRPr="00F64842">
                                    <w:rPr>
                                      <w:rFonts w:ascii="Nyala" w:hAnsi="Nyala"/>
                                    </w:rPr>
                                    <w:br/>
                                    <w:t>(</w:t>
                                  </w:r>
                                  <w:r>
                                    <w:rPr>
                                      <w:rFonts w:ascii="Nyala" w:hAnsi="Nyala"/>
                                    </w:rPr>
                                    <w:t>31</w:t>
                                  </w:r>
                                  <w:r w:rsidRPr="00F64842">
                                    <w:rPr>
                                      <w:rFonts w:ascii="Nyala" w:hAnsi="Nyala"/>
                                    </w:rPr>
                                    <w:t>/</w:t>
                                  </w:r>
                                  <w:r>
                                    <w:rPr>
                                      <w:rFonts w:ascii="Nyala" w:hAnsi="Nyala"/>
                                    </w:rPr>
                                    <w:t>39</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1pt;margin-top:2.2pt;width:54.45pt;height:5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" filled="f" stroked="f">
                      <v:textbox>
                        <w:txbxContent>
                          <w:p w14:paraId="4F45392A" w14:textId="22932782" w:rsidR="00FE4F79" w:rsidRPr="00F64842" w:rsidRDefault="00FE4F79" w:rsidP="008B51E9">
                            <w:pPr>
                              <w:jc w:val="center"/>
                              <w:rPr>
                                <w:rFonts w:ascii="Nyala" w:hAnsi="Nyala"/>
                              </w:rPr>
                            </w:pPr>
                            <w:r>
                              <w:rPr>
                                <w:rFonts w:ascii="Nyala" w:hAnsi="Nyala"/>
                              </w:rPr>
                              <w:t>79</w:t>
                            </w:r>
                            <w:proofErr w:type="gramStart"/>
                            <w:r w:rsidRPr="00F64842">
                              <w:rPr>
                                <w:rFonts w:ascii="Nyala" w:hAnsi="Nyala"/>
                              </w:rPr>
                              <w:t>%</w:t>
                            </w:r>
                            <w:proofErr w:type="gramEnd"/>
                            <w:r w:rsidRPr="00F64842">
                              <w:rPr>
                                <w:rFonts w:ascii="Nyala" w:hAnsi="Nyala"/>
                              </w:rPr>
                              <w:br/>
                              <w:t>(</w:t>
                            </w:r>
                            <w:r>
                              <w:rPr>
                                <w:rFonts w:ascii="Nyala" w:hAnsi="Nyala"/>
                              </w:rPr>
                              <w:t>31</w:t>
                            </w:r>
                            <w:r w:rsidRPr="00F64842">
                              <w:rPr>
                                <w:rFonts w:ascii="Nyala" w:hAnsi="Nyala"/>
                              </w:rPr>
                              <w:t>/</w:t>
                            </w:r>
                            <w:r>
                              <w:rPr>
                                <w:rFonts w:ascii="Nyala" w:hAnsi="Nyala"/>
                              </w:rPr>
                              <w:t>39</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52448" behindDoc="0" locked="0" layoutInCell="1" allowOverlap="1" wp14:anchorId="513732F3" wp14:editId="4DAA7276">
                      <wp:simplePos x="0" y="0"/>
                      <wp:positionH relativeFrom="column">
                        <wp:posOffset>-33098</wp:posOffset>
                      </wp:positionH>
                      <wp:positionV relativeFrom="paragraph">
                        <wp:posOffset>46507</wp:posOffset>
                      </wp:positionV>
                      <wp:extent cx="620395" cy="608330"/>
                      <wp:effectExtent l="0" t="0" r="8255" b="1270"/>
                      <wp:wrapNone/>
                      <wp:docPr id="382" name="Oval 382"/>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82" o:spid="_x0000_s1026" style="position:absolute;margin-left:-2.6pt;margin-top:3.65pt;width:48.85pt;height:47.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" fillcolor="#ffff53" stroked="f" strokeweight="2pt"/>
                  </w:pict>
                </mc:Fallback>
              </mc:AlternateContent>
            </w:r>
          </w:p>
        </w:tc>
        <w:tc>
          <w:tcPr>
            <w:tcW w:w="1087" w:type="dxa"/>
            <w:tcBorders>
              <w:top w:val="nil"/>
              <w:left w:val="nil"/>
              <w:bottom w:val="nil"/>
              <w:right w:val="nil"/>
            </w:tcBorders>
            <w:shd w:val="clear" w:color="auto" w:fill="auto"/>
          </w:tcPr>
          <w:p w14:paraId="15619ED7"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43232" behindDoc="0" locked="0" layoutInCell="1" allowOverlap="1" wp14:anchorId="1EF5FF12" wp14:editId="5E472616">
                      <wp:simplePos x="0" y="0"/>
                      <wp:positionH relativeFrom="column">
                        <wp:posOffset>38499</wp:posOffset>
                      </wp:positionH>
                      <wp:positionV relativeFrom="paragraph">
                        <wp:posOffset>43815</wp:posOffset>
                      </wp:positionV>
                      <wp:extent cx="506730" cy="572770"/>
                      <wp:effectExtent l="0" t="0" r="0" b="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572770"/>
                              </a:xfrm>
                              <a:prstGeom prst="rect">
                                <a:avLst/>
                              </a:prstGeom>
                              <a:noFill/>
                              <a:ln w="9525">
                                <a:noFill/>
                                <a:miter lim="800000"/>
                                <a:headEnd/>
                                <a:tailEnd/>
                              </a:ln>
                            </wps:spPr>
                            <wps:txbx>
                              <w:txbxContent>
                                <w:p w14:paraId="29CEED4A" w14:textId="77777777" w:rsidR="00FE4F79" w:rsidRPr="00F64842" w:rsidRDefault="00FE4F79" w:rsidP="008B51E9">
                                  <w:pPr>
                                    <w:jc w:val="center"/>
                                    <w:rPr>
                                      <w:rFonts w:ascii="Nyala" w:hAnsi="Nyala"/>
                                    </w:rPr>
                                  </w:pPr>
                                  <w:r w:rsidRPr="00F64842">
                                    <w:rPr>
                                      <w:rFonts w:ascii="Nyala" w:hAnsi="Nyala"/>
                                    </w:rPr>
                                    <w:t xml:space="preserve">0% </w:t>
                                  </w:r>
                                  <w:r w:rsidRPr="00F64842">
                                    <w:rPr>
                                      <w:rFonts w:ascii="Nyala" w:hAnsi="Nyala"/>
                                    </w:rPr>
                                    <w:br/>
                                    <w:t>(0/</w:t>
                                  </w:r>
                                  <w:r>
                                    <w:rPr>
                                      <w:rFonts w:ascii="Nyala" w:hAnsi="Nyala"/>
                                    </w:rPr>
                                    <w:t>8</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05pt;margin-top:3.45pt;width:39.9pt;height:4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" filled="f" stroked="f">
                      <v:textbox>
                        <w:txbxContent>
                          <w:p w14:paraId="29CEED4A" w14:textId="77777777" w:rsidR="00FE4F79" w:rsidRPr="00F64842" w:rsidRDefault="00FE4F79" w:rsidP="008B51E9">
                            <w:pPr>
                              <w:jc w:val="center"/>
                              <w:rPr>
                                <w:rFonts w:ascii="Nyala" w:hAnsi="Nyala"/>
                              </w:rPr>
                            </w:pPr>
                            <w:r w:rsidRPr="00F64842">
                              <w:rPr>
                                <w:rFonts w:ascii="Nyala" w:hAnsi="Nyala"/>
                              </w:rPr>
                              <w:t xml:space="preserve">0% </w:t>
                            </w:r>
                            <w:r w:rsidRPr="00F64842">
                              <w:rPr>
                                <w:rFonts w:ascii="Nyala" w:hAnsi="Nyala"/>
                              </w:rPr>
                              <w:br/>
                              <w:t>(0/</w:t>
                            </w:r>
                            <w:r>
                              <w:rPr>
                                <w:rFonts w:ascii="Nyala" w:hAnsi="Nyala"/>
                              </w:rPr>
                              <w:t>8</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34016" behindDoc="0" locked="0" layoutInCell="1" allowOverlap="1" wp14:anchorId="6A8CFDF2" wp14:editId="3DF71298">
                      <wp:simplePos x="0" y="0"/>
                      <wp:positionH relativeFrom="column">
                        <wp:posOffset>-24765</wp:posOffset>
                      </wp:positionH>
                      <wp:positionV relativeFrom="paragraph">
                        <wp:posOffset>46567</wp:posOffset>
                      </wp:positionV>
                      <wp:extent cx="620499" cy="608356"/>
                      <wp:effectExtent l="0" t="0" r="8255" b="1270"/>
                      <wp:wrapNone/>
                      <wp:docPr id="384" name="Oval 384"/>
                      <wp:cNvGraphicFramePr/>
                      <a:graphic xmlns:a="http://schemas.openxmlformats.org/drawingml/2006/main">
                        <a:graphicData uri="http://schemas.microsoft.com/office/word/2010/wordprocessingShape">
                          <wps:wsp>
                            <wps:cNvSpPr/>
                            <wps:spPr>
                              <a:xfrm>
                                <a:off x="0" y="0"/>
                                <a:ext cx="620499" cy="608356"/>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84" o:spid="_x0000_s1026" style="position:absolute;margin-left:-1.95pt;margin-top:3.65pt;width:48.85pt;height:47.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" fillcolor="#ff3737" stroked="f" strokeweight="2pt"/>
                  </w:pict>
                </mc:Fallback>
              </mc:AlternateContent>
            </w:r>
          </w:p>
        </w:tc>
        <w:tc>
          <w:tcPr>
            <w:tcW w:w="1087" w:type="dxa"/>
            <w:tcBorders>
              <w:top w:val="nil"/>
              <w:left w:val="nil"/>
              <w:bottom w:val="nil"/>
              <w:right w:val="nil"/>
            </w:tcBorders>
            <w:shd w:val="clear" w:color="auto" w:fill="auto"/>
          </w:tcPr>
          <w:p w14:paraId="5D176643"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44256" behindDoc="0" locked="0" layoutInCell="1" allowOverlap="1" wp14:anchorId="4A91175A" wp14:editId="3B39B222">
                      <wp:simplePos x="0" y="0"/>
                      <wp:positionH relativeFrom="column">
                        <wp:posOffset>-28339</wp:posOffset>
                      </wp:positionH>
                      <wp:positionV relativeFrom="paragraph">
                        <wp:posOffset>42545</wp:posOffset>
                      </wp:positionV>
                      <wp:extent cx="620395" cy="572770"/>
                      <wp:effectExtent l="0" t="0" r="0" b="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572770"/>
                              </a:xfrm>
                              <a:prstGeom prst="rect">
                                <a:avLst/>
                              </a:prstGeom>
                              <a:noFill/>
                              <a:ln w="9525">
                                <a:noFill/>
                                <a:miter lim="800000"/>
                                <a:headEnd/>
                                <a:tailEnd/>
                              </a:ln>
                            </wps:spPr>
                            <wps:txbx>
                              <w:txbxContent>
                                <w:p w14:paraId="671207BF" w14:textId="77777777" w:rsidR="00FE4F79" w:rsidRPr="00F64842" w:rsidRDefault="00FE4F79" w:rsidP="008B51E9">
                                  <w:pPr>
                                    <w:jc w:val="center"/>
                                    <w:rPr>
                                      <w:rFonts w:ascii="Nyala" w:hAnsi="Nyala"/>
                                    </w:rPr>
                                  </w:pPr>
                                  <w:r>
                                    <w:rPr>
                                      <w:rFonts w:ascii="Nyala" w:hAnsi="Nyala"/>
                                    </w:rPr>
                                    <w:t>8</w:t>
                                  </w:r>
                                  <w:r w:rsidRPr="00F64842">
                                    <w:rPr>
                                      <w:rFonts w:ascii="Nyala" w:hAnsi="Nyala"/>
                                    </w:rPr>
                                    <w:t xml:space="preserve">% </w:t>
                                  </w:r>
                                  <w:r w:rsidRPr="00F64842">
                                    <w:rPr>
                                      <w:rFonts w:ascii="Nyala" w:hAnsi="Nyala"/>
                                    </w:rPr>
                                    <w:br/>
                                    <w:t>(</w:t>
                                  </w:r>
                                  <w:r>
                                    <w:rPr>
                                      <w:rFonts w:ascii="Nyala" w:hAnsi="Nyala"/>
                                    </w:rPr>
                                    <w:t>3</w:t>
                                  </w:r>
                                  <w:r w:rsidRPr="00F64842">
                                    <w:rPr>
                                      <w:rFonts w:ascii="Nyala" w:hAnsi="Nyala"/>
                                    </w:rPr>
                                    <w:t>/</w:t>
                                  </w:r>
                                  <w:r>
                                    <w:rPr>
                                      <w:rFonts w:ascii="Nyala" w:hAnsi="Nyala"/>
                                    </w:rPr>
                                    <w:t>39</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25pt;margin-top:3.35pt;width:48.85pt;height:45.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" filled="f" stroked="f">
                      <v:textbox>
                        <w:txbxContent>
                          <w:p w14:paraId="671207BF" w14:textId="77777777" w:rsidR="00FE4F79" w:rsidRPr="00F64842" w:rsidRDefault="00FE4F79" w:rsidP="008B51E9">
                            <w:pPr>
                              <w:jc w:val="center"/>
                              <w:rPr>
                                <w:rFonts w:ascii="Nyala" w:hAnsi="Nyala"/>
                              </w:rPr>
                            </w:pPr>
                            <w:r>
                              <w:rPr>
                                <w:rFonts w:ascii="Nyala" w:hAnsi="Nyala"/>
                              </w:rPr>
                              <w:t>8</w:t>
                            </w:r>
                            <w:r w:rsidRPr="00F64842">
                              <w:rPr>
                                <w:rFonts w:ascii="Nyala" w:hAnsi="Nyala"/>
                              </w:rPr>
                              <w:t xml:space="preserve">% </w:t>
                            </w:r>
                            <w:r w:rsidRPr="00F64842">
                              <w:rPr>
                                <w:rFonts w:ascii="Nyala" w:hAnsi="Nyala"/>
                              </w:rPr>
                              <w:br/>
                              <w:t>(</w:t>
                            </w:r>
                            <w:r>
                              <w:rPr>
                                <w:rFonts w:ascii="Nyala" w:hAnsi="Nyala"/>
                              </w:rPr>
                              <w:t>3</w:t>
                            </w:r>
                            <w:r w:rsidRPr="00F64842">
                              <w:rPr>
                                <w:rFonts w:ascii="Nyala" w:hAnsi="Nyala"/>
                              </w:rPr>
                              <w:t>/</w:t>
                            </w:r>
                            <w:r>
                              <w:rPr>
                                <w:rFonts w:ascii="Nyala" w:hAnsi="Nyala"/>
                              </w:rPr>
                              <w:t>39</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35040" behindDoc="0" locked="0" layoutInCell="1" allowOverlap="1" wp14:anchorId="2F73A568" wp14:editId="029D6592">
                      <wp:simplePos x="0" y="0"/>
                      <wp:positionH relativeFrom="column">
                        <wp:posOffset>-33020</wp:posOffset>
                      </wp:positionH>
                      <wp:positionV relativeFrom="paragraph">
                        <wp:posOffset>43668</wp:posOffset>
                      </wp:positionV>
                      <wp:extent cx="620395" cy="608330"/>
                      <wp:effectExtent l="0" t="0" r="8255" b="1270"/>
                      <wp:wrapNone/>
                      <wp:docPr id="386" name="Oval 386"/>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86" o:spid="_x0000_s1026" style="position:absolute;margin-left:-2.6pt;margin-top:3.45pt;width:48.85pt;height:47.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" fillcolor="#ff3737" stroked="f" strokeweight="2pt"/>
                  </w:pict>
                </mc:Fallback>
              </mc:AlternateContent>
            </w:r>
          </w:p>
        </w:tc>
      </w:tr>
      <w:tr w:rsidR="008B51E9" w:rsidRPr="00532C36" w14:paraId="058331EF" w14:textId="77777777" w:rsidTr="00D53092">
        <w:trPr>
          <w:trHeight w:val="1102"/>
        </w:trPr>
        <w:tc>
          <w:tcPr>
            <w:tcW w:w="2126" w:type="dxa"/>
            <w:tcBorders>
              <w:top w:val="nil"/>
              <w:left w:val="nil"/>
              <w:bottom w:val="nil"/>
              <w:right w:val="nil"/>
            </w:tcBorders>
            <w:vAlign w:val="center"/>
          </w:tcPr>
          <w:p w14:paraId="4F73C5AF" w14:textId="77777777" w:rsidR="008B51E9" w:rsidRDefault="008B51E9" w:rsidP="00D53092">
            <w:pPr>
              <w:pStyle w:val="Numberedpara3level1"/>
              <w:numPr>
                <w:ilvl w:val="0"/>
                <w:numId w:val="0"/>
              </w:numPr>
            </w:pPr>
            <w:r w:rsidRPr="00F95BDF">
              <w:rPr>
                <w:b/>
                <w:i/>
              </w:rPr>
              <w:t>Scenario 4(2)</w:t>
            </w:r>
            <w:r w:rsidRPr="00B114DD">
              <w:rPr>
                <w:b/>
              </w:rPr>
              <w:t>:</w:t>
            </w:r>
            <w:r>
              <w:rPr>
                <w:b/>
              </w:rPr>
              <w:t>*</w:t>
            </w:r>
            <w:r>
              <w:br/>
            </w:r>
            <w:r w:rsidRPr="005330BA">
              <w:t>Third party concerns (gambler)</w:t>
            </w:r>
          </w:p>
        </w:tc>
        <w:tc>
          <w:tcPr>
            <w:tcW w:w="1086" w:type="dxa"/>
            <w:tcBorders>
              <w:top w:val="nil"/>
              <w:left w:val="nil"/>
              <w:bottom w:val="nil"/>
              <w:right w:val="nil"/>
            </w:tcBorders>
            <w:shd w:val="clear" w:color="auto" w:fill="auto"/>
          </w:tcPr>
          <w:p w14:paraId="2773B37A"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83168" behindDoc="0" locked="0" layoutInCell="1" allowOverlap="1" wp14:anchorId="6B4E3CE5" wp14:editId="33831980">
                      <wp:simplePos x="0" y="0"/>
                      <wp:positionH relativeFrom="column">
                        <wp:posOffset>-1905</wp:posOffset>
                      </wp:positionH>
                      <wp:positionV relativeFrom="paragraph">
                        <wp:posOffset>44051</wp:posOffset>
                      </wp:positionV>
                      <wp:extent cx="546100" cy="592455"/>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592455"/>
                              </a:xfrm>
                              <a:prstGeom prst="rect">
                                <a:avLst/>
                              </a:prstGeom>
                              <a:noFill/>
                              <a:ln w="9525">
                                <a:noFill/>
                                <a:miter lim="800000"/>
                                <a:headEnd/>
                                <a:tailEnd/>
                              </a:ln>
                            </wps:spPr>
                            <wps:txbx>
                              <w:txbxContent>
                                <w:p w14:paraId="18B3B3A0"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5pt;margin-top:3.45pt;width:43pt;height:46.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" filled="f" stroked="f">
                      <v:textbox>
                        <w:txbxContent>
                          <w:p w14:paraId="18B3B3A0"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(0/7)</w:t>
                            </w:r>
                          </w:p>
                        </w:txbxContent>
                      </v:textbox>
                    </v:shape>
                  </w:pict>
                </mc:Fallback>
              </mc:AlternateContent>
            </w:r>
            <w:r>
              <w:rPr>
                <w:noProof/>
                <w:lang w:eastAsia="en-NZ"/>
              </w:rPr>
              <mc:AlternateContent>
                <mc:Choice Requires="wps">
                  <w:drawing>
                    <wp:anchor distT="0" distB="0" distL="114300" distR="114300" simplePos="0" relativeHeight="251773952" behindDoc="0" locked="0" layoutInCell="1" allowOverlap="1" wp14:anchorId="47761B17" wp14:editId="18FA2829">
                      <wp:simplePos x="0" y="0"/>
                      <wp:positionH relativeFrom="column">
                        <wp:posOffset>-32385</wp:posOffset>
                      </wp:positionH>
                      <wp:positionV relativeFrom="paragraph">
                        <wp:posOffset>48024</wp:posOffset>
                      </wp:positionV>
                      <wp:extent cx="620395" cy="608330"/>
                      <wp:effectExtent l="0" t="0" r="8255" b="1270"/>
                      <wp:wrapNone/>
                      <wp:docPr id="388" name="Oval 388"/>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88" o:spid="_x0000_s1026" style="position:absolute;margin-left:-2.55pt;margin-top:3.8pt;width:48.85pt;height:47.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" fillcolor="#92d050" stroked="f" strokeweight="2pt"/>
                  </w:pict>
                </mc:Fallback>
              </mc:AlternateContent>
            </w:r>
          </w:p>
        </w:tc>
        <w:tc>
          <w:tcPr>
            <w:tcW w:w="1087" w:type="dxa"/>
            <w:tcBorders>
              <w:top w:val="nil"/>
              <w:left w:val="nil"/>
              <w:bottom w:val="nil"/>
              <w:right w:val="nil"/>
            </w:tcBorders>
            <w:shd w:val="clear" w:color="auto" w:fill="auto"/>
          </w:tcPr>
          <w:p w14:paraId="1CB90E30"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57568" behindDoc="0" locked="0" layoutInCell="1" allowOverlap="1" wp14:anchorId="4FE36876" wp14:editId="622B6037">
                      <wp:simplePos x="0" y="0"/>
                      <wp:positionH relativeFrom="column">
                        <wp:posOffset>615551</wp:posOffset>
                      </wp:positionH>
                      <wp:positionV relativeFrom="paragraph">
                        <wp:posOffset>16510</wp:posOffset>
                      </wp:positionV>
                      <wp:extent cx="691515" cy="677545"/>
                      <wp:effectExtent l="0" t="0" r="0" b="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06B0E621"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8.45pt;margin-top:1.3pt;width:54.45pt;height:53.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" filled="f" stroked="f">
                      <v:textbox>
                        <w:txbxContent>
                          <w:p w14:paraId="06B0E621" w14:textId="77777777" w:rsidR="00FE4F79" w:rsidRPr="00F64842" w:rsidRDefault="00FE4F79" w:rsidP="008B51E9">
                            <w:pPr>
                              <w:jc w:val="center"/>
                              <w:rPr>
                                <w:rFonts w:ascii="Nyala" w:hAnsi="Nyala"/>
                              </w:rPr>
                            </w:pPr>
                            <w:r w:rsidRPr="00F64842">
                              <w:rPr>
                                <w:rFonts w:ascii="Nyala" w:hAnsi="Nyala"/>
                              </w:rPr>
                              <w:t>0</w:t>
                            </w:r>
                            <w:proofErr w:type="gramStart"/>
                            <w:r w:rsidRPr="00F64842">
                              <w:rPr>
                                <w:rFonts w:ascii="Nyala" w:hAnsi="Nyala"/>
                              </w:rPr>
                              <w:t>%</w:t>
                            </w:r>
                            <w:proofErr w:type="gramEnd"/>
                            <w:r w:rsidRPr="00F64842">
                              <w:rPr>
                                <w:rFonts w:ascii="Nyala" w:hAnsi="Nyala"/>
                              </w:rPr>
                              <w:br/>
                              <w:t>(0/7)</w:t>
                            </w:r>
                          </w:p>
                        </w:txbxContent>
                      </v:textbox>
                    </v:shape>
                  </w:pict>
                </mc:Fallback>
              </mc:AlternateContent>
            </w:r>
            <w:r w:rsidRPr="00BD38CD">
              <w:rPr>
                <w:noProof/>
                <w:lang w:eastAsia="en-NZ"/>
              </w:rPr>
              <mc:AlternateContent>
                <mc:Choice Requires="wps">
                  <w:drawing>
                    <wp:anchor distT="0" distB="0" distL="114300" distR="114300" simplePos="0" relativeHeight="251782144" behindDoc="0" locked="0" layoutInCell="1" allowOverlap="1" wp14:anchorId="351706A8" wp14:editId="4F672B5B">
                      <wp:simplePos x="0" y="0"/>
                      <wp:positionH relativeFrom="column">
                        <wp:posOffset>-67945</wp:posOffset>
                      </wp:positionH>
                      <wp:positionV relativeFrom="paragraph">
                        <wp:posOffset>22860</wp:posOffset>
                      </wp:positionV>
                      <wp:extent cx="691515" cy="677545"/>
                      <wp:effectExtent l="0" t="0" r="0" b="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545"/>
                              </a:xfrm>
                              <a:prstGeom prst="rect">
                                <a:avLst/>
                              </a:prstGeom>
                              <a:noFill/>
                              <a:ln w="9525">
                                <a:noFill/>
                                <a:miter lim="800000"/>
                                <a:headEnd/>
                                <a:tailEnd/>
                              </a:ln>
                            </wps:spPr>
                            <wps:txbx>
                              <w:txbxContent>
                                <w:p w14:paraId="04398816" w14:textId="77777777" w:rsidR="00FE4F79" w:rsidRPr="00F64842" w:rsidRDefault="00FE4F79" w:rsidP="008B51E9">
                                  <w:pPr>
                                    <w:jc w:val="center"/>
                                    <w:rPr>
                                      <w:rFonts w:ascii="Nyala" w:hAnsi="Nyala"/>
                                    </w:rPr>
                                  </w:pPr>
                                  <w:r>
                                    <w:rPr>
                                      <w:rFonts w:ascii="Nyala" w:hAnsi="Nyala"/>
                                    </w:rPr>
                                    <w:t>8</w:t>
                                  </w:r>
                                  <w:proofErr w:type="gramStart"/>
                                  <w:r w:rsidRPr="00F64842">
                                    <w:rPr>
                                      <w:rFonts w:ascii="Nyala" w:hAnsi="Nyala"/>
                                    </w:rPr>
                                    <w:t>%</w:t>
                                  </w:r>
                                  <w:proofErr w:type="gramEnd"/>
                                  <w:r w:rsidRPr="00F64842">
                                    <w:rPr>
                                      <w:rFonts w:ascii="Nyala" w:hAnsi="Nyala"/>
                                    </w:rPr>
                                    <w:br/>
                                    <w:t>(</w:t>
                                  </w:r>
                                  <w:r>
                                    <w:rPr>
                                      <w:rFonts w:ascii="Nyala" w:hAnsi="Nyala"/>
                                    </w:rPr>
                                    <w:t>3</w:t>
                                  </w:r>
                                  <w:r w:rsidRPr="00F64842">
                                    <w:rPr>
                                      <w:rFonts w:ascii="Nyala" w:hAnsi="Nyala"/>
                                    </w:rPr>
                                    <w:t>/</w:t>
                                  </w:r>
                                  <w:r>
                                    <w:rPr>
                                      <w:rFonts w:ascii="Nyala" w:hAnsi="Nyala"/>
                                    </w:rPr>
                                    <w:t>38</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35pt;margin-top:1.8pt;width:54.45pt;height:53.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" filled="f" stroked="f">
                      <v:textbox>
                        <w:txbxContent>
                          <w:p w14:paraId="04398816" w14:textId="77777777" w:rsidR="00FE4F79" w:rsidRPr="00F64842" w:rsidRDefault="00FE4F79" w:rsidP="008B51E9">
                            <w:pPr>
                              <w:jc w:val="center"/>
                              <w:rPr>
                                <w:rFonts w:ascii="Nyala" w:hAnsi="Nyala"/>
                              </w:rPr>
                            </w:pPr>
                            <w:r>
                              <w:rPr>
                                <w:rFonts w:ascii="Nyala" w:hAnsi="Nyala"/>
                              </w:rPr>
                              <w:t>8</w:t>
                            </w:r>
                            <w:proofErr w:type="gramStart"/>
                            <w:r w:rsidRPr="00F64842">
                              <w:rPr>
                                <w:rFonts w:ascii="Nyala" w:hAnsi="Nyala"/>
                              </w:rPr>
                              <w:t>%</w:t>
                            </w:r>
                            <w:proofErr w:type="gramEnd"/>
                            <w:r w:rsidRPr="00F64842">
                              <w:rPr>
                                <w:rFonts w:ascii="Nyala" w:hAnsi="Nyala"/>
                              </w:rPr>
                              <w:br/>
                              <w:t>(</w:t>
                            </w:r>
                            <w:r>
                              <w:rPr>
                                <w:rFonts w:ascii="Nyala" w:hAnsi="Nyala"/>
                              </w:rPr>
                              <w:t>3</w:t>
                            </w:r>
                            <w:r w:rsidRPr="00F64842">
                              <w:rPr>
                                <w:rFonts w:ascii="Nyala" w:hAnsi="Nyala"/>
                              </w:rPr>
                              <w:t>/</w:t>
                            </w:r>
                            <w:r>
                              <w:rPr>
                                <w:rFonts w:ascii="Nyala" w:hAnsi="Nyala"/>
                              </w:rPr>
                              <w:t>38</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72928" behindDoc="0" locked="0" layoutInCell="1" allowOverlap="1" wp14:anchorId="43F7111C" wp14:editId="78582AD9">
                      <wp:simplePos x="0" y="0"/>
                      <wp:positionH relativeFrom="column">
                        <wp:posOffset>-34290</wp:posOffset>
                      </wp:positionH>
                      <wp:positionV relativeFrom="paragraph">
                        <wp:posOffset>47547</wp:posOffset>
                      </wp:positionV>
                      <wp:extent cx="620395" cy="608330"/>
                      <wp:effectExtent l="0" t="0" r="8255" b="1270"/>
                      <wp:wrapNone/>
                      <wp:docPr id="391" name="Oval 391"/>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91" o:spid="_x0000_s1026" style="position:absolute;margin-left:-2.7pt;margin-top:3.75pt;width:48.85pt;height:47.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" fillcolor="#92d050" stroked="f" strokeweight="2pt"/>
                  </w:pict>
                </mc:Fallback>
              </mc:AlternateContent>
            </w:r>
          </w:p>
        </w:tc>
        <w:tc>
          <w:tcPr>
            <w:tcW w:w="1087" w:type="dxa"/>
            <w:tcBorders>
              <w:top w:val="nil"/>
              <w:left w:val="nil"/>
              <w:bottom w:val="nil"/>
              <w:right w:val="nil"/>
            </w:tcBorders>
            <w:shd w:val="clear" w:color="auto" w:fill="auto"/>
          </w:tcPr>
          <w:p w14:paraId="02620A21" w14:textId="77777777" w:rsidR="008B51E9" w:rsidRDefault="008B51E9" w:rsidP="00D53092">
            <w:pPr>
              <w:pStyle w:val="Numberedpara3level1"/>
              <w:numPr>
                <w:ilvl w:val="0"/>
                <w:numId w:val="0"/>
              </w:numPr>
              <w:jc w:val="center"/>
            </w:pPr>
            <w:r>
              <w:rPr>
                <w:noProof/>
                <w:lang w:eastAsia="en-NZ"/>
              </w:rPr>
              <mc:AlternateContent>
                <mc:Choice Requires="wps">
                  <w:drawing>
                    <wp:anchor distT="0" distB="0" distL="114300" distR="114300" simplePos="0" relativeHeight="251754496" behindDoc="0" locked="0" layoutInCell="1" allowOverlap="1" wp14:anchorId="6970B234" wp14:editId="237159F9">
                      <wp:simplePos x="0" y="0"/>
                      <wp:positionH relativeFrom="column">
                        <wp:posOffset>-40787</wp:posOffset>
                      </wp:positionH>
                      <wp:positionV relativeFrom="paragraph">
                        <wp:posOffset>40640</wp:posOffset>
                      </wp:positionV>
                      <wp:extent cx="620395" cy="608330"/>
                      <wp:effectExtent l="0" t="0" r="8255" b="1270"/>
                      <wp:wrapNone/>
                      <wp:docPr id="392" name="Oval 392"/>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92" o:spid="_x0000_s1026" style="position:absolute;margin-left:-3.2pt;margin-top:3.2pt;width:48.85pt;height:4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" fillcolor="#ffff53" stroked="f" strokeweight="2pt"/>
                  </w:pict>
                </mc:Fallback>
              </mc:AlternateContent>
            </w:r>
          </w:p>
        </w:tc>
        <w:tc>
          <w:tcPr>
            <w:tcW w:w="1087" w:type="dxa"/>
            <w:tcBorders>
              <w:top w:val="nil"/>
              <w:left w:val="nil"/>
              <w:bottom w:val="nil"/>
              <w:right w:val="nil"/>
            </w:tcBorders>
            <w:shd w:val="clear" w:color="auto" w:fill="auto"/>
          </w:tcPr>
          <w:p w14:paraId="062B3A6E"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56544" behindDoc="0" locked="0" layoutInCell="1" allowOverlap="1" wp14:anchorId="4E955A35" wp14:editId="52B2784C">
                      <wp:simplePos x="0" y="0"/>
                      <wp:positionH relativeFrom="column">
                        <wp:posOffset>-63736</wp:posOffset>
                      </wp:positionH>
                      <wp:positionV relativeFrom="paragraph">
                        <wp:posOffset>20320</wp:posOffset>
                      </wp:positionV>
                      <wp:extent cx="691515" cy="677618"/>
                      <wp:effectExtent l="0" t="0" r="0" b="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7618"/>
                              </a:xfrm>
                              <a:prstGeom prst="rect">
                                <a:avLst/>
                              </a:prstGeom>
                              <a:noFill/>
                              <a:ln w="9525">
                                <a:noFill/>
                                <a:miter lim="800000"/>
                                <a:headEnd/>
                                <a:tailEnd/>
                              </a:ln>
                            </wps:spPr>
                            <wps:txbx>
                              <w:txbxContent>
                                <w:p w14:paraId="133F4E0D" w14:textId="77777777" w:rsidR="00FE4F79" w:rsidRPr="00F64842" w:rsidRDefault="00FE4F79" w:rsidP="008B51E9">
                                  <w:pPr>
                                    <w:jc w:val="center"/>
                                    <w:rPr>
                                      <w:rFonts w:ascii="Nyala" w:hAnsi="Nyala"/>
                                    </w:rPr>
                                  </w:pPr>
                                  <w:r>
                                    <w:rPr>
                                      <w:rFonts w:ascii="Nyala" w:hAnsi="Nyala"/>
                                    </w:rPr>
                                    <w:t>3</w:t>
                                  </w:r>
                                  <w:proofErr w:type="gramStart"/>
                                  <w:r w:rsidRPr="00F64842">
                                    <w:rPr>
                                      <w:rFonts w:ascii="Nyala" w:hAnsi="Nyala"/>
                                    </w:rPr>
                                    <w:t>%</w:t>
                                  </w:r>
                                  <w:proofErr w:type="gramEnd"/>
                                  <w:r w:rsidRPr="00F64842">
                                    <w:rPr>
                                      <w:rFonts w:ascii="Nyala" w:hAnsi="Nyala"/>
                                    </w:rPr>
                                    <w:br/>
                                    <w:t>(</w:t>
                                  </w:r>
                                  <w:r>
                                    <w:rPr>
                                      <w:rFonts w:ascii="Nyala" w:hAnsi="Nyala"/>
                                    </w:rPr>
                                    <w:t>1</w:t>
                                  </w:r>
                                  <w:r w:rsidRPr="00F64842">
                                    <w:rPr>
                                      <w:rFonts w:ascii="Nyala" w:hAnsi="Nyala"/>
                                    </w:rPr>
                                    <w:t>/</w:t>
                                  </w:r>
                                  <w:r>
                                    <w:rPr>
                                      <w:rFonts w:ascii="Nyala" w:hAnsi="Nyala"/>
                                    </w:rPr>
                                    <w:t>38</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pt;margin-top:1.6pt;width:54.45pt;height:53.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" filled="f" stroked="f">
                      <v:textbox>
                        <w:txbxContent>
                          <w:p w14:paraId="133F4E0D" w14:textId="77777777" w:rsidR="00FE4F79" w:rsidRPr="00F64842" w:rsidRDefault="00FE4F79" w:rsidP="008B51E9">
                            <w:pPr>
                              <w:jc w:val="center"/>
                              <w:rPr>
                                <w:rFonts w:ascii="Nyala" w:hAnsi="Nyala"/>
                              </w:rPr>
                            </w:pPr>
                            <w:r>
                              <w:rPr>
                                <w:rFonts w:ascii="Nyala" w:hAnsi="Nyala"/>
                              </w:rPr>
                              <w:t>3</w:t>
                            </w:r>
                            <w:proofErr w:type="gramStart"/>
                            <w:r w:rsidRPr="00F64842">
                              <w:rPr>
                                <w:rFonts w:ascii="Nyala" w:hAnsi="Nyala"/>
                              </w:rPr>
                              <w:t>%</w:t>
                            </w:r>
                            <w:proofErr w:type="gramEnd"/>
                            <w:r w:rsidRPr="00F64842">
                              <w:rPr>
                                <w:rFonts w:ascii="Nyala" w:hAnsi="Nyala"/>
                              </w:rPr>
                              <w:br/>
                              <w:t>(</w:t>
                            </w:r>
                            <w:r>
                              <w:rPr>
                                <w:rFonts w:ascii="Nyala" w:hAnsi="Nyala"/>
                              </w:rPr>
                              <w:t>1</w:t>
                            </w:r>
                            <w:r w:rsidRPr="00F64842">
                              <w:rPr>
                                <w:rFonts w:ascii="Nyala" w:hAnsi="Nyala"/>
                              </w:rPr>
                              <w:t>/</w:t>
                            </w:r>
                            <w:r>
                              <w:rPr>
                                <w:rFonts w:ascii="Nyala" w:hAnsi="Nyala"/>
                              </w:rPr>
                              <w:t>38</w:t>
                            </w:r>
                            <w:r w:rsidRPr="00F64842">
                              <w:rPr>
                                <w:rFonts w:ascii="Nyala" w:hAnsi="Nyala"/>
                              </w:rPr>
                              <w:t>)</w:t>
                            </w:r>
                          </w:p>
                        </w:txbxContent>
                      </v:textbox>
                    </v:shape>
                  </w:pict>
                </mc:Fallback>
              </mc:AlternateContent>
            </w:r>
            <w:r>
              <w:rPr>
                <w:noProof/>
                <w:lang w:eastAsia="en-NZ"/>
              </w:rPr>
              <mc:AlternateContent>
                <mc:Choice Requires="wps">
                  <w:drawing>
                    <wp:anchor distT="0" distB="0" distL="114300" distR="114300" simplePos="0" relativeHeight="251755520" behindDoc="0" locked="0" layoutInCell="1" allowOverlap="1" wp14:anchorId="23BDDBAB" wp14:editId="45A103B7">
                      <wp:simplePos x="0" y="0"/>
                      <wp:positionH relativeFrom="column">
                        <wp:posOffset>-33092</wp:posOffset>
                      </wp:positionH>
                      <wp:positionV relativeFrom="paragraph">
                        <wp:posOffset>39870</wp:posOffset>
                      </wp:positionV>
                      <wp:extent cx="620395" cy="608330"/>
                      <wp:effectExtent l="0" t="0" r="8255" b="1270"/>
                      <wp:wrapNone/>
                      <wp:docPr id="394" name="Oval 394"/>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94" o:spid="_x0000_s1026" style="position:absolute;margin-left:-2.6pt;margin-top:3.15pt;width:48.85pt;height:47.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" fillcolor="#ffff53" stroked="f" strokeweight="2pt"/>
                  </w:pict>
                </mc:Fallback>
              </mc:AlternateContent>
            </w:r>
          </w:p>
        </w:tc>
        <w:tc>
          <w:tcPr>
            <w:tcW w:w="1087" w:type="dxa"/>
            <w:tcBorders>
              <w:top w:val="nil"/>
              <w:left w:val="nil"/>
              <w:bottom w:val="nil"/>
              <w:right w:val="nil"/>
            </w:tcBorders>
            <w:shd w:val="clear" w:color="auto" w:fill="auto"/>
          </w:tcPr>
          <w:p w14:paraId="436D4868" w14:textId="77777777" w:rsidR="008B51E9" w:rsidRDefault="008B51E9" w:rsidP="00D53092">
            <w:pPr>
              <w:pStyle w:val="Numberedpara3level1"/>
              <w:numPr>
                <w:ilvl w:val="0"/>
                <w:numId w:val="0"/>
              </w:numPr>
              <w:jc w:val="center"/>
            </w:pPr>
            <w:r w:rsidRPr="00BD38CD">
              <w:rPr>
                <w:noProof/>
                <w:lang w:eastAsia="en-NZ"/>
              </w:rPr>
              <mc:AlternateContent>
                <mc:Choice Requires="wps">
                  <w:drawing>
                    <wp:anchor distT="0" distB="0" distL="114300" distR="114300" simplePos="0" relativeHeight="251746304" behindDoc="0" locked="0" layoutInCell="1" allowOverlap="1" wp14:anchorId="4D186017" wp14:editId="3B2B3FAD">
                      <wp:simplePos x="0" y="0"/>
                      <wp:positionH relativeFrom="column">
                        <wp:posOffset>-9126</wp:posOffset>
                      </wp:positionH>
                      <wp:positionV relativeFrom="paragraph">
                        <wp:posOffset>31750</wp:posOffset>
                      </wp:positionV>
                      <wp:extent cx="594360" cy="521335"/>
                      <wp:effectExtent l="0" t="0" r="0" b="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21335"/>
                              </a:xfrm>
                              <a:prstGeom prst="rect">
                                <a:avLst/>
                              </a:prstGeom>
                              <a:noFill/>
                              <a:ln w="9525">
                                <a:noFill/>
                                <a:miter lim="800000"/>
                                <a:headEnd/>
                                <a:tailEnd/>
                              </a:ln>
                            </wps:spPr>
                            <wps:txbx>
                              <w:txbxContent>
                                <w:p w14:paraId="2A37C0F7" w14:textId="77777777" w:rsidR="00FE4F79" w:rsidRPr="00F64842" w:rsidRDefault="00FE4F79" w:rsidP="008B51E9">
                                  <w:pPr>
                                    <w:jc w:val="center"/>
                                    <w:rPr>
                                      <w:rFonts w:ascii="Nyala" w:hAnsi="Nyala"/>
                                    </w:rPr>
                                  </w:pPr>
                                  <w:r w:rsidRPr="00F64842">
                                    <w:rPr>
                                      <w:rFonts w:ascii="Nyala" w:hAnsi="Nyala"/>
                                    </w:rPr>
                                    <w:t xml:space="preserve">100% </w:t>
                                  </w:r>
                                  <w:r w:rsidRPr="00F64842">
                                    <w:rPr>
                                      <w:rFonts w:ascii="Nyala" w:hAnsi="Nyala"/>
                                    </w:rPr>
                                    <w:br/>
                                    <w:t>(7/7)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7pt;margin-top:2.5pt;width:46.8pt;height:4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" filled="f" stroked="f">
                      <v:textbox>
                        <w:txbxContent>
                          <w:p w14:paraId="2A37C0F7" w14:textId="77777777" w:rsidR="00FE4F79" w:rsidRPr="00F64842" w:rsidRDefault="00FE4F79" w:rsidP="008B51E9">
                            <w:pPr>
                              <w:jc w:val="center"/>
                              <w:rPr>
                                <w:rFonts w:ascii="Nyala" w:hAnsi="Nyala"/>
                              </w:rPr>
                            </w:pPr>
                            <w:r w:rsidRPr="00F64842">
                              <w:rPr>
                                <w:rFonts w:ascii="Nyala" w:hAnsi="Nyala"/>
                              </w:rPr>
                              <w:t xml:space="preserve">100% </w:t>
                            </w:r>
                            <w:r w:rsidRPr="00F64842">
                              <w:rPr>
                                <w:rFonts w:ascii="Nyala" w:hAnsi="Nyala"/>
                              </w:rPr>
                              <w:br/>
                              <w:t>(7/7)</w:t>
                            </w:r>
                          </w:p>
                        </w:txbxContent>
                      </v:textbox>
                    </v:shape>
                  </w:pict>
                </mc:Fallback>
              </mc:AlternateContent>
            </w:r>
            <w:r>
              <w:rPr>
                <w:noProof/>
                <w:lang w:eastAsia="en-NZ"/>
              </w:rPr>
              <mc:AlternateContent>
                <mc:Choice Requires="wps">
                  <w:drawing>
                    <wp:anchor distT="0" distB="0" distL="114300" distR="114300" simplePos="0" relativeHeight="251736064" behindDoc="0" locked="0" layoutInCell="1" allowOverlap="1" wp14:anchorId="0536AA37" wp14:editId="1D2CB5B5">
                      <wp:simplePos x="0" y="0"/>
                      <wp:positionH relativeFrom="column">
                        <wp:posOffset>-24765</wp:posOffset>
                      </wp:positionH>
                      <wp:positionV relativeFrom="paragraph">
                        <wp:posOffset>43579</wp:posOffset>
                      </wp:positionV>
                      <wp:extent cx="620395" cy="608330"/>
                      <wp:effectExtent l="0" t="0" r="8255" b="1270"/>
                      <wp:wrapNone/>
                      <wp:docPr id="396" name="Oval 396"/>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96" o:spid="_x0000_s1026" style="position:absolute;margin-left:-1.95pt;margin-top:3.45pt;width:48.85pt;height:47.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" fillcolor="#ff3737" stroked="f" strokeweight="2pt"/>
                  </w:pict>
                </mc:Fallback>
              </mc:AlternateContent>
            </w:r>
          </w:p>
        </w:tc>
        <w:tc>
          <w:tcPr>
            <w:tcW w:w="1087" w:type="dxa"/>
            <w:tcBorders>
              <w:top w:val="nil"/>
              <w:left w:val="nil"/>
              <w:bottom w:val="nil"/>
              <w:right w:val="nil"/>
            </w:tcBorders>
            <w:shd w:val="clear" w:color="auto" w:fill="auto"/>
          </w:tcPr>
          <w:p w14:paraId="527FA253" w14:textId="77777777" w:rsidR="008B51E9" w:rsidRDefault="008B51E9" w:rsidP="00D53092">
            <w:pPr>
              <w:pStyle w:val="Numberedpara3level1"/>
              <w:numPr>
                <w:ilvl w:val="0"/>
                <w:numId w:val="0"/>
              </w:numPr>
              <w:jc w:val="center"/>
            </w:pPr>
            <w:r>
              <w:rPr>
                <w:noProof/>
                <w:lang w:eastAsia="en-NZ"/>
              </w:rPr>
              <mc:AlternateContent>
                <mc:Choice Requires="wps">
                  <w:drawing>
                    <wp:anchor distT="0" distB="0" distL="114300" distR="114300" simplePos="0" relativeHeight="251737088" behindDoc="0" locked="0" layoutInCell="1" allowOverlap="1" wp14:anchorId="57439D4B" wp14:editId="57F63D75">
                      <wp:simplePos x="0" y="0"/>
                      <wp:positionH relativeFrom="column">
                        <wp:posOffset>-33020</wp:posOffset>
                      </wp:positionH>
                      <wp:positionV relativeFrom="paragraph">
                        <wp:posOffset>47226</wp:posOffset>
                      </wp:positionV>
                      <wp:extent cx="620395" cy="608330"/>
                      <wp:effectExtent l="0" t="0" r="8255" b="1270"/>
                      <wp:wrapNone/>
                      <wp:docPr id="397" name="Oval 397"/>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97" o:spid="_x0000_s1026" style="position:absolute;margin-left:-2.6pt;margin-top:3.7pt;width:48.85pt;height:47.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" fillcolor="#ff3737" stroked="f" strokeweight="2pt"/>
                  </w:pict>
                </mc:Fallback>
              </mc:AlternateContent>
            </w:r>
            <w:r w:rsidRPr="00BD38CD">
              <w:rPr>
                <w:noProof/>
                <w:lang w:eastAsia="en-NZ"/>
              </w:rPr>
              <mc:AlternateContent>
                <mc:Choice Requires="wps">
                  <w:drawing>
                    <wp:anchor distT="0" distB="0" distL="114300" distR="114300" simplePos="0" relativeHeight="251745280" behindDoc="0" locked="0" layoutInCell="1" allowOverlap="1" wp14:anchorId="1CA08AF9" wp14:editId="56002149">
                      <wp:simplePos x="0" y="0"/>
                      <wp:positionH relativeFrom="column">
                        <wp:posOffset>-55481</wp:posOffset>
                      </wp:positionH>
                      <wp:positionV relativeFrom="paragraph">
                        <wp:posOffset>35560</wp:posOffset>
                      </wp:positionV>
                      <wp:extent cx="674752" cy="572770"/>
                      <wp:effectExtent l="0" t="0" r="0" b="0"/>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2" cy="572770"/>
                              </a:xfrm>
                              <a:prstGeom prst="rect">
                                <a:avLst/>
                              </a:prstGeom>
                              <a:noFill/>
                              <a:ln w="9525">
                                <a:noFill/>
                                <a:miter lim="800000"/>
                                <a:headEnd/>
                                <a:tailEnd/>
                              </a:ln>
                            </wps:spPr>
                            <wps:txbx>
                              <w:txbxContent>
                                <w:p w14:paraId="6E076493" w14:textId="77777777" w:rsidR="00FE4F79" w:rsidRPr="00F64842" w:rsidRDefault="00FE4F79" w:rsidP="008B51E9">
                                  <w:pPr>
                                    <w:jc w:val="center"/>
                                    <w:rPr>
                                      <w:rFonts w:ascii="Nyala" w:hAnsi="Nyala"/>
                                    </w:rPr>
                                  </w:pPr>
                                  <w:r>
                                    <w:rPr>
                                      <w:rFonts w:ascii="Nyala" w:hAnsi="Nyala"/>
                                    </w:rPr>
                                    <w:t>89</w:t>
                                  </w:r>
                                  <w:r w:rsidRPr="00F64842">
                                    <w:rPr>
                                      <w:rFonts w:ascii="Nyala" w:hAnsi="Nyala"/>
                                    </w:rPr>
                                    <w:t xml:space="preserve">% </w:t>
                                  </w:r>
                                  <w:r w:rsidRPr="00F64842">
                                    <w:rPr>
                                      <w:rFonts w:ascii="Nyala" w:hAnsi="Nyala"/>
                                    </w:rPr>
                                    <w:br/>
                                    <w:t>(3</w:t>
                                  </w:r>
                                  <w:r>
                                    <w:rPr>
                                      <w:rFonts w:ascii="Nyala" w:hAnsi="Nyala"/>
                                    </w:rPr>
                                    <w:t>4</w:t>
                                  </w:r>
                                  <w:r w:rsidRPr="00F64842">
                                    <w:rPr>
                                      <w:rFonts w:ascii="Nyala" w:hAnsi="Nyala"/>
                                    </w:rPr>
                                    <w:t>/</w:t>
                                  </w:r>
                                  <w:r>
                                    <w:rPr>
                                      <w:rFonts w:ascii="Nyala" w:hAnsi="Nyala"/>
                                    </w:rPr>
                                    <w:t>38</w:t>
                                  </w:r>
                                  <w:r w:rsidRPr="00F64842">
                                    <w:rPr>
                                      <w:rFonts w:ascii="Nyala" w:hAnsi="Nyal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35pt;margin-top:2.8pt;width:53.15pt;height:4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" filled="f" stroked="f">
                      <v:textbox>
                        <w:txbxContent>
                          <w:p w14:paraId="6E076493" w14:textId="77777777" w:rsidR="00FE4F79" w:rsidRPr="00F64842" w:rsidRDefault="00FE4F79" w:rsidP="008B51E9">
                            <w:pPr>
                              <w:jc w:val="center"/>
                              <w:rPr>
                                <w:rFonts w:ascii="Nyala" w:hAnsi="Nyala"/>
                              </w:rPr>
                            </w:pPr>
                            <w:r>
                              <w:rPr>
                                <w:rFonts w:ascii="Nyala" w:hAnsi="Nyala"/>
                              </w:rPr>
                              <w:t>89</w:t>
                            </w:r>
                            <w:r w:rsidRPr="00F64842">
                              <w:rPr>
                                <w:rFonts w:ascii="Nyala" w:hAnsi="Nyala"/>
                              </w:rPr>
                              <w:t xml:space="preserve">% </w:t>
                            </w:r>
                            <w:r w:rsidRPr="00F64842">
                              <w:rPr>
                                <w:rFonts w:ascii="Nyala" w:hAnsi="Nyala"/>
                              </w:rPr>
                              <w:br/>
                              <w:t>(3</w:t>
                            </w:r>
                            <w:r>
                              <w:rPr>
                                <w:rFonts w:ascii="Nyala" w:hAnsi="Nyala"/>
                              </w:rPr>
                              <w:t>4</w:t>
                            </w:r>
                            <w:r w:rsidRPr="00F64842">
                              <w:rPr>
                                <w:rFonts w:ascii="Nyala" w:hAnsi="Nyala"/>
                              </w:rPr>
                              <w:t>/</w:t>
                            </w:r>
                            <w:r>
                              <w:rPr>
                                <w:rFonts w:ascii="Nyala" w:hAnsi="Nyala"/>
                              </w:rPr>
                              <w:t>38</w:t>
                            </w:r>
                            <w:r w:rsidRPr="00F64842">
                              <w:rPr>
                                <w:rFonts w:ascii="Nyala" w:hAnsi="Nyala"/>
                              </w:rPr>
                              <w:t>)</w:t>
                            </w:r>
                          </w:p>
                        </w:txbxContent>
                      </v:textbox>
                    </v:shape>
                  </w:pict>
                </mc:Fallback>
              </mc:AlternateContent>
            </w:r>
          </w:p>
        </w:tc>
      </w:tr>
    </w:tbl>
    <w:p w14:paraId="151F40E5" w14:textId="77777777" w:rsidR="008B51E9" w:rsidRDefault="008B51E9" w:rsidP="00FB3EAC">
      <w:pPr>
        <w:pStyle w:val="Numberedpara3level1"/>
        <w:numPr>
          <w:ilvl w:val="0"/>
          <w:numId w:val="0"/>
        </w:numPr>
        <w:rPr>
          <w:b/>
        </w:rPr>
      </w:pPr>
      <w:r>
        <w:rPr>
          <w:b/>
        </w:rPr>
        <w:br/>
      </w:r>
    </w:p>
    <w:tbl>
      <w:tblPr>
        <w:tblStyle w:val="DIATabl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842"/>
        <w:gridCol w:w="1560"/>
        <w:gridCol w:w="1701"/>
        <w:gridCol w:w="3083"/>
      </w:tblGrid>
      <w:tr w:rsidR="008B51E9" w14:paraId="02C9C759" w14:textId="77777777" w:rsidTr="008B51E9">
        <w:trPr>
          <w:cnfStyle w:val="100000000000" w:firstRow="1" w:lastRow="0" w:firstColumn="0" w:lastColumn="0" w:oddVBand="0" w:evenVBand="0" w:oddHBand="0" w:evenHBand="0" w:firstRowFirstColumn="0" w:firstRowLastColumn="0" w:lastRowFirstColumn="0" w:lastRowLastColumn="0"/>
          <w:trHeight w:val="431"/>
        </w:trPr>
        <w:tc>
          <w:tcPr>
            <w:tcW w:w="11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B0944F7" w14:textId="77777777" w:rsidR="008B51E9" w:rsidRPr="00257D39" w:rsidRDefault="008B51E9" w:rsidP="00D53092">
            <w:pPr>
              <w:rPr>
                <w:color w:val="173E50" w:themeColor="text2" w:themeShade="BF"/>
                <w:sz w:val="16"/>
                <w:szCs w:val="16"/>
              </w:rPr>
            </w:pPr>
            <w:r w:rsidRPr="00257D39">
              <w:rPr>
                <w:noProof/>
                <w:color w:val="173E50" w:themeColor="text2" w:themeShade="BF"/>
                <w:sz w:val="16"/>
                <w:szCs w:val="16"/>
                <w:lang w:eastAsia="en-NZ"/>
              </w:rPr>
              <mc:AlternateContent>
                <mc:Choice Requires="wps">
                  <w:drawing>
                    <wp:anchor distT="0" distB="0" distL="114300" distR="114300" simplePos="0" relativeHeight="251726848" behindDoc="0" locked="0" layoutInCell="1" allowOverlap="1" wp14:anchorId="5E09DB83" wp14:editId="3B37234E">
                      <wp:simplePos x="0" y="0"/>
                      <wp:positionH relativeFrom="column">
                        <wp:posOffset>-24765</wp:posOffset>
                      </wp:positionH>
                      <wp:positionV relativeFrom="paragraph">
                        <wp:posOffset>45639</wp:posOffset>
                      </wp:positionV>
                      <wp:extent cx="128405" cy="120623"/>
                      <wp:effectExtent l="0" t="0" r="5080" b="0"/>
                      <wp:wrapNone/>
                      <wp:docPr id="28" name="Oval 28"/>
                      <wp:cNvGraphicFramePr/>
                      <a:graphic xmlns:a="http://schemas.openxmlformats.org/drawingml/2006/main">
                        <a:graphicData uri="http://schemas.microsoft.com/office/word/2010/wordprocessingShape">
                          <wps:wsp>
                            <wps:cNvSpPr/>
                            <wps:spPr>
                              <a:xfrm>
                                <a:off x="0" y="0"/>
                                <a:ext cx="128405" cy="120623"/>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8" o:spid="_x0000_s1026" style="position:absolute;margin-left:-1.95pt;margin-top:3.6pt;width:10.1pt;height: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" fillcolor="#92d050" stroked="f" strokeweight="2pt"/>
                  </w:pict>
                </mc:Fallback>
              </mc:AlternateContent>
            </w:r>
            <w:r>
              <w:rPr>
                <w:color w:val="173E50" w:themeColor="text2" w:themeShade="BF"/>
                <w:sz w:val="16"/>
                <w:szCs w:val="16"/>
              </w:rPr>
              <w:t xml:space="preserve">      </w:t>
            </w:r>
            <w:r w:rsidRPr="00257D39">
              <w:rPr>
                <w:color w:val="173E50" w:themeColor="text2" w:themeShade="BF"/>
                <w:sz w:val="16"/>
                <w:szCs w:val="16"/>
              </w:rPr>
              <w:t>expected</w:t>
            </w:r>
          </w:p>
        </w:tc>
        <w:tc>
          <w:tcPr>
            <w:tcW w:w="18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A7A546" w14:textId="77777777" w:rsidR="008B51E9" w:rsidRPr="00257D39" w:rsidRDefault="008B51E9" w:rsidP="00D53092">
            <w:pPr>
              <w:rPr>
                <w:color w:val="173E50" w:themeColor="text2" w:themeShade="BF"/>
                <w:sz w:val="16"/>
                <w:szCs w:val="16"/>
              </w:rPr>
            </w:pPr>
            <w:r w:rsidRPr="00257D39">
              <w:rPr>
                <w:noProof/>
                <w:color w:val="173E50" w:themeColor="text2" w:themeShade="BF"/>
                <w:sz w:val="16"/>
                <w:szCs w:val="16"/>
                <w:lang w:eastAsia="en-NZ"/>
              </w:rPr>
              <mc:AlternateContent>
                <mc:Choice Requires="wps">
                  <w:drawing>
                    <wp:anchor distT="0" distB="0" distL="114300" distR="114300" simplePos="0" relativeHeight="251724800" behindDoc="0" locked="0" layoutInCell="1" allowOverlap="1" wp14:anchorId="4D5244B2" wp14:editId="682246F0">
                      <wp:simplePos x="0" y="0"/>
                      <wp:positionH relativeFrom="column">
                        <wp:posOffset>-6985</wp:posOffset>
                      </wp:positionH>
                      <wp:positionV relativeFrom="paragraph">
                        <wp:posOffset>51354</wp:posOffset>
                      </wp:positionV>
                      <wp:extent cx="120015" cy="118745"/>
                      <wp:effectExtent l="0" t="0" r="0" b="0"/>
                      <wp:wrapNone/>
                      <wp:docPr id="324" name="Oval 324"/>
                      <wp:cNvGraphicFramePr/>
                      <a:graphic xmlns:a="http://schemas.openxmlformats.org/drawingml/2006/main">
                        <a:graphicData uri="http://schemas.microsoft.com/office/word/2010/wordprocessingShape">
                          <wps:wsp>
                            <wps:cNvSpPr/>
                            <wps:spPr>
                              <a:xfrm>
                                <a:off x="0" y="0"/>
                                <a:ext cx="120015" cy="118745"/>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24" o:spid="_x0000_s1026" style="position:absolute;margin-left:-.55pt;margin-top:4.05pt;width:9.45pt;height: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" fillcolor="#ffff53" stroked="f" strokeweight="2pt"/>
                  </w:pict>
                </mc:Fallback>
              </mc:AlternateContent>
            </w:r>
            <w:r w:rsidRPr="00257D39">
              <w:rPr>
                <w:color w:val="173E50" w:themeColor="text2" w:themeShade="BF"/>
                <w:sz w:val="16"/>
                <w:szCs w:val="16"/>
              </w:rPr>
              <w:t xml:space="preserve">       partially expected</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37C5DDA" w14:textId="77777777" w:rsidR="008B51E9" w:rsidRPr="00257D39" w:rsidRDefault="008B51E9" w:rsidP="00D53092">
            <w:pPr>
              <w:rPr>
                <w:color w:val="173E50" w:themeColor="text2" w:themeShade="BF"/>
                <w:sz w:val="16"/>
                <w:szCs w:val="16"/>
              </w:rPr>
            </w:pPr>
            <w:r w:rsidRPr="00257D39">
              <w:rPr>
                <w:noProof/>
                <w:color w:val="173E50" w:themeColor="text2" w:themeShade="BF"/>
                <w:sz w:val="16"/>
                <w:szCs w:val="16"/>
                <w:lang w:eastAsia="en-NZ"/>
              </w:rPr>
              <mc:AlternateContent>
                <mc:Choice Requires="wps">
                  <w:drawing>
                    <wp:anchor distT="0" distB="0" distL="114300" distR="114300" simplePos="0" relativeHeight="251723776" behindDoc="0" locked="0" layoutInCell="1" allowOverlap="1" wp14:anchorId="06086312" wp14:editId="0ACD6303">
                      <wp:simplePos x="0" y="0"/>
                      <wp:positionH relativeFrom="column">
                        <wp:posOffset>-15875</wp:posOffset>
                      </wp:positionH>
                      <wp:positionV relativeFrom="paragraph">
                        <wp:posOffset>48814</wp:posOffset>
                      </wp:positionV>
                      <wp:extent cx="120015" cy="120015"/>
                      <wp:effectExtent l="0" t="0" r="0" b="0"/>
                      <wp:wrapNone/>
                      <wp:docPr id="334" name="Oval 334"/>
                      <wp:cNvGraphicFramePr/>
                      <a:graphic xmlns:a="http://schemas.openxmlformats.org/drawingml/2006/main">
                        <a:graphicData uri="http://schemas.microsoft.com/office/word/2010/wordprocessingShape">
                          <wps:wsp>
                            <wps:cNvSpPr/>
                            <wps:spPr>
                              <a:xfrm>
                                <a:off x="0" y="0"/>
                                <a:ext cx="120015" cy="120015"/>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4" o:spid="_x0000_s1026" style="position:absolute;margin-left:-1.25pt;margin-top:3.85pt;width:9.45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" fillcolor="#ff3737" stroked="f" strokeweight="2pt"/>
                  </w:pict>
                </mc:Fallback>
              </mc:AlternateContent>
            </w:r>
            <w:r w:rsidRPr="00257D39">
              <w:rPr>
                <w:color w:val="173E50" w:themeColor="text2" w:themeShade="BF"/>
                <w:sz w:val="16"/>
                <w:szCs w:val="16"/>
              </w:rPr>
              <w:t xml:space="preserve">      not expected</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292B7E" w14:textId="77777777" w:rsidR="008B51E9" w:rsidRPr="00257D39" w:rsidRDefault="008B51E9" w:rsidP="00D53092">
            <w:pPr>
              <w:rPr>
                <w:color w:val="173E50" w:themeColor="text2" w:themeShade="BF"/>
                <w:sz w:val="16"/>
                <w:szCs w:val="16"/>
              </w:rPr>
            </w:pPr>
            <w:r w:rsidRPr="00257D39">
              <w:rPr>
                <w:noProof/>
                <w:color w:val="173E50" w:themeColor="text2" w:themeShade="BF"/>
                <w:sz w:val="16"/>
                <w:szCs w:val="16"/>
                <w:lang w:eastAsia="en-NZ"/>
              </w:rPr>
              <mc:AlternateContent>
                <mc:Choice Requires="wps">
                  <w:drawing>
                    <wp:anchor distT="0" distB="0" distL="114300" distR="114300" simplePos="0" relativeHeight="251725824" behindDoc="0" locked="0" layoutInCell="1" allowOverlap="1" wp14:anchorId="045C29C8" wp14:editId="5EBBA044">
                      <wp:simplePos x="0" y="0"/>
                      <wp:positionH relativeFrom="column">
                        <wp:posOffset>-10876</wp:posOffset>
                      </wp:positionH>
                      <wp:positionV relativeFrom="paragraph">
                        <wp:posOffset>50800</wp:posOffset>
                      </wp:positionV>
                      <wp:extent cx="116205" cy="116205"/>
                      <wp:effectExtent l="0" t="0" r="0" b="0"/>
                      <wp:wrapNone/>
                      <wp:docPr id="335" name="Oval 335"/>
                      <wp:cNvGraphicFramePr/>
                      <a:graphic xmlns:a="http://schemas.openxmlformats.org/drawingml/2006/main">
                        <a:graphicData uri="http://schemas.microsoft.com/office/word/2010/wordprocessingShape">
                          <wps:wsp>
                            <wps:cNvSpPr/>
                            <wps:spPr>
                              <a:xfrm>
                                <a:off x="0" y="0"/>
                                <a:ext cx="116205" cy="116205"/>
                              </a:xfrm>
                              <a:prstGeom prst="ellipse">
                                <a:avLst/>
                              </a:prstGeom>
                              <a:pattFill prst="wdDnDiag">
                                <a:fgClr>
                                  <a:schemeClr val="bg1">
                                    <a:lumMod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5" o:spid="_x0000_s1026" style="position:absolute;margin-left:-.85pt;margin-top:4pt;width:9.15pt;height:9.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" fillcolor="#7f7f7f [1612]" stroked="f" strokeweight="2pt">
                      <v:fill r:id="rId17" o:title="" color2="white [3212]" type="pattern"/>
                    </v:oval>
                  </w:pict>
                </mc:Fallback>
              </mc:AlternateContent>
            </w:r>
            <w:r w:rsidRPr="00257D39">
              <w:rPr>
                <w:color w:val="173E50" w:themeColor="text2" w:themeShade="BF"/>
                <w:sz w:val="16"/>
                <w:szCs w:val="16"/>
              </w:rPr>
              <w:t xml:space="preserve">      not</w:t>
            </w:r>
            <w:r>
              <w:rPr>
                <w:color w:val="173E50" w:themeColor="text2" w:themeShade="BF"/>
                <w:sz w:val="16"/>
                <w:szCs w:val="16"/>
              </w:rPr>
              <w:t xml:space="preserve"> assessed</w:t>
            </w:r>
          </w:p>
        </w:tc>
        <w:tc>
          <w:tcPr>
            <w:tcW w:w="30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7765C90" w14:textId="77777777" w:rsidR="008B51E9" w:rsidRPr="00257D39" w:rsidRDefault="008B51E9" w:rsidP="00D53092">
            <w:pPr>
              <w:rPr>
                <w:noProof/>
                <w:color w:val="173E50" w:themeColor="text2" w:themeShade="BF"/>
                <w:sz w:val="16"/>
                <w:szCs w:val="16"/>
                <w:lang w:eastAsia="en-NZ"/>
              </w:rPr>
            </w:pPr>
          </w:p>
        </w:tc>
      </w:tr>
      <w:tr w:rsidR="008B51E9" w14:paraId="736ECDF0" w14:textId="77777777" w:rsidTr="008B51E9">
        <w:trPr>
          <w:trHeight w:val="431"/>
        </w:trPr>
        <w:tc>
          <w:tcPr>
            <w:tcW w:w="9287" w:type="dxa"/>
            <w:gridSpan w:val="5"/>
            <w:shd w:val="clear" w:color="auto" w:fill="auto"/>
          </w:tcPr>
          <w:p w14:paraId="11F15C4E" w14:textId="77777777" w:rsidR="008B51E9" w:rsidRPr="00F95BDF" w:rsidRDefault="008B51E9" w:rsidP="002B2628">
            <w:pPr>
              <w:rPr>
                <w:sz w:val="16"/>
                <w:szCs w:val="16"/>
              </w:rPr>
            </w:pPr>
            <w:r w:rsidRPr="00F95BDF">
              <w:rPr>
                <w:sz w:val="16"/>
                <w:szCs w:val="16"/>
              </w:rPr>
              <w:t xml:space="preserve">* </w:t>
            </w:r>
            <w:r w:rsidR="002B2628">
              <w:rPr>
                <w:sz w:val="16"/>
                <w:szCs w:val="16"/>
              </w:rPr>
              <w:t>One</w:t>
            </w:r>
            <w:r w:rsidRPr="00F95BDF">
              <w:rPr>
                <w:sz w:val="16"/>
                <w:szCs w:val="16"/>
              </w:rPr>
              <w:t xml:space="preserve"> club</w:t>
            </w:r>
            <w:r>
              <w:rPr>
                <w:sz w:val="16"/>
                <w:szCs w:val="16"/>
              </w:rPr>
              <w:t xml:space="preserve"> were</w:t>
            </w:r>
            <w:r w:rsidRPr="00F95BDF">
              <w:rPr>
                <w:sz w:val="16"/>
                <w:szCs w:val="16"/>
              </w:rPr>
              <w:t xml:space="preserve"> as</w:t>
            </w:r>
            <w:r>
              <w:rPr>
                <w:sz w:val="16"/>
                <w:szCs w:val="16"/>
              </w:rPr>
              <w:t>s</w:t>
            </w:r>
            <w:r w:rsidR="002B2628">
              <w:rPr>
                <w:sz w:val="16"/>
                <w:szCs w:val="16"/>
              </w:rPr>
              <w:t xml:space="preserve">essed as N/A for scenario 4(2) where </w:t>
            </w:r>
            <w:r>
              <w:rPr>
                <w:sz w:val="16"/>
                <w:szCs w:val="16"/>
              </w:rPr>
              <w:t>t</w:t>
            </w:r>
            <w:r w:rsidRPr="00F95BDF">
              <w:rPr>
                <w:sz w:val="16"/>
                <w:szCs w:val="16"/>
              </w:rPr>
              <w:t xml:space="preserve">he mystery shopper was denied entry </w:t>
            </w:r>
            <w:r>
              <w:rPr>
                <w:sz w:val="16"/>
                <w:szCs w:val="16"/>
              </w:rPr>
              <w:t xml:space="preserve">to </w:t>
            </w:r>
            <w:r w:rsidRPr="00F95BDF">
              <w:rPr>
                <w:sz w:val="16"/>
                <w:szCs w:val="16"/>
              </w:rPr>
              <w:t>due to not having club membership</w:t>
            </w:r>
            <w:r>
              <w:rPr>
                <w:sz w:val="16"/>
                <w:szCs w:val="16"/>
              </w:rPr>
              <w:t>.</w:t>
            </w:r>
          </w:p>
        </w:tc>
      </w:tr>
    </w:tbl>
    <w:p w14:paraId="7CDF6A78" w14:textId="77777777" w:rsidR="00FB3EAC" w:rsidRPr="00AA1386" w:rsidRDefault="00FA1C58" w:rsidP="00FB3EAC">
      <w:pPr>
        <w:pStyle w:val="Numberedpara3level1"/>
        <w:numPr>
          <w:ilvl w:val="0"/>
          <w:numId w:val="0"/>
        </w:numPr>
        <w:rPr>
          <w:b/>
        </w:rPr>
      </w:pPr>
      <w:r>
        <w:rPr>
          <w:b/>
        </w:rPr>
        <w:br/>
      </w:r>
      <w:r>
        <w:rPr>
          <w:b/>
        </w:rPr>
        <w:br/>
      </w:r>
    </w:p>
    <w:p w14:paraId="22046838" w14:textId="77777777" w:rsidR="008D56C8" w:rsidRPr="001A6765" w:rsidRDefault="00F627AC" w:rsidP="0030470D">
      <w:pPr>
        <w:pStyle w:val="Heading3"/>
        <w:rPr>
          <w:color w:val="auto"/>
        </w:rPr>
      </w:pPr>
      <w:r w:rsidRPr="001A6765">
        <w:rPr>
          <w:color w:val="auto"/>
        </w:rPr>
        <w:lastRenderedPageBreak/>
        <w:t>K</w:t>
      </w:r>
      <w:r w:rsidR="006300F7" w:rsidRPr="001A6765">
        <w:rPr>
          <w:color w:val="auto"/>
        </w:rPr>
        <w:t>ey class 4 venues results</w:t>
      </w:r>
    </w:p>
    <w:p w14:paraId="1E1EF21B" w14:textId="4E830FD4" w:rsidR="00030F7F" w:rsidRPr="001A6765" w:rsidRDefault="00030F7F" w:rsidP="00A72074">
      <w:pPr>
        <w:pStyle w:val="ListParagraph"/>
        <w:numPr>
          <w:ilvl w:val="0"/>
          <w:numId w:val="50"/>
        </w:numPr>
      </w:pPr>
      <w:r w:rsidRPr="001A6765">
        <w:t>A total of 120 clubs and non-clubs were included in the exercise. Of these, 51 venues received a pre-visit and a mystery shopper visit</w:t>
      </w:r>
      <w:r w:rsidR="00634E3B" w:rsidRPr="001A6765">
        <w:t xml:space="preserve">, </w:t>
      </w:r>
      <w:r w:rsidR="003027A0" w:rsidRPr="003027A0">
        <w:rPr>
          <w:rStyle w:val="FootnoteReference"/>
        </w:rPr>
        <w:t xml:space="preserve"> </w:t>
      </w:r>
      <w:r w:rsidRPr="001A6765">
        <w:t>providing the Department 1</w:t>
      </w:r>
      <w:r w:rsidR="00C07BE2">
        <w:t>71</w:t>
      </w:r>
      <w:r w:rsidRPr="001A6765">
        <w:t xml:space="preserve"> total venue </w:t>
      </w:r>
      <w:r w:rsidR="00BE7A35">
        <w:t xml:space="preserve">responses </w:t>
      </w:r>
      <w:r w:rsidRPr="001A6765">
        <w:t>to assess.</w:t>
      </w:r>
      <w:r w:rsidRPr="001A6765">
        <w:rPr>
          <w:rStyle w:val="FootnoteReference"/>
        </w:rPr>
        <w:t xml:space="preserve"> </w:t>
      </w:r>
      <w:r w:rsidR="00C07BE2">
        <w:t>However, 29 of these venue response</w:t>
      </w:r>
      <w:r w:rsidR="00355183">
        <w:t>s</w:t>
      </w:r>
      <w:r w:rsidR="00C07BE2">
        <w:t xml:space="preserve"> could not be assessed,</w:t>
      </w:r>
      <w:r w:rsidR="00C07BE2" w:rsidRPr="001A6765">
        <w:rPr>
          <w:rStyle w:val="FootnoteReference"/>
        </w:rPr>
        <w:footnoteReference w:id="40"/>
      </w:r>
      <w:r w:rsidR="00C07BE2">
        <w:t xml:space="preserve"> creating 142 </w:t>
      </w:r>
      <w:r w:rsidR="00634E3B">
        <w:t>useable</w:t>
      </w:r>
      <w:r w:rsidR="00C07BE2">
        <w:t xml:space="preserve"> venue </w:t>
      </w:r>
      <w:r w:rsidR="00355183">
        <w:t xml:space="preserve">responses that could </w:t>
      </w:r>
      <w:r w:rsidR="00C07BE2">
        <w:t>be assessed.</w:t>
      </w:r>
      <w:r w:rsidRPr="001A6765">
        <w:t xml:space="preserve">  </w:t>
      </w:r>
    </w:p>
    <w:p w14:paraId="243AAD68" w14:textId="52549895" w:rsidR="00030F7F" w:rsidRPr="00677E0D" w:rsidRDefault="00607010" w:rsidP="00A72074">
      <w:pPr>
        <w:pStyle w:val="Numberedpara3level1"/>
        <w:keepLines w:val="0"/>
        <w:numPr>
          <w:ilvl w:val="0"/>
          <w:numId w:val="38"/>
        </w:numPr>
      </w:pPr>
      <w:r>
        <w:t>12</w:t>
      </w:r>
      <w:r w:rsidRPr="00677E0D">
        <w:t xml:space="preserve"> </w:t>
      </w:r>
      <w:r w:rsidR="00030F7F" w:rsidRPr="00677E0D">
        <w:t xml:space="preserve">out of </w:t>
      </w:r>
      <w:r w:rsidR="00030F7F">
        <w:t xml:space="preserve">142 total venue </w:t>
      </w:r>
      <w:r w:rsidR="00BE7A35">
        <w:t>responses</w:t>
      </w:r>
      <w:r w:rsidR="00030F7F" w:rsidRPr="00677E0D">
        <w:t xml:space="preserve"> (</w:t>
      </w:r>
      <w:r w:rsidR="00634E3B">
        <w:t xml:space="preserve">8 </w:t>
      </w:r>
      <w:r w:rsidR="00634E3B" w:rsidRPr="00677E0D">
        <w:t>per</w:t>
      </w:r>
      <w:r w:rsidR="00030F7F" w:rsidRPr="00677E0D">
        <w:t xml:space="preserve"> cent) met the expectations. </w:t>
      </w:r>
    </w:p>
    <w:p w14:paraId="7A1B4013" w14:textId="523321A9" w:rsidR="00030F7F" w:rsidRDefault="00607010" w:rsidP="00A72074">
      <w:pPr>
        <w:pStyle w:val="Numberedpara3level1"/>
        <w:keepLines w:val="0"/>
        <w:numPr>
          <w:ilvl w:val="0"/>
          <w:numId w:val="38"/>
        </w:numPr>
      </w:pPr>
      <w:r>
        <w:t>47</w:t>
      </w:r>
      <w:r w:rsidRPr="00677E0D">
        <w:t xml:space="preserve"> </w:t>
      </w:r>
      <w:r w:rsidR="00030F7F" w:rsidRPr="00677E0D">
        <w:t xml:space="preserve">out of </w:t>
      </w:r>
      <w:r w:rsidR="00030F7F">
        <w:t>142 total</w:t>
      </w:r>
      <w:r w:rsidR="00030F7F" w:rsidRPr="00677E0D">
        <w:t xml:space="preserve"> </w:t>
      </w:r>
      <w:r w:rsidR="00030F7F">
        <w:t xml:space="preserve">venue </w:t>
      </w:r>
      <w:r w:rsidR="00BE7A35">
        <w:t>responses</w:t>
      </w:r>
      <w:r w:rsidR="00030F7F" w:rsidRPr="00677E0D">
        <w:t xml:space="preserve"> </w:t>
      </w:r>
      <w:r w:rsidR="00030F7F">
        <w:t>(</w:t>
      </w:r>
      <w:r>
        <w:t xml:space="preserve">33 </w:t>
      </w:r>
      <w:r w:rsidR="00030F7F">
        <w:t xml:space="preserve">per cent) met partial expectations. </w:t>
      </w:r>
    </w:p>
    <w:p w14:paraId="02761C2E" w14:textId="0E9F2F17" w:rsidR="006E0064" w:rsidRDefault="00030F7F" w:rsidP="00A72074">
      <w:pPr>
        <w:pStyle w:val="Numberedpara3level1"/>
        <w:keepLines w:val="0"/>
        <w:numPr>
          <w:ilvl w:val="0"/>
          <w:numId w:val="38"/>
        </w:numPr>
      </w:pPr>
      <w:r>
        <w:t xml:space="preserve">83 out of 142 total venue </w:t>
      </w:r>
      <w:r w:rsidR="00BE7A35">
        <w:t>responses</w:t>
      </w:r>
      <w:r>
        <w:t xml:space="preserve"> (</w:t>
      </w:r>
      <w:r w:rsidR="00607010">
        <w:t xml:space="preserve">59 </w:t>
      </w:r>
      <w:r>
        <w:t>per cent) did not meet expectations.</w:t>
      </w:r>
    </w:p>
    <w:p w14:paraId="0823CD2F" w14:textId="77777777" w:rsidR="001A6765" w:rsidRDefault="001A6765" w:rsidP="001A6765">
      <w:pPr>
        <w:pStyle w:val="Numberedpara3level1"/>
        <w:keepLines w:val="0"/>
        <w:numPr>
          <w:ilvl w:val="0"/>
          <w:numId w:val="0"/>
        </w:numPr>
      </w:pPr>
    </w:p>
    <w:p w14:paraId="60832797" w14:textId="77777777" w:rsidR="00D53C3F" w:rsidRDefault="006E0064" w:rsidP="001A6765">
      <w:pPr>
        <w:pStyle w:val="Numberedpara3level1"/>
        <w:keepLines w:val="0"/>
        <w:numPr>
          <w:ilvl w:val="0"/>
          <w:numId w:val="0"/>
        </w:numPr>
      </w:pPr>
      <w:r>
        <w:t xml:space="preserve">We also wanted to know if there was any pattern in the results in relation to the size of </w:t>
      </w:r>
      <w:r w:rsidR="007D6DBA">
        <w:t>a</w:t>
      </w:r>
      <w:r>
        <w:t xml:space="preserve"> venue’s </w:t>
      </w:r>
      <w:proofErr w:type="gramStart"/>
      <w:r>
        <w:t>gaming</w:t>
      </w:r>
      <w:proofErr w:type="gramEnd"/>
      <w:r>
        <w:t xml:space="preserve"> machine operation </w:t>
      </w:r>
      <w:r w:rsidR="007D6DBA">
        <w:t xml:space="preserve">or its location. </w:t>
      </w:r>
      <w:r w:rsidR="00D53C3F">
        <w:t>T</w:t>
      </w:r>
      <w:r w:rsidR="007D6DBA">
        <w:t xml:space="preserve">able </w:t>
      </w:r>
      <w:r w:rsidR="00D53C3F">
        <w:t xml:space="preserve">2 </w:t>
      </w:r>
      <w:r w:rsidR="007D6DBA">
        <w:t>below shows</w:t>
      </w:r>
      <w:r w:rsidR="00D53C3F">
        <w:t>:</w:t>
      </w:r>
    </w:p>
    <w:p w14:paraId="2292C070" w14:textId="660F025F" w:rsidR="00D53C3F" w:rsidRDefault="00BD77AC" w:rsidP="00A72074">
      <w:pPr>
        <w:pStyle w:val="Numberedpara3level1"/>
        <w:keepLines w:val="0"/>
        <w:numPr>
          <w:ilvl w:val="0"/>
          <w:numId w:val="38"/>
        </w:numPr>
      </w:pPr>
      <w:r>
        <w:t>V</w:t>
      </w:r>
      <w:r w:rsidR="00D53C3F">
        <w:t>enues with lower level</w:t>
      </w:r>
      <w:r>
        <w:t>s</w:t>
      </w:r>
      <w:r w:rsidR="00D53C3F">
        <w:t xml:space="preserve"> of gambling expenditure (</w:t>
      </w:r>
      <w:proofErr w:type="spellStart"/>
      <w:r w:rsidR="00D53C3F">
        <w:t>GMP</w:t>
      </w:r>
      <w:proofErr w:type="spellEnd"/>
      <w:r w:rsidR="00D53C3F">
        <w:t xml:space="preserve">) </w:t>
      </w:r>
      <w:r>
        <w:t>were more likely to meet</w:t>
      </w:r>
      <w:r w:rsidR="00D53C3F">
        <w:t xml:space="preserve"> expectations </w:t>
      </w:r>
      <w:r>
        <w:t>(</w:t>
      </w:r>
      <w:r w:rsidR="00607010">
        <w:t xml:space="preserve">25 </w:t>
      </w:r>
      <w:r>
        <w:t xml:space="preserve">per cent) compared to </w:t>
      </w:r>
      <w:r w:rsidR="00D53C3F">
        <w:t xml:space="preserve">those with high levels of </w:t>
      </w:r>
      <w:proofErr w:type="spellStart"/>
      <w:r w:rsidR="00D53C3F">
        <w:t>GMP</w:t>
      </w:r>
      <w:proofErr w:type="spellEnd"/>
      <w:r>
        <w:t xml:space="preserve"> (</w:t>
      </w:r>
      <w:r w:rsidR="00607010">
        <w:t>7</w:t>
      </w:r>
      <w:r>
        <w:t xml:space="preserve"> per cent)</w:t>
      </w:r>
      <w:r w:rsidR="003027A0">
        <w:t>;</w:t>
      </w:r>
    </w:p>
    <w:p w14:paraId="72ED4527" w14:textId="2DC57AE0" w:rsidR="00D53C3F" w:rsidRDefault="00BD77AC" w:rsidP="00A72074">
      <w:pPr>
        <w:pStyle w:val="Numberedpara3level1"/>
        <w:keepLines w:val="0"/>
        <w:numPr>
          <w:ilvl w:val="0"/>
          <w:numId w:val="38"/>
        </w:numPr>
      </w:pPr>
      <w:r>
        <w:t>V</w:t>
      </w:r>
      <w:r w:rsidR="00D53C3F">
        <w:t>enues with fewer than eight electronic gaming machines (</w:t>
      </w:r>
      <w:proofErr w:type="spellStart"/>
      <w:r w:rsidR="00D53C3F">
        <w:t>EGMs</w:t>
      </w:r>
      <w:proofErr w:type="spellEnd"/>
      <w:r w:rsidR="00D53C3F">
        <w:t xml:space="preserve">) </w:t>
      </w:r>
      <w:r>
        <w:t xml:space="preserve">were more likely to </w:t>
      </w:r>
      <w:r w:rsidR="00D53C3F">
        <w:t>me</w:t>
      </w:r>
      <w:r>
        <w:t>e</w:t>
      </w:r>
      <w:r w:rsidR="00D53C3F">
        <w:t>t expectations</w:t>
      </w:r>
      <w:r>
        <w:t xml:space="preserve"> (</w:t>
      </w:r>
      <w:r w:rsidR="00607010">
        <w:t xml:space="preserve">21 </w:t>
      </w:r>
      <w:r>
        <w:t>per cent)</w:t>
      </w:r>
      <w:r w:rsidR="00D53C3F">
        <w:t xml:space="preserve"> </w:t>
      </w:r>
      <w:r>
        <w:t xml:space="preserve">compared to </w:t>
      </w:r>
      <w:r w:rsidR="00D53C3F">
        <w:t>venues with a high number of machines</w:t>
      </w:r>
      <w:r>
        <w:t xml:space="preserve"> (</w:t>
      </w:r>
      <w:r w:rsidR="00607010">
        <w:t>6</w:t>
      </w:r>
      <w:r>
        <w:t xml:space="preserve"> per cent)</w:t>
      </w:r>
      <w:r w:rsidR="003027A0">
        <w:t>; and</w:t>
      </w:r>
    </w:p>
    <w:p w14:paraId="1382D96A" w14:textId="77777777" w:rsidR="00D53C3F" w:rsidRDefault="00BD77AC" w:rsidP="00A72074">
      <w:pPr>
        <w:pStyle w:val="Numberedpara3level1"/>
        <w:keepLines w:val="0"/>
        <w:numPr>
          <w:ilvl w:val="0"/>
          <w:numId w:val="38"/>
        </w:numPr>
      </w:pPr>
      <w:r>
        <w:t>V</w:t>
      </w:r>
      <w:r w:rsidR="00D53C3F">
        <w:t xml:space="preserve">enues in areas of high deprivation </w:t>
      </w:r>
      <w:r>
        <w:t xml:space="preserve">were slightly more likely to </w:t>
      </w:r>
      <w:r w:rsidR="00D53C3F">
        <w:t>me</w:t>
      </w:r>
      <w:r>
        <w:t>e</w:t>
      </w:r>
      <w:r w:rsidR="00D53C3F">
        <w:t>t or partial</w:t>
      </w:r>
      <w:r w:rsidR="00BE7A35">
        <w:t>ly meet</w:t>
      </w:r>
      <w:r w:rsidR="00D53C3F">
        <w:t xml:space="preserve"> expectations </w:t>
      </w:r>
      <w:r>
        <w:t xml:space="preserve">(41 per cent) </w:t>
      </w:r>
      <w:r w:rsidR="00D53C3F">
        <w:t>compared to venues in areas of low deprivation (</w:t>
      </w:r>
      <w:r>
        <w:t>31 per cent).</w:t>
      </w:r>
    </w:p>
    <w:p w14:paraId="1DDB6EE2" w14:textId="77777777" w:rsidR="00030F7F" w:rsidRDefault="00030F7F" w:rsidP="005A314A">
      <w:pPr>
        <w:pStyle w:val="Numberedpara3level1"/>
        <w:keepLines w:val="0"/>
        <w:numPr>
          <w:ilvl w:val="0"/>
          <w:numId w:val="0"/>
        </w:numPr>
        <w:ind w:left="567" w:hanging="567"/>
      </w:pPr>
    </w:p>
    <w:p w14:paraId="0639907F" w14:textId="77777777" w:rsidR="00300542" w:rsidRDefault="00300542">
      <w:pPr>
        <w:keepLines w:val="0"/>
      </w:pPr>
      <w:r>
        <w:br w:type="page"/>
      </w:r>
    </w:p>
    <w:p w14:paraId="69691B0C" w14:textId="77777777" w:rsidR="006300F7" w:rsidRDefault="00AE7CB4" w:rsidP="001A6765">
      <w:pPr>
        <w:pStyle w:val="Numberedpara3level1"/>
        <w:keepLines w:val="0"/>
        <w:numPr>
          <w:ilvl w:val="0"/>
          <w:numId w:val="0"/>
        </w:numPr>
      </w:pPr>
      <w:r w:rsidRPr="00C07BE2">
        <w:rPr>
          <w:b/>
        </w:rPr>
        <w:lastRenderedPageBreak/>
        <w:t xml:space="preserve">Table 2: Derived statistics from class 4 venues </w:t>
      </w:r>
      <w:r w:rsidR="00DF3C79" w:rsidRPr="00C07BE2">
        <w:rPr>
          <w:b/>
        </w:rPr>
        <w:t>show how venues responded</w:t>
      </w:r>
      <w:r w:rsidR="002243A8">
        <w:rPr>
          <w:b/>
        </w:rPr>
        <w:t>,</w:t>
      </w:r>
      <w:r w:rsidR="00DF3C79" w:rsidRPr="00C07BE2">
        <w:rPr>
          <w:b/>
        </w:rPr>
        <w:t xml:space="preserve"> broken down by the level of gambling expenditure (</w:t>
      </w:r>
      <w:proofErr w:type="spellStart"/>
      <w:r w:rsidR="00DF3C79" w:rsidRPr="00C07BE2">
        <w:rPr>
          <w:b/>
        </w:rPr>
        <w:t>GMP</w:t>
      </w:r>
      <w:proofErr w:type="spellEnd"/>
      <w:r w:rsidR="00DF3C79" w:rsidRPr="00C07BE2">
        <w:rPr>
          <w:b/>
        </w:rPr>
        <w:t>), the number of pokies (</w:t>
      </w:r>
      <w:proofErr w:type="spellStart"/>
      <w:r w:rsidR="00DF3C79" w:rsidRPr="00C07BE2">
        <w:rPr>
          <w:b/>
        </w:rPr>
        <w:t>EGMs</w:t>
      </w:r>
      <w:proofErr w:type="spellEnd"/>
      <w:r w:rsidR="00DF3C79" w:rsidRPr="00C07BE2">
        <w:rPr>
          <w:b/>
        </w:rPr>
        <w:t>), the deprivation index and rural / urban location.</w:t>
      </w:r>
      <w:r w:rsidR="00447339">
        <w:t>)</w:t>
      </w:r>
      <w:r>
        <w:t xml:space="preserve">. </w:t>
      </w:r>
    </w:p>
    <w:tbl>
      <w:tblPr>
        <w:tblStyle w:val="DIA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83"/>
        <w:gridCol w:w="1784"/>
        <w:gridCol w:w="1784"/>
      </w:tblGrid>
      <w:tr w:rsidR="00447339" w:rsidRPr="00005245" w14:paraId="3D7CE160" w14:textId="77777777" w:rsidTr="008B51E9">
        <w:trPr>
          <w:cnfStyle w:val="100000000000" w:firstRow="1" w:lastRow="0" w:firstColumn="0" w:lastColumn="0" w:oddVBand="0" w:evenVBand="0" w:oddHBand="0" w:evenHBand="0" w:firstRowFirstColumn="0" w:firstRowLastColumn="0" w:lastRowFirstColumn="0" w:lastRowLastColumn="0"/>
          <w:trHeight w:val="361"/>
        </w:trPr>
        <w:tc>
          <w:tcPr>
            <w:tcW w:w="3828"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003F7D12" w14:textId="77777777" w:rsidR="00005245" w:rsidRPr="00005245" w:rsidRDefault="00005245" w:rsidP="00005245">
            <w:pPr>
              <w:rPr>
                <w:rFonts w:cs="Times New Roman"/>
                <w:b w:val="0"/>
                <w:color w:val="auto"/>
                <w:sz w:val="24"/>
              </w:rPr>
            </w:pPr>
          </w:p>
        </w:tc>
        <w:tc>
          <w:tcPr>
            <w:tcW w:w="1783"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1EADC99F" w14:textId="77777777" w:rsidR="00005245" w:rsidRPr="00C32A22" w:rsidRDefault="00005245" w:rsidP="00C32A22">
            <w:pPr>
              <w:jc w:val="center"/>
              <w:rPr>
                <w:rFonts w:cs="Times New Roman"/>
                <w:szCs w:val="22"/>
              </w:rPr>
            </w:pPr>
            <w:r w:rsidRPr="00C32A22">
              <w:rPr>
                <w:rFonts w:cs="Times New Roman"/>
                <w:szCs w:val="22"/>
              </w:rPr>
              <w:t>Expected</w:t>
            </w:r>
            <w:r w:rsidR="00BE7A35" w:rsidRPr="00C32A22">
              <w:rPr>
                <w:rFonts w:cs="Times New Roman"/>
                <w:szCs w:val="22"/>
              </w:rPr>
              <w:t xml:space="preserve"> response</w:t>
            </w:r>
          </w:p>
          <w:p w14:paraId="0C1CA771" w14:textId="77777777" w:rsidR="00BE7A35" w:rsidRPr="008B51E9" w:rsidRDefault="00BE7A35" w:rsidP="00C32A22">
            <w:pPr>
              <w:jc w:val="center"/>
              <w:rPr>
                <w:rFonts w:cs="Times New Roman"/>
                <w:i/>
                <w:szCs w:val="22"/>
              </w:rPr>
            </w:pPr>
            <w:r w:rsidRPr="008B51E9">
              <w:rPr>
                <w:rFonts w:cs="Times New Roman"/>
                <w:i/>
                <w:szCs w:val="22"/>
              </w:rPr>
              <w:t>(standard met)</w:t>
            </w:r>
          </w:p>
        </w:tc>
        <w:tc>
          <w:tcPr>
            <w:tcW w:w="178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42505146" w14:textId="77777777" w:rsidR="00005245" w:rsidRPr="00C32A22" w:rsidRDefault="00005245" w:rsidP="00C32A22">
            <w:pPr>
              <w:jc w:val="center"/>
              <w:rPr>
                <w:rFonts w:cs="Times New Roman"/>
                <w:szCs w:val="22"/>
              </w:rPr>
            </w:pPr>
            <w:r w:rsidRPr="00C32A22">
              <w:rPr>
                <w:rFonts w:cs="Times New Roman"/>
                <w:szCs w:val="22"/>
              </w:rPr>
              <w:t>Partially expected</w:t>
            </w:r>
            <w:r w:rsidR="00BE7A35" w:rsidRPr="00C32A22">
              <w:rPr>
                <w:rFonts w:cs="Times New Roman"/>
                <w:szCs w:val="22"/>
              </w:rPr>
              <w:t xml:space="preserve"> response </w:t>
            </w:r>
            <w:r w:rsidR="00BE7A35" w:rsidRPr="008B51E9">
              <w:rPr>
                <w:rFonts w:cs="Times New Roman"/>
                <w:i/>
                <w:szCs w:val="22"/>
              </w:rPr>
              <w:t>(standard partially met)</w:t>
            </w:r>
          </w:p>
        </w:tc>
        <w:tc>
          <w:tcPr>
            <w:tcW w:w="178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1E4ABF40" w14:textId="77777777" w:rsidR="00005245" w:rsidRPr="00C32A22" w:rsidRDefault="00005245" w:rsidP="00C32A22">
            <w:pPr>
              <w:jc w:val="center"/>
              <w:rPr>
                <w:rFonts w:cs="Times New Roman"/>
                <w:szCs w:val="22"/>
              </w:rPr>
            </w:pPr>
            <w:r w:rsidRPr="00C32A22">
              <w:rPr>
                <w:rFonts w:cs="Times New Roman"/>
                <w:szCs w:val="22"/>
              </w:rPr>
              <w:t>Not expected</w:t>
            </w:r>
            <w:r w:rsidR="00BE7A35" w:rsidRPr="00C32A22">
              <w:rPr>
                <w:rFonts w:cs="Times New Roman"/>
                <w:szCs w:val="22"/>
              </w:rPr>
              <w:t xml:space="preserve"> response</w:t>
            </w:r>
          </w:p>
          <w:p w14:paraId="3497C567" w14:textId="77777777" w:rsidR="00BE7A35" w:rsidRPr="008B51E9" w:rsidRDefault="00BE7A35" w:rsidP="00C32A22">
            <w:pPr>
              <w:jc w:val="center"/>
              <w:rPr>
                <w:rFonts w:cs="Times New Roman"/>
                <w:i/>
                <w:szCs w:val="22"/>
              </w:rPr>
            </w:pPr>
            <w:r w:rsidRPr="008B51E9">
              <w:rPr>
                <w:rFonts w:cs="Times New Roman"/>
                <w:i/>
                <w:szCs w:val="22"/>
              </w:rPr>
              <w:t>(standard not met)</w:t>
            </w:r>
          </w:p>
        </w:tc>
      </w:tr>
      <w:tr w:rsidR="00447339" w:rsidRPr="00005245" w14:paraId="73095037" w14:textId="77777777" w:rsidTr="008B51E9">
        <w:trPr>
          <w:trHeight w:val="362"/>
        </w:trPr>
        <w:tc>
          <w:tcPr>
            <w:tcW w:w="3828" w:type="dxa"/>
            <w:tcBorders>
              <w:top w:val="single" w:sz="4" w:space="0" w:color="auto"/>
              <w:left w:val="single" w:sz="4" w:space="0" w:color="auto"/>
              <w:bottom w:val="nil"/>
              <w:right w:val="nil"/>
            </w:tcBorders>
          </w:tcPr>
          <w:p w14:paraId="7ADEFB5C" w14:textId="77777777" w:rsidR="00005245" w:rsidRPr="00300542" w:rsidRDefault="00005245" w:rsidP="00300542">
            <w:pPr>
              <w:rPr>
                <w:rFonts w:cs="Times New Roman"/>
                <w:b/>
                <w:sz w:val="24"/>
              </w:rPr>
            </w:pPr>
            <w:r w:rsidRPr="00300542">
              <w:rPr>
                <w:rFonts w:cs="Times New Roman"/>
                <w:b/>
                <w:sz w:val="24"/>
              </w:rPr>
              <w:t>Gaming Machine Proceeds (</w:t>
            </w:r>
            <w:proofErr w:type="spellStart"/>
            <w:r w:rsidRPr="00300542">
              <w:rPr>
                <w:rFonts w:cs="Times New Roman"/>
                <w:b/>
                <w:sz w:val="24"/>
              </w:rPr>
              <w:t>GMP</w:t>
            </w:r>
            <w:proofErr w:type="spellEnd"/>
            <w:r w:rsidRPr="00300542">
              <w:rPr>
                <w:rFonts w:cs="Times New Roman"/>
                <w:b/>
                <w:sz w:val="24"/>
              </w:rPr>
              <w:t>)</w:t>
            </w:r>
            <w:r w:rsidR="006F4CCB" w:rsidRPr="00300542">
              <w:rPr>
                <w:rStyle w:val="FootnoteReference"/>
                <w:rFonts w:cs="Times New Roman"/>
                <w:b/>
              </w:rPr>
              <w:footnoteReference w:id="41"/>
            </w:r>
          </w:p>
        </w:tc>
        <w:tc>
          <w:tcPr>
            <w:tcW w:w="1783" w:type="dxa"/>
            <w:tcBorders>
              <w:top w:val="single" w:sz="4" w:space="0" w:color="auto"/>
              <w:left w:val="nil"/>
              <w:bottom w:val="nil"/>
              <w:right w:val="nil"/>
            </w:tcBorders>
          </w:tcPr>
          <w:p w14:paraId="575DF04E" w14:textId="77777777" w:rsidR="00005245" w:rsidRPr="00005245" w:rsidRDefault="00005245" w:rsidP="00300542">
            <w:pPr>
              <w:spacing w:after="120"/>
              <w:rPr>
                <w:rFonts w:cs="Times New Roman"/>
                <w:sz w:val="24"/>
              </w:rPr>
            </w:pPr>
          </w:p>
        </w:tc>
        <w:tc>
          <w:tcPr>
            <w:tcW w:w="1784" w:type="dxa"/>
            <w:tcBorders>
              <w:top w:val="single" w:sz="4" w:space="0" w:color="auto"/>
              <w:left w:val="nil"/>
              <w:bottom w:val="nil"/>
              <w:right w:val="nil"/>
            </w:tcBorders>
          </w:tcPr>
          <w:p w14:paraId="49D8D227" w14:textId="77777777" w:rsidR="00005245" w:rsidRPr="00005245" w:rsidRDefault="00005245" w:rsidP="00300542">
            <w:pPr>
              <w:rPr>
                <w:rFonts w:cs="Times New Roman"/>
                <w:sz w:val="24"/>
              </w:rPr>
            </w:pPr>
          </w:p>
        </w:tc>
        <w:tc>
          <w:tcPr>
            <w:tcW w:w="1784" w:type="dxa"/>
            <w:tcBorders>
              <w:top w:val="single" w:sz="4" w:space="0" w:color="auto"/>
              <w:left w:val="nil"/>
              <w:bottom w:val="nil"/>
              <w:right w:val="single" w:sz="4" w:space="0" w:color="auto"/>
            </w:tcBorders>
          </w:tcPr>
          <w:p w14:paraId="1E02F8A3" w14:textId="77777777" w:rsidR="00005245" w:rsidRPr="00005245" w:rsidRDefault="00005245" w:rsidP="00300542">
            <w:pPr>
              <w:rPr>
                <w:rFonts w:cs="Times New Roman"/>
                <w:sz w:val="24"/>
              </w:rPr>
            </w:pPr>
          </w:p>
        </w:tc>
      </w:tr>
      <w:tr w:rsidR="00300542" w:rsidRPr="00005245" w14:paraId="69493D3B" w14:textId="77777777" w:rsidTr="008B51E9">
        <w:trPr>
          <w:trHeight w:val="515"/>
        </w:trPr>
        <w:tc>
          <w:tcPr>
            <w:tcW w:w="3828" w:type="dxa"/>
            <w:tcBorders>
              <w:top w:val="nil"/>
              <w:left w:val="single" w:sz="4" w:space="0" w:color="auto"/>
              <w:bottom w:val="nil"/>
              <w:right w:val="nil"/>
            </w:tcBorders>
          </w:tcPr>
          <w:p w14:paraId="4757475D" w14:textId="77777777" w:rsidR="00300542" w:rsidRPr="00005245" w:rsidRDefault="00300542" w:rsidP="00A72074">
            <w:pPr>
              <w:numPr>
                <w:ilvl w:val="0"/>
                <w:numId w:val="51"/>
              </w:numPr>
              <w:ind w:left="459" w:hanging="283"/>
              <w:rPr>
                <w:rFonts w:cs="Times New Roman"/>
                <w:sz w:val="24"/>
              </w:rPr>
            </w:pPr>
            <w:r w:rsidRPr="00005245">
              <w:rPr>
                <w:rFonts w:cs="Times New Roman"/>
                <w:sz w:val="24"/>
              </w:rPr>
              <w:t xml:space="preserve">Low </w:t>
            </w:r>
            <w:proofErr w:type="spellStart"/>
            <w:r w:rsidRPr="00005245">
              <w:rPr>
                <w:rFonts w:cs="Times New Roman"/>
                <w:sz w:val="24"/>
              </w:rPr>
              <w:t>GMP</w:t>
            </w:r>
            <w:proofErr w:type="spellEnd"/>
            <w:r w:rsidRPr="00005245">
              <w:rPr>
                <w:rFonts w:cs="Times New Roman"/>
                <w:sz w:val="24"/>
              </w:rPr>
              <w:t xml:space="preserve"> (&lt;$200k/year)</w:t>
            </w:r>
          </w:p>
        </w:tc>
        <w:tc>
          <w:tcPr>
            <w:tcW w:w="1783" w:type="dxa"/>
            <w:tcBorders>
              <w:top w:val="nil"/>
              <w:left w:val="nil"/>
              <w:bottom w:val="nil"/>
              <w:right w:val="nil"/>
            </w:tcBorders>
          </w:tcPr>
          <w:p w14:paraId="7A599E83" w14:textId="207412D6" w:rsidR="00300542" w:rsidRPr="00005245" w:rsidRDefault="00607010" w:rsidP="00607010">
            <w:pPr>
              <w:spacing w:after="120"/>
              <w:rPr>
                <w:rFonts w:cs="Times New Roman"/>
                <w:sz w:val="24"/>
              </w:rPr>
            </w:pPr>
            <w:r>
              <w:rPr>
                <w:rFonts w:cs="Times New Roman"/>
                <w:sz w:val="24"/>
              </w:rPr>
              <w:t>25</w:t>
            </w:r>
            <w:r w:rsidR="00300542" w:rsidRPr="00005245">
              <w:rPr>
                <w:rFonts w:cs="Times New Roman"/>
                <w:sz w:val="24"/>
              </w:rPr>
              <w:t>%</w:t>
            </w:r>
            <w:r w:rsidR="00300542">
              <w:rPr>
                <w:rFonts w:cs="Times New Roman"/>
                <w:sz w:val="24"/>
              </w:rPr>
              <w:t xml:space="preserve"> (</w:t>
            </w:r>
            <w:r>
              <w:rPr>
                <w:rFonts w:cs="Times New Roman"/>
                <w:sz w:val="24"/>
              </w:rPr>
              <w:t>4</w:t>
            </w:r>
            <w:r w:rsidR="00300542">
              <w:rPr>
                <w:rFonts w:cs="Times New Roman"/>
                <w:sz w:val="24"/>
              </w:rPr>
              <w:t>/16)</w:t>
            </w:r>
          </w:p>
        </w:tc>
        <w:tc>
          <w:tcPr>
            <w:tcW w:w="1784" w:type="dxa"/>
            <w:tcBorders>
              <w:top w:val="nil"/>
              <w:left w:val="nil"/>
              <w:bottom w:val="nil"/>
              <w:right w:val="nil"/>
            </w:tcBorders>
          </w:tcPr>
          <w:p w14:paraId="5B22FEB9" w14:textId="3AE5FECD" w:rsidR="00300542" w:rsidRPr="00005245" w:rsidRDefault="00607010" w:rsidP="00607010">
            <w:pPr>
              <w:rPr>
                <w:rFonts w:cs="Times New Roman"/>
                <w:sz w:val="24"/>
              </w:rPr>
            </w:pPr>
            <w:r>
              <w:rPr>
                <w:rFonts w:cs="Times New Roman"/>
                <w:sz w:val="24"/>
              </w:rPr>
              <w:t>25</w:t>
            </w:r>
            <w:r w:rsidR="00300542" w:rsidRPr="00005245">
              <w:rPr>
                <w:rFonts w:cs="Times New Roman"/>
                <w:sz w:val="24"/>
              </w:rPr>
              <w:t>%</w:t>
            </w:r>
            <w:r w:rsidR="00300542">
              <w:rPr>
                <w:rFonts w:cs="Times New Roman"/>
                <w:sz w:val="24"/>
              </w:rPr>
              <w:t>(</w:t>
            </w:r>
            <w:r>
              <w:rPr>
                <w:rFonts w:cs="Times New Roman"/>
                <w:sz w:val="24"/>
              </w:rPr>
              <w:t>4</w:t>
            </w:r>
            <w:r w:rsidR="00300542">
              <w:rPr>
                <w:rFonts w:cs="Times New Roman"/>
                <w:sz w:val="24"/>
              </w:rPr>
              <w:t>/16)</w:t>
            </w:r>
          </w:p>
        </w:tc>
        <w:tc>
          <w:tcPr>
            <w:tcW w:w="1784" w:type="dxa"/>
            <w:tcBorders>
              <w:top w:val="nil"/>
              <w:left w:val="nil"/>
              <w:bottom w:val="nil"/>
              <w:right w:val="single" w:sz="4" w:space="0" w:color="auto"/>
            </w:tcBorders>
          </w:tcPr>
          <w:p w14:paraId="6892F837" w14:textId="77777777" w:rsidR="00300542" w:rsidRPr="00005245" w:rsidRDefault="00300542" w:rsidP="00300542">
            <w:pPr>
              <w:rPr>
                <w:rFonts w:cs="Times New Roman"/>
                <w:sz w:val="24"/>
              </w:rPr>
            </w:pPr>
            <w:r w:rsidRPr="00005245">
              <w:rPr>
                <w:rFonts w:cs="Times New Roman"/>
                <w:sz w:val="24"/>
              </w:rPr>
              <w:t>50%</w:t>
            </w:r>
            <w:r>
              <w:rPr>
                <w:rFonts w:cs="Times New Roman"/>
                <w:sz w:val="24"/>
              </w:rPr>
              <w:t>(8/16)</w:t>
            </w:r>
          </w:p>
        </w:tc>
      </w:tr>
      <w:tr w:rsidR="00300542" w:rsidRPr="00005245" w14:paraId="077B1A8C" w14:textId="77777777" w:rsidTr="008B51E9">
        <w:trPr>
          <w:trHeight w:val="696"/>
        </w:trPr>
        <w:tc>
          <w:tcPr>
            <w:tcW w:w="3828" w:type="dxa"/>
            <w:tcBorders>
              <w:top w:val="nil"/>
              <w:left w:val="single" w:sz="4" w:space="0" w:color="auto"/>
              <w:bottom w:val="nil"/>
              <w:right w:val="nil"/>
            </w:tcBorders>
          </w:tcPr>
          <w:p w14:paraId="39BEE5D0" w14:textId="77777777" w:rsidR="00300542" w:rsidRPr="00005245" w:rsidRDefault="00300542" w:rsidP="00A72074">
            <w:pPr>
              <w:numPr>
                <w:ilvl w:val="0"/>
                <w:numId w:val="51"/>
              </w:numPr>
              <w:ind w:left="459" w:hanging="283"/>
            </w:pPr>
            <w:r w:rsidRPr="00005245">
              <w:rPr>
                <w:rFonts w:cs="Times New Roman"/>
                <w:sz w:val="24"/>
              </w:rPr>
              <w:t xml:space="preserve">Medium </w:t>
            </w:r>
            <w:proofErr w:type="spellStart"/>
            <w:r w:rsidRPr="00005245">
              <w:rPr>
                <w:rFonts w:cs="Times New Roman"/>
                <w:sz w:val="24"/>
              </w:rPr>
              <w:t>GMP</w:t>
            </w:r>
            <w:proofErr w:type="spellEnd"/>
            <w:r w:rsidRPr="00005245">
              <w:rPr>
                <w:rFonts w:cs="Times New Roman"/>
                <w:sz w:val="24"/>
              </w:rPr>
              <w:t xml:space="preserve"> ($200k-$1m/year)</w:t>
            </w:r>
          </w:p>
        </w:tc>
        <w:tc>
          <w:tcPr>
            <w:tcW w:w="1783" w:type="dxa"/>
            <w:tcBorders>
              <w:top w:val="nil"/>
              <w:left w:val="nil"/>
              <w:bottom w:val="nil"/>
              <w:right w:val="nil"/>
            </w:tcBorders>
          </w:tcPr>
          <w:p w14:paraId="6B832D2F" w14:textId="77777777" w:rsidR="00300542" w:rsidRDefault="00300542" w:rsidP="005A314A">
            <w:pPr>
              <w:spacing w:after="360"/>
            </w:pPr>
            <w:r w:rsidRPr="00005245">
              <w:rPr>
                <w:rFonts w:cs="Times New Roman"/>
                <w:sz w:val="24"/>
              </w:rPr>
              <w:t>5%</w:t>
            </w:r>
            <w:r>
              <w:rPr>
                <w:rFonts w:cs="Times New Roman"/>
                <w:sz w:val="24"/>
              </w:rPr>
              <w:t xml:space="preserve"> (4/79)</w:t>
            </w:r>
          </w:p>
        </w:tc>
        <w:tc>
          <w:tcPr>
            <w:tcW w:w="1784" w:type="dxa"/>
            <w:tcBorders>
              <w:top w:val="nil"/>
              <w:left w:val="nil"/>
              <w:bottom w:val="nil"/>
              <w:right w:val="nil"/>
            </w:tcBorders>
          </w:tcPr>
          <w:p w14:paraId="22694F00" w14:textId="77777777" w:rsidR="00300542" w:rsidRDefault="00300542" w:rsidP="00005245">
            <w:r w:rsidRPr="00005245">
              <w:rPr>
                <w:rFonts w:cs="Times New Roman"/>
                <w:sz w:val="24"/>
              </w:rPr>
              <w:t>35%</w:t>
            </w:r>
            <w:r>
              <w:rPr>
                <w:rFonts w:cs="Times New Roman"/>
                <w:sz w:val="24"/>
              </w:rPr>
              <w:t>(28/79)</w:t>
            </w:r>
          </w:p>
        </w:tc>
        <w:tc>
          <w:tcPr>
            <w:tcW w:w="1784" w:type="dxa"/>
            <w:tcBorders>
              <w:top w:val="nil"/>
              <w:left w:val="nil"/>
              <w:bottom w:val="nil"/>
              <w:right w:val="single" w:sz="4" w:space="0" w:color="auto"/>
            </w:tcBorders>
          </w:tcPr>
          <w:p w14:paraId="3D086E45" w14:textId="246CC535" w:rsidR="00300542" w:rsidRDefault="00607010" w:rsidP="00005245">
            <w:r>
              <w:rPr>
                <w:rFonts w:cs="Times New Roman"/>
                <w:sz w:val="24"/>
              </w:rPr>
              <w:t>60</w:t>
            </w:r>
            <w:r w:rsidR="00300542" w:rsidRPr="00005245">
              <w:rPr>
                <w:rFonts w:cs="Times New Roman"/>
                <w:sz w:val="24"/>
              </w:rPr>
              <w:t>%</w:t>
            </w:r>
            <w:r w:rsidR="00300542">
              <w:rPr>
                <w:rFonts w:cs="Times New Roman"/>
                <w:sz w:val="24"/>
              </w:rPr>
              <w:t>(47/79)</w:t>
            </w:r>
          </w:p>
        </w:tc>
      </w:tr>
      <w:tr w:rsidR="00300542" w:rsidRPr="00005245" w14:paraId="6AB83A39" w14:textId="77777777" w:rsidTr="008B51E9">
        <w:trPr>
          <w:trHeight w:val="419"/>
        </w:trPr>
        <w:tc>
          <w:tcPr>
            <w:tcW w:w="3828" w:type="dxa"/>
            <w:tcBorders>
              <w:top w:val="nil"/>
              <w:left w:val="single" w:sz="4" w:space="0" w:color="auto"/>
              <w:bottom w:val="nil"/>
              <w:right w:val="nil"/>
            </w:tcBorders>
          </w:tcPr>
          <w:p w14:paraId="18B6194B" w14:textId="77777777" w:rsidR="00300542" w:rsidRPr="00005245" w:rsidRDefault="00300542" w:rsidP="00A72074">
            <w:pPr>
              <w:numPr>
                <w:ilvl w:val="0"/>
                <w:numId w:val="51"/>
              </w:numPr>
              <w:ind w:left="459" w:hanging="283"/>
            </w:pPr>
            <w:r w:rsidRPr="00005245">
              <w:rPr>
                <w:rFonts w:cs="Times New Roman"/>
                <w:sz w:val="24"/>
              </w:rPr>
              <w:t xml:space="preserve">High </w:t>
            </w:r>
            <w:proofErr w:type="spellStart"/>
            <w:r w:rsidRPr="00005245">
              <w:rPr>
                <w:rFonts w:cs="Times New Roman"/>
                <w:sz w:val="24"/>
              </w:rPr>
              <w:t>GMP</w:t>
            </w:r>
            <w:proofErr w:type="spellEnd"/>
            <w:r w:rsidRPr="00005245">
              <w:rPr>
                <w:rFonts w:cs="Times New Roman"/>
                <w:sz w:val="24"/>
              </w:rPr>
              <w:t xml:space="preserve"> (&gt;$1m/year)</w:t>
            </w:r>
          </w:p>
        </w:tc>
        <w:tc>
          <w:tcPr>
            <w:tcW w:w="1783" w:type="dxa"/>
            <w:tcBorders>
              <w:top w:val="nil"/>
              <w:left w:val="nil"/>
              <w:bottom w:val="nil"/>
              <w:right w:val="nil"/>
            </w:tcBorders>
          </w:tcPr>
          <w:p w14:paraId="1CF52113" w14:textId="6689F991" w:rsidR="00300542" w:rsidRPr="00005245" w:rsidRDefault="00607010" w:rsidP="00607010">
            <w:pPr>
              <w:spacing w:after="360"/>
            </w:pPr>
            <w:r>
              <w:rPr>
                <w:rFonts w:cs="Times New Roman"/>
                <w:sz w:val="24"/>
              </w:rPr>
              <w:t>9</w:t>
            </w:r>
            <w:r w:rsidR="00300542" w:rsidRPr="00005245">
              <w:rPr>
                <w:rFonts w:cs="Times New Roman"/>
                <w:sz w:val="24"/>
              </w:rPr>
              <w:t>%</w:t>
            </w:r>
            <w:r w:rsidR="00300542">
              <w:rPr>
                <w:rFonts w:cs="Times New Roman"/>
                <w:sz w:val="24"/>
              </w:rPr>
              <w:t xml:space="preserve"> (</w:t>
            </w:r>
            <w:r>
              <w:rPr>
                <w:rFonts w:cs="Times New Roman"/>
                <w:sz w:val="24"/>
              </w:rPr>
              <w:t>4</w:t>
            </w:r>
            <w:r w:rsidR="00300542">
              <w:rPr>
                <w:rFonts w:cs="Times New Roman"/>
                <w:sz w:val="24"/>
              </w:rPr>
              <w:t>/47)</w:t>
            </w:r>
          </w:p>
        </w:tc>
        <w:tc>
          <w:tcPr>
            <w:tcW w:w="1784" w:type="dxa"/>
            <w:tcBorders>
              <w:top w:val="nil"/>
              <w:left w:val="nil"/>
              <w:bottom w:val="nil"/>
              <w:right w:val="nil"/>
            </w:tcBorders>
          </w:tcPr>
          <w:p w14:paraId="03028CAE" w14:textId="400290EB" w:rsidR="00300542" w:rsidRPr="00005245" w:rsidRDefault="00607010" w:rsidP="00607010">
            <w:r>
              <w:rPr>
                <w:rFonts w:cs="Times New Roman"/>
                <w:sz w:val="24"/>
              </w:rPr>
              <w:t>32</w:t>
            </w:r>
            <w:r w:rsidR="00300542" w:rsidRPr="00005245">
              <w:rPr>
                <w:rFonts w:cs="Times New Roman"/>
                <w:sz w:val="24"/>
              </w:rPr>
              <w:t>%</w:t>
            </w:r>
            <w:r w:rsidR="00300542">
              <w:rPr>
                <w:rFonts w:cs="Times New Roman"/>
                <w:sz w:val="24"/>
              </w:rPr>
              <w:t>(</w:t>
            </w:r>
            <w:r>
              <w:rPr>
                <w:rFonts w:cs="Times New Roman"/>
                <w:sz w:val="24"/>
              </w:rPr>
              <w:t>15</w:t>
            </w:r>
            <w:r w:rsidR="00300542">
              <w:rPr>
                <w:rFonts w:cs="Times New Roman"/>
                <w:sz w:val="24"/>
              </w:rPr>
              <w:t>/47)</w:t>
            </w:r>
          </w:p>
        </w:tc>
        <w:tc>
          <w:tcPr>
            <w:tcW w:w="1784" w:type="dxa"/>
            <w:tcBorders>
              <w:top w:val="nil"/>
              <w:left w:val="nil"/>
              <w:bottom w:val="nil"/>
              <w:right w:val="single" w:sz="4" w:space="0" w:color="auto"/>
            </w:tcBorders>
          </w:tcPr>
          <w:p w14:paraId="13DB9A39" w14:textId="3D7E51ED" w:rsidR="00300542" w:rsidRPr="00005245" w:rsidRDefault="00607010" w:rsidP="00005245">
            <w:r>
              <w:rPr>
                <w:rFonts w:cs="Times New Roman"/>
                <w:sz w:val="24"/>
              </w:rPr>
              <w:t>59</w:t>
            </w:r>
            <w:r w:rsidR="00300542" w:rsidRPr="00005245">
              <w:rPr>
                <w:rFonts w:cs="Times New Roman"/>
                <w:sz w:val="24"/>
              </w:rPr>
              <w:t>%</w:t>
            </w:r>
            <w:r w:rsidR="00300542">
              <w:rPr>
                <w:rFonts w:cs="Times New Roman"/>
                <w:sz w:val="24"/>
              </w:rPr>
              <w:t>(28/47)</w:t>
            </w:r>
          </w:p>
        </w:tc>
      </w:tr>
      <w:tr w:rsidR="00300542" w:rsidRPr="00005245" w14:paraId="749E6042" w14:textId="77777777" w:rsidTr="008B51E9">
        <w:trPr>
          <w:trHeight w:val="361"/>
        </w:trPr>
        <w:tc>
          <w:tcPr>
            <w:tcW w:w="3828" w:type="dxa"/>
            <w:tcBorders>
              <w:top w:val="nil"/>
              <w:left w:val="single" w:sz="4" w:space="0" w:color="auto"/>
              <w:bottom w:val="nil"/>
              <w:right w:val="nil"/>
            </w:tcBorders>
          </w:tcPr>
          <w:p w14:paraId="389E926C" w14:textId="77777777" w:rsidR="00300542" w:rsidRPr="00300542" w:rsidRDefault="00300542" w:rsidP="005A314A">
            <w:pPr>
              <w:rPr>
                <w:b/>
              </w:rPr>
            </w:pPr>
            <w:r w:rsidRPr="00300542">
              <w:rPr>
                <w:rFonts w:cs="Times New Roman"/>
                <w:b/>
                <w:sz w:val="24"/>
              </w:rPr>
              <w:t>Electronic Gaming Machines (</w:t>
            </w:r>
            <w:proofErr w:type="spellStart"/>
            <w:r w:rsidRPr="00300542">
              <w:rPr>
                <w:rFonts w:cs="Times New Roman"/>
                <w:b/>
                <w:sz w:val="24"/>
              </w:rPr>
              <w:t>EGMs</w:t>
            </w:r>
            <w:proofErr w:type="spellEnd"/>
            <w:r w:rsidRPr="00300542">
              <w:rPr>
                <w:rFonts w:cs="Times New Roman"/>
                <w:b/>
                <w:sz w:val="24"/>
              </w:rPr>
              <w:t>)</w:t>
            </w:r>
            <w:r w:rsidRPr="00300542">
              <w:rPr>
                <w:rStyle w:val="FootnoteReference"/>
                <w:rFonts w:cs="Times New Roman"/>
                <w:b/>
              </w:rPr>
              <w:footnoteReference w:id="42"/>
            </w:r>
          </w:p>
        </w:tc>
        <w:tc>
          <w:tcPr>
            <w:tcW w:w="1783" w:type="dxa"/>
            <w:tcBorders>
              <w:top w:val="nil"/>
              <w:left w:val="nil"/>
              <w:bottom w:val="nil"/>
              <w:right w:val="nil"/>
            </w:tcBorders>
          </w:tcPr>
          <w:p w14:paraId="3663FA6C" w14:textId="77777777" w:rsidR="00300542" w:rsidRDefault="00300542" w:rsidP="005A314A"/>
        </w:tc>
        <w:tc>
          <w:tcPr>
            <w:tcW w:w="1784" w:type="dxa"/>
            <w:tcBorders>
              <w:top w:val="nil"/>
              <w:left w:val="nil"/>
              <w:bottom w:val="nil"/>
              <w:right w:val="nil"/>
            </w:tcBorders>
          </w:tcPr>
          <w:p w14:paraId="348ADC20" w14:textId="77777777" w:rsidR="00300542" w:rsidRDefault="00300542" w:rsidP="005A314A"/>
        </w:tc>
        <w:tc>
          <w:tcPr>
            <w:tcW w:w="1784" w:type="dxa"/>
            <w:tcBorders>
              <w:top w:val="nil"/>
              <w:left w:val="nil"/>
              <w:bottom w:val="nil"/>
              <w:right w:val="single" w:sz="4" w:space="0" w:color="auto"/>
            </w:tcBorders>
          </w:tcPr>
          <w:p w14:paraId="4E2B77C3" w14:textId="77777777" w:rsidR="00300542" w:rsidRDefault="00300542" w:rsidP="005A314A"/>
        </w:tc>
      </w:tr>
      <w:tr w:rsidR="00300542" w:rsidRPr="00005245" w14:paraId="272C620E" w14:textId="77777777" w:rsidTr="008B51E9">
        <w:trPr>
          <w:trHeight w:val="361"/>
        </w:trPr>
        <w:tc>
          <w:tcPr>
            <w:tcW w:w="3828" w:type="dxa"/>
            <w:tcBorders>
              <w:top w:val="nil"/>
              <w:left w:val="single" w:sz="4" w:space="0" w:color="auto"/>
              <w:bottom w:val="nil"/>
              <w:right w:val="nil"/>
            </w:tcBorders>
          </w:tcPr>
          <w:p w14:paraId="7ADFBDCF" w14:textId="77777777" w:rsidR="00300542" w:rsidRPr="00005245" w:rsidRDefault="00300542" w:rsidP="00A72074">
            <w:pPr>
              <w:numPr>
                <w:ilvl w:val="0"/>
                <w:numId w:val="52"/>
              </w:numPr>
              <w:ind w:left="459" w:hanging="283"/>
              <w:rPr>
                <w:rFonts w:cs="Times New Roman"/>
                <w:sz w:val="24"/>
              </w:rPr>
            </w:pPr>
            <w:r w:rsidRPr="00005245">
              <w:rPr>
                <w:rFonts w:cs="Times New Roman"/>
                <w:sz w:val="24"/>
              </w:rPr>
              <w:t xml:space="preserve">Low </w:t>
            </w:r>
            <w:proofErr w:type="spellStart"/>
            <w:r w:rsidRPr="00005245">
              <w:rPr>
                <w:rFonts w:cs="Times New Roman"/>
                <w:sz w:val="24"/>
              </w:rPr>
              <w:t>EGMs</w:t>
            </w:r>
            <w:proofErr w:type="spellEnd"/>
            <w:r w:rsidRPr="00005245">
              <w:rPr>
                <w:rFonts w:cs="Times New Roman"/>
                <w:sz w:val="24"/>
              </w:rPr>
              <w:t xml:space="preserve"> (8 or </w:t>
            </w:r>
            <w:r>
              <w:rPr>
                <w:rFonts w:cs="Times New Roman"/>
                <w:sz w:val="24"/>
              </w:rPr>
              <w:t>fewer</w:t>
            </w:r>
            <w:r w:rsidRPr="00005245">
              <w:rPr>
                <w:rFonts w:cs="Times New Roman"/>
                <w:sz w:val="24"/>
              </w:rPr>
              <w:t>)</w:t>
            </w:r>
          </w:p>
        </w:tc>
        <w:tc>
          <w:tcPr>
            <w:tcW w:w="1783" w:type="dxa"/>
            <w:tcBorders>
              <w:top w:val="nil"/>
              <w:left w:val="nil"/>
              <w:bottom w:val="nil"/>
              <w:right w:val="nil"/>
            </w:tcBorders>
          </w:tcPr>
          <w:p w14:paraId="74819586" w14:textId="21015C94" w:rsidR="00300542" w:rsidRPr="00005245" w:rsidRDefault="00607010" w:rsidP="00607010">
            <w:pPr>
              <w:rPr>
                <w:rFonts w:cs="Times New Roman"/>
                <w:sz w:val="24"/>
              </w:rPr>
            </w:pPr>
            <w:r>
              <w:rPr>
                <w:rFonts w:cs="Times New Roman"/>
                <w:sz w:val="24"/>
              </w:rPr>
              <w:t>21</w:t>
            </w:r>
            <w:r w:rsidR="00300542" w:rsidRPr="00005245">
              <w:rPr>
                <w:rFonts w:cs="Times New Roman"/>
                <w:sz w:val="24"/>
              </w:rPr>
              <w:t>%</w:t>
            </w:r>
            <w:r w:rsidR="00300542">
              <w:rPr>
                <w:rFonts w:cs="Times New Roman"/>
                <w:sz w:val="24"/>
              </w:rPr>
              <w:t xml:space="preserve"> (</w:t>
            </w:r>
            <w:r>
              <w:rPr>
                <w:rFonts w:cs="Times New Roman"/>
                <w:sz w:val="24"/>
              </w:rPr>
              <w:t>3</w:t>
            </w:r>
            <w:r w:rsidR="00300542">
              <w:rPr>
                <w:rFonts w:cs="Times New Roman"/>
                <w:sz w:val="24"/>
              </w:rPr>
              <w:t>/14)</w:t>
            </w:r>
          </w:p>
        </w:tc>
        <w:tc>
          <w:tcPr>
            <w:tcW w:w="1784" w:type="dxa"/>
            <w:tcBorders>
              <w:top w:val="nil"/>
              <w:left w:val="nil"/>
              <w:bottom w:val="nil"/>
              <w:right w:val="nil"/>
            </w:tcBorders>
          </w:tcPr>
          <w:p w14:paraId="2A52221A" w14:textId="3732C682" w:rsidR="00300542" w:rsidRPr="00005245" w:rsidRDefault="00607010" w:rsidP="00607010">
            <w:pPr>
              <w:rPr>
                <w:rFonts w:cs="Times New Roman"/>
                <w:sz w:val="24"/>
              </w:rPr>
            </w:pPr>
            <w:r>
              <w:rPr>
                <w:rFonts w:cs="Times New Roman"/>
                <w:sz w:val="24"/>
              </w:rPr>
              <w:t>29</w:t>
            </w:r>
            <w:r w:rsidR="00300542" w:rsidRPr="00005245">
              <w:rPr>
                <w:rFonts w:cs="Times New Roman"/>
                <w:sz w:val="24"/>
              </w:rPr>
              <w:t>%</w:t>
            </w:r>
            <w:r w:rsidR="00300542">
              <w:rPr>
                <w:rFonts w:cs="Times New Roman"/>
                <w:sz w:val="24"/>
              </w:rPr>
              <w:t>(</w:t>
            </w:r>
            <w:r>
              <w:rPr>
                <w:rFonts w:cs="Times New Roman"/>
                <w:sz w:val="24"/>
              </w:rPr>
              <w:t>4</w:t>
            </w:r>
            <w:r w:rsidR="00300542">
              <w:rPr>
                <w:rFonts w:cs="Times New Roman"/>
                <w:sz w:val="24"/>
              </w:rPr>
              <w:t>/14)</w:t>
            </w:r>
          </w:p>
        </w:tc>
        <w:tc>
          <w:tcPr>
            <w:tcW w:w="1784" w:type="dxa"/>
            <w:tcBorders>
              <w:top w:val="nil"/>
              <w:left w:val="nil"/>
              <w:bottom w:val="nil"/>
              <w:right w:val="single" w:sz="4" w:space="0" w:color="auto"/>
            </w:tcBorders>
          </w:tcPr>
          <w:p w14:paraId="2BF312FE" w14:textId="77777777" w:rsidR="00300542" w:rsidRPr="00005245" w:rsidRDefault="00300542" w:rsidP="005A314A">
            <w:pPr>
              <w:rPr>
                <w:rFonts w:cs="Times New Roman"/>
                <w:sz w:val="24"/>
              </w:rPr>
            </w:pPr>
            <w:r>
              <w:rPr>
                <w:rFonts w:cs="Times New Roman"/>
                <w:sz w:val="24"/>
              </w:rPr>
              <w:t>50%(7/14)</w:t>
            </w:r>
          </w:p>
        </w:tc>
      </w:tr>
      <w:tr w:rsidR="00300542" w:rsidRPr="00005245" w14:paraId="6739C366" w14:textId="77777777" w:rsidTr="008B51E9">
        <w:trPr>
          <w:trHeight w:val="361"/>
        </w:trPr>
        <w:tc>
          <w:tcPr>
            <w:tcW w:w="3828" w:type="dxa"/>
            <w:tcBorders>
              <w:top w:val="nil"/>
              <w:left w:val="single" w:sz="4" w:space="0" w:color="auto"/>
              <w:bottom w:val="nil"/>
              <w:right w:val="nil"/>
            </w:tcBorders>
          </w:tcPr>
          <w:p w14:paraId="6CBA8D5F" w14:textId="77777777" w:rsidR="00300542" w:rsidRPr="00005245" w:rsidRDefault="00300542" w:rsidP="00A72074">
            <w:pPr>
              <w:numPr>
                <w:ilvl w:val="0"/>
                <w:numId w:val="52"/>
              </w:numPr>
              <w:ind w:left="459" w:hanging="283"/>
            </w:pPr>
            <w:r w:rsidRPr="00005245">
              <w:rPr>
                <w:rFonts w:cs="Times New Roman"/>
                <w:sz w:val="24"/>
              </w:rPr>
              <w:t xml:space="preserve">Medium </w:t>
            </w:r>
            <w:proofErr w:type="spellStart"/>
            <w:r w:rsidRPr="00005245">
              <w:rPr>
                <w:rFonts w:cs="Times New Roman"/>
                <w:sz w:val="24"/>
              </w:rPr>
              <w:t>EGMs</w:t>
            </w:r>
            <w:proofErr w:type="spellEnd"/>
            <w:r w:rsidRPr="00005245">
              <w:rPr>
                <w:rFonts w:cs="Times New Roman"/>
                <w:sz w:val="24"/>
              </w:rPr>
              <w:t xml:space="preserve"> (9-17)</w:t>
            </w:r>
          </w:p>
        </w:tc>
        <w:tc>
          <w:tcPr>
            <w:tcW w:w="1783" w:type="dxa"/>
            <w:tcBorders>
              <w:top w:val="nil"/>
              <w:left w:val="nil"/>
              <w:bottom w:val="nil"/>
              <w:right w:val="nil"/>
            </w:tcBorders>
          </w:tcPr>
          <w:p w14:paraId="4BCE70FE" w14:textId="77777777" w:rsidR="00300542" w:rsidRDefault="00300542" w:rsidP="005A314A">
            <w:r w:rsidRPr="00005245">
              <w:rPr>
                <w:rFonts w:cs="Times New Roman"/>
                <w:sz w:val="24"/>
              </w:rPr>
              <w:t>9%</w:t>
            </w:r>
            <w:r>
              <w:rPr>
                <w:rFonts w:cs="Times New Roman"/>
                <w:sz w:val="24"/>
              </w:rPr>
              <w:t xml:space="preserve"> (4/43)</w:t>
            </w:r>
          </w:p>
        </w:tc>
        <w:tc>
          <w:tcPr>
            <w:tcW w:w="1784" w:type="dxa"/>
            <w:tcBorders>
              <w:top w:val="nil"/>
              <w:left w:val="nil"/>
              <w:bottom w:val="nil"/>
              <w:right w:val="nil"/>
            </w:tcBorders>
          </w:tcPr>
          <w:p w14:paraId="49D1A74D" w14:textId="77777777" w:rsidR="00300542" w:rsidRDefault="00300542" w:rsidP="005A314A">
            <w:r w:rsidRPr="00005245">
              <w:rPr>
                <w:rFonts w:cs="Times New Roman"/>
                <w:sz w:val="24"/>
              </w:rPr>
              <w:t>28%</w:t>
            </w:r>
            <w:r>
              <w:rPr>
                <w:rFonts w:cs="Times New Roman"/>
                <w:sz w:val="24"/>
              </w:rPr>
              <w:t>(12/43)</w:t>
            </w:r>
          </w:p>
        </w:tc>
        <w:tc>
          <w:tcPr>
            <w:tcW w:w="1784" w:type="dxa"/>
            <w:tcBorders>
              <w:top w:val="nil"/>
              <w:left w:val="nil"/>
              <w:bottom w:val="nil"/>
              <w:right w:val="single" w:sz="4" w:space="0" w:color="auto"/>
            </w:tcBorders>
          </w:tcPr>
          <w:p w14:paraId="0B0C0573" w14:textId="77777777" w:rsidR="00300542" w:rsidRDefault="00300542" w:rsidP="00447339">
            <w:r w:rsidRPr="00005245">
              <w:rPr>
                <w:rFonts w:cs="Times New Roman"/>
                <w:sz w:val="24"/>
              </w:rPr>
              <w:t>63%</w:t>
            </w:r>
            <w:r>
              <w:rPr>
                <w:rFonts w:cs="Times New Roman"/>
                <w:sz w:val="24"/>
              </w:rPr>
              <w:t>(27/43)</w:t>
            </w:r>
          </w:p>
        </w:tc>
      </w:tr>
      <w:tr w:rsidR="00300542" w:rsidRPr="00005245" w14:paraId="64F7A740" w14:textId="77777777" w:rsidTr="008B51E9">
        <w:trPr>
          <w:trHeight w:val="361"/>
        </w:trPr>
        <w:tc>
          <w:tcPr>
            <w:tcW w:w="3828" w:type="dxa"/>
            <w:tcBorders>
              <w:top w:val="nil"/>
              <w:left w:val="single" w:sz="4" w:space="0" w:color="auto"/>
              <w:bottom w:val="nil"/>
              <w:right w:val="nil"/>
            </w:tcBorders>
          </w:tcPr>
          <w:p w14:paraId="2E0A09DB" w14:textId="77777777" w:rsidR="00300542" w:rsidRPr="005A314A" w:rsidRDefault="00300542" w:rsidP="00A72074">
            <w:pPr>
              <w:numPr>
                <w:ilvl w:val="0"/>
                <w:numId w:val="52"/>
              </w:numPr>
              <w:ind w:left="459" w:hanging="283"/>
            </w:pPr>
            <w:r w:rsidRPr="00005245">
              <w:t xml:space="preserve">High </w:t>
            </w:r>
            <w:proofErr w:type="spellStart"/>
            <w:r w:rsidRPr="00005245">
              <w:t>EGMs</w:t>
            </w:r>
            <w:proofErr w:type="spellEnd"/>
            <w:r w:rsidRPr="00005245">
              <w:t xml:space="preserve"> (18 or more)</w:t>
            </w:r>
            <w:r w:rsidR="008B51E9">
              <w:br/>
            </w:r>
          </w:p>
        </w:tc>
        <w:tc>
          <w:tcPr>
            <w:tcW w:w="1783" w:type="dxa"/>
            <w:tcBorders>
              <w:top w:val="nil"/>
              <w:left w:val="nil"/>
              <w:bottom w:val="nil"/>
              <w:right w:val="nil"/>
            </w:tcBorders>
          </w:tcPr>
          <w:p w14:paraId="5228DC51" w14:textId="50AB4702" w:rsidR="00300542" w:rsidRDefault="00607010" w:rsidP="00607010">
            <w:r>
              <w:rPr>
                <w:rFonts w:cs="Times New Roman"/>
                <w:sz w:val="24"/>
              </w:rPr>
              <w:t>6</w:t>
            </w:r>
            <w:r w:rsidR="00300542" w:rsidRPr="00005245">
              <w:rPr>
                <w:rFonts w:cs="Times New Roman"/>
                <w:sz w:val="24"/>
              </w:rPr>
              <w:t>%</w:t>
            </w:r>
            <w:r w:rsidR="00300542">
              <w:rPr>
                <w:rFonts w:cs="Times New Roman"/>
                <w:sz w:val="24"/>
              </w:rPr>
              <w:t xml:space="preserve"> (</w:t>
            </w:r>
            <w:r>
              <w:rPr>
                <w:rFonts w:cs="Times New Roman"/>
                <w:sz w:val="24"/>
              </w:rPr>
              <w:t>5</w:t>
            </w:r>
            <w:r w:rsidR="00300542">
              <w:rPr>
                <w:rFonts w:cs="Times New Roman"/>
                <w:sz w:val="24"/>
              </w:rPr>
              <w:t>/85)</w:t>
            </w:r>
          </w:p>
        </w:tc>
        <w:tc>
          <w:tcPr>
            <w:tcW w:w="1784" w:type="dxa"/>
            <w:tcBorders>
              <w:top w:val="nil"/>
              <w:left w:val="nil"/>
              <w:bottom w:val="nil"/>
              <w:right w:val="nil"/>
            </w:tcBorders>
          </w:tcPr>
          <w:p w14:paraId="0498ED64" w14:textId="284A58A1" w:rsidR="00300542" w:rsidRDefault="00607010" w:rsidP="00607010">
            <w:r>
              <w:rPr>
                <w:rFonts w:cs="Times New Roman"/>
                <w:sz w:val="24"/>
              </w:rPr>
              <w:t>36</w:t>
            </w:r>
            <w:r w:rsidR="00300542" w:rsidRPr="00005245">
              <w:rPr>
                <w:rFonts w:cs="Times New Roman"/>
                <w:sz w:val="24"/>
              </w:rPr>
              <w:t>%</w:t>
            </w:r>
            <w:r w:rsidR="00300542">
              <w:rPr>
                <w:rFonts w:cs="Times New Roman"/>
                <w:sz w:val="24"/>
              </w:rPr>
              <w:t>(</w:t>
            </w:r>
            <w:r>
              <w:rPr>
                <w:rFonts w:cs="Times New Roman"/>
                <w:sz w:val="24"/>
              </w:rPr>
              <w:t>31</w:t>
            </w:r>
            <w:r w:rsidR="00300542">
              <w:rPr>
                <w:rFonts w:cs="Times New Roman"/>
                <w:sz w:val="24"/>
              </w:rPr>
              <w:t>/85)</w:t>
            </w:r>
          </w:p>
        </w:tc>
        <w:tc>
          <w:tcPr>
            <w:tcW w:w="1784" w:type="dxa"/>
            <w:tcBorders>
              <w:top w:val="nil"/>
              <w:left w:val="nil"/>
              <w:bottom w:val="nil"/>
              <w:right w:val="single" w:sz="4" w:space="0" w:color="auto"/>
            </w:tcBorders>
          </w:tcPr>
          <w:p w14:paraId="79D7C042" w14:textId="77777777" w:rsidR="00300542" w:rsidRDefault="00300542" w:rsidP="00447339">
            <w:r w:rsidRPr="00005245">
              <w:rPr>
                <w:rFonts w:cs="Times New Roman"/>
                <w:sz w:val="24"/>
              </w:rPr>
              <w:t>58%</w:t>
            </w:r>
            <w:r>
              <w:rPr>
                <w:rFonts w:cs="Times New Roman"/>
                <w:sz w:val="24"/>
              </w:rPr>
              <w:t>(49/85)</w:t>
            </w:r>
          </w:p>
        </w:tc>
      </w:tr>
      <w:tr w:rsidR="00300542" w:rsidRPr="00005245" w14:paraId="10D852A1" w14:textId="77777777" w:rsidTr="008B51E9">
        <w:trPr>
          <w:trHeight w:val="361"/>
        </w:trPr>
        <w:tc>
          <w:tcPr>
            <w:tcW w:w="3828" w:type="dxa"/>
            <w:tcBorders>
              <w:top w:val="nil"/>
              <w:left w:val="single" w:sz="4" w:space="0" w:color="auto"/>
              <w:bottom w:val="nil"/>
              <w:right w:val="nil"/>
            </w:tcBorders>
          </w:tcPr>
          <w:p w14:paraId="0BD82515" w14:textId="77777777" w:rsidR="00300542" w:rsidRPr="00300542" w:rsidRDefault="00300542" w:rsidP="00300542">
            <w:pPr>
              <w:rPr>
                <w:rFonts w:cs="Times New Roman"/>
                <w:b/>
                <w:sz w:val="24"/>
              </w:rPr>
            </w:pPr>
            <w:r w:rsidRPr="00300542">
              <w:rPr>
                <w:rFonts w:cs="Times New Roman"/>
                <w:b/>
                <w:sz w:val="24"/>
              </w:rPr>
              <w:t>Deprivation index</w:t>
            </w:r>
          </w:p>
        </w:tc>
        <w:tc>
          <w:tcPr>
            <w:tcW w:w="1783" w:type="dxa"/>
            <w:tcBorders>
              <w:top w:val="nil"/>
              <w:left w:val="nil"/>
              <w:bottom w:val="nil"/>
              <w:right w:val="nil"/>
            </w:tcBorders>
          </w:tcPr>
          <w:p w14:paraId="7E136081" w14:textId="77777777" w:rsidR="00300542" w:rsidRPr="00005245" w:rsidRDefault="00300542" w:rsidP="00300542">
            <w:pPr>
              <w:rPr>
                <w:rFonts w:cs="Times New Roman"/>
                <w:sz w:val="24"/>
              </w:rPr>
            </w:pPr>
          </w:p>
        </w:tc>
        <w:tc>
          <w:tcPr>
            <w:tcW w:w="1784" w:type="dxa"/>
            <w:tcBorders>
              <w:top w:val="nil"/>
              <w:left w:val="nil"/>
              <w:bottom w:val="nil"/>
              <w:right w:val="nil"/>
            </w:tcBorders>
          </w:tcPr>
          <w:p w14:paraId="486A38D0" w14:textId="77777777" w:rsidR="00300542" w:rsidRPr="00005245" w:rsidRDefault="00300542" w:rsidP="00300542">
            <w:pPr>
              <w:rPr>
                <w:rFonts w:cs="Times New Roman"/>
                <w:sz w:val="24"/>
              </w:rPr>
            </w:pPr>
          </w:p>
        </w:tc>
        <w:tc>
          <w:tcPr>
            <w:tcW w:w="1784" w:type="dxa"/>
            <w:tcBorders>
              <w:top w:val="nil"/>
              <w:left w:val="nil"/>
              <w:bottom w:val="nil"/>
              <w:right w:val="single" w:sz="4" w:space="0" w:color="auto"/>
            </w:tcBorders>
          </w:tcPr>
          <w:p w14:paraId="2E125875" w14:textId="77777777" w:rsidR="00300542" w:rsidRPr="00005245" w:rsidRDefault="00300542" w:rsidP="00300542">
            <w:pPr>
              <w:rPr>
                <w:rFonts w:cs="Times New Roman"/>
                <w:sz w:val="24"/>
              </w:rPr>
            </w:pPr>
          </w:p>
        </w:tc>
      </w:tr>
      <w:tr w:rsidR="00300542" w:rsidRPr="00005245" w14:paraId="76AB4D1B" w14:textId="77777777" w:rsidTr="008B51E9">
        <w:trPr>
          <w:trHeight w:val="361"/>
        </w:trPr>
        <w:tc>
          <w:tcPr>
            <w:tcW w:w="3828" w:type="dxa"/>
            <w:tcBorders>
              <w:top w:val="nil"/>
              <w:left w:val="single" w:sz="4" w:space="0" w:color="auto"/>
              <w:bottom w:val="nil"/>
              <w:right w:val="nil"/>
            </w:tcBorders>
          </w:tcPr>
          <w:p w14:paraId="55E6A0F6" w14:textId="77777777" w:rsidR="00300542" w:rsidRPr="00005245" w:rsidRDefault="00300542" w:rsidP="00A72074">
            <w:pPr>
              <w:numPr>
                <w:ilvl w:val="0"/>
                <w:numId w:val="52"/>
              </w:numPr>
              <w:ind w:left="459" w:hanging="283"/>
            </w:pPr>
            <w:r w:rsidRPr="00005245">
              <w:rPr>
                <w:rFonts w:cs="Times New Roman"/>
                <w:sz w:val="24"/>
              </w:rPr>
              <w:t>Low deprivation</w:t>
            </w:r>
          </w:p>
        </w:tc>
        <w:tc>
          <w:tcPr>
            <w:tcW w:w="1783" w:type="dxa"/>
            <w:tcBorders>
              <w:top w:val="nil"/>
              <w:left w:val="nil"/>
              <w:bottom w:val="nil"/>
              <w:right w:val="nil"/>
            </w:tcBorders>
          </w:tcPr>
          <w:p w14:paraId="0BB9D93C" w14:textId="77777777" w:rsidR="00300542" w:rsidRPr="00005245" w:rsidRDefault="00300542" w:rsidP="00300542">
            <w:pPr>
              <w:rPr>
                <w:rFonts w:cs="Times New Roman"/>
                <w:sz w:val="24"/>
              </w:rPr>
            </w:pPr>
            <w:r w:rsidRPr="00005245">
              <w:rPr>
                <w:rFonts w:cs="Times New Roman"/>
                <w:sz w:val="24"/>
              </w:rPr>
              <w:t>6%</w:t>
            </w:r>
            <w:r>
              <w:rPr>
                <w:rFonts w:cs="Times New Roman"/>
                <w:sz w:val="24"/>
              </w:rPr>
              <w:t>(1/16)</w:t>
            </w:r>
          </w:p>
        </w:tc>
        <w:tc>
          <w:tcPr>
            <w:tcW w:w="1784" w:type="dxa"/>
            <w:tcBorders>
              <w:top w:val="nil"/>
              <w:left w:val="nil"/>
              <w:bottom w:val="nil"/>
              <w:right w:val="nil"/>
            </w:tcBorders>
          </w:tcPr>
          <w:p w14:paraId="73CF7A6E" w14:textId="77777777" w:rsidR="00300542" w:rsidRPr="00005245" w:rsidRDefault="00300542" w:rsidP="00300542">
            <w:pPr>
              <w:rPr>
                <w:rFonts w:cs="Times New Roman"/>
                <w:sz w:val="24"/>
              </w:rPr>
            </w:pPr>
            <w:r w:rsidRPr="00005245">
              <w:rPr>
                <w:rFonts w:cs="Times New Roman"/>
                <w:sz w:val="24"/>
              </w:rPr>
              <w:t>25%</w:t>
            </w:r>
            <w:r>
              <w:rPr>
                <w:rFonts w:cs="Times New Roman"/>
                <w:sz w:val="24"/>
              </w:rPr>
              <w:t>(4/16)</w:t>
            </w:r>
          </w:p>
        </w:tc>
        <w:tc>
          <w:tcPr>
            <w:tcW w:w="1784" w:type="dxa"/>
            <w:tcBorders>
              <w:top w:val="nil"/>
              <w:left w:val="nil"/>
              <w:bottom w:val="nil"/>
              <w:right w:val="single" w:sz="4" w:space="0" w:color="auto"/>
            </w:tcBorders>
          </w:tcPr>
          <w:p w14:paraId="7998D188" w14:textId="77777777" w:rsidR="00300542" w:rsidRPr="00005245" w:rsidRDefault="00300542" w:rsidP="00300542">
            <w:pPr>
              <w:rPr>
                <w:rFonts w:cs="Times New Roman"/>
                <w:sz w:val="24"/>
              </w:rPr>
            </w:pPr>
            <w:r w:rsidRPr="00005245">
              <w:rPr>
                <w:rFonts w:cs="Times New Roman"/>
                <w:sz w:val="24"/>
              </w:rPr>
              <w:t>69%</w:t>
            </w:r>
            <w:r>
              <w:rPr>
                <w:rFonts w:cs="Times New Roman"/>
                <w:sz w:val="24"/>
              </w:rPr>
              <w:t>(11/16)</w:t>
            </w:r>
          </w:p>
        </w:tc>
      </w:tr>
      <w:tr w:rsidR="00300542" w:rsidRPr="00005245" w14:paraId="73A638DE" w14:textId="77777777" w:rsidTr="008B51E9">
        <w:trPr>
          <w:trHeight w:val="361"/>
        </w:trPr>
        <w:tc>
          <w:tcPr>
            <w:tcW w:w="3828" w:type="dxa"/>
            <w:tcBorders>
              <w:top w:val="nil"/>
              <w:left w:val="single" w:sz="4" w:space="0" w:color="auto"/>
              <w:bottom w:val="nil"/>
              <w:right w:val="nil"/>
            </w:tcBorders>
          </w:tcPr>
          <w:p w14:paraId="24BA0B02" w14:textId="77777777" w:rsidR="00300542" w:rsidRPr="00005245" w:rsidRDefault="00300542" w:rsidP="00A72074">
            <w:pPr>
              <w:numPr>
                <w:ilvl w:val="0"/>
                <w:numId w:val="52"/>
              </w:numPr>
              <w:ind w:left="459" w:hanging="283"/>
            </w:pPr>
            <w:r w:rsidRPr="00005245">
              <w:rPr>
                <w:rFonts w:cs="Times New Roman"/>
                <w:sz w:val="24"/>
              </w:rPr>
              <w:t>Medium deprivation</w:t>
            </w:r>
          </w:p>
        </w:tc>
        <w:tc>
          <w:tcPr>
            <w:tcW w:w="1783" w:type="dxa"/>
            <w:tcBorders>
              <w:top w:val="nil"/>
              <w:left w:val="nil"/>
              <w:bottom w:val="nil"/>
              <w:right w:val="nil"/>
            </w:tcBorders>
          </w:tcPr>
          <w:p w14:paraId="10450B7E" w14:textId="20E47EBC" w:rsidR="00300542" w:rsidRDefault="00607010" w:rsidP="00607010">
            <w:r>
              <w:rPr>
                <w:rFonts w:cs="Times New Roman"/>
                <w:sz w:val="24"/>
              </w:rPr>
              <w:t>11</w:t>
            </w:r>
            <w:r w:rsidR="00300542">
              <w:rPr>
                <w:rFonts w:cs="Times New Roman"/>
                <w:sz w:val="24"/>
              </w:rPr>
              <w:t>%(</w:t>
            </w:r>
            <w:r>
              <w:rPr>
                <w:rFonts w:cs="Times New Roman"/>
                <w:sz w:val="24"/>
              </w:rPr>
              <w:t>4</w:t>
            </w:r>
            <w:r w:rsidR="00300542">
              <w:rPr>
                <w:rFonts w:cs="Times New Roman"/>
                <w:sz w:val="24"/>
              </w:rPr>
              <w:t>/35)</w:t>
            </w:r>
          </w:p>
        </w:tc>
        <w:tc>
          <w:tcPr>
            <w:tcW w:w="1784" w:type="dxa"/>
            <w:tcBorders>
              <w:top w:val="nil"/>
              <w:left w:val="nil"/>
              <w:bottom w:val="nil"/>
              <w:right w:val="nil"/>
            </w:tcBorders>
          </w:tcPr>
          <w:p w14:paraId="43D6AA5A" w14:textId="12E33393" w:rsidR="00300542" w:rsidRDefault="00607010" w:rsidP="00607010">
            <w:r>
              <w:rPr>
                <w:rFonts w:cs="Times New Roman"/>
                <w:sz w:val="24"/>
              </w:rPr>
              <w:t>37</w:t>
            </w:r>
            <w:r w:rsidR="00300542" w:rsidRPr="00005245">
              <w:rPr>
                <w:rFonts w:cs="Times New Roman"/>
                <w:sz w:val="24"/>
              </w:rPr>
              <w:t>%</w:t>
            </w:r>
            <w:r w:rsidR="00300542">
              <w:rPr>
                <w:rFonts w:cs="Times New Roman"/>
                <w:sz w:val="24"/>
              </w:rPr>
              <w:t>(</w:t>
            </w:r>
            <w:r>
              <w:rPr>
                <w:rFonts w:cs="Times New Roman"/>
                <w:sz w:val="24"/>
              </w:rPr>
              <w:t>13</w:t>
            </w:r>
            <w:r w:rsidR="00300542">
              <w:rPr>
                <w:rFonts w:cs="Times New Roman"/>
                <w:sz w:val="24"/>
              </w:rPr>
              <w:t>/35)</w:t>
            </w:r>
          </w:p>
        </w:tc>
        <w:tc>
          <w:tcPr>
            <w:tcW w:w="1784" w:type="dxa"/>
            <w:tcBorders>
              <w:top w:val="nil"/>
              <w:left w:val="nil"/>
              <w:bottom w:val="nil"/>
              <w:right w:val="single" w:sz="4" w:space="0" w:color="auto"/>
            </w:tcBorders>
          </w:tcPr>
          <w:p w14:paraId="1D5226C6" w14:textId="313E568F" w:rsidR="00300542" w:rsidRDefault="00607010" w:rsidP="00447339">
            <w:r>
              <w:rPr>
                <w:rFonts w:cs="Times New Roman"/>
                <w:sz w:val="24"/>
              </w:rPr>
              <w:t>52</w:t>
            </w:r>
            <w:r w:rsidR="00300542">
              <w:rPr>
                <w:rFonts w:cs="Times New Roman"/>
                <w:sz w:val="24"/>
              </w:rPr>
              <w:t>%(18/35)</w:t>
            </w:r>
          </w:p>
        </w:tc>
      </w:tr>
      <w:tr w:rsidR="00300542" w:rsidRPr="00005245" w14:paraId="04A6AB2E" w14:textId="77777777" w:rsidTr="008B51E9">
        <w:trPr>
          <w:trHeight w:val="361"/>
        </w:trPr>
        <w:tc>
          <w:tcPr>
            <w:tcW w:w="3828" w:type="dxa"/>
            <w:tcBorders>
              <w:top w:val="nil"/>
              <w:left w:val="single" w:sz="4" w:space="0" w:color="auto"/>
              <w:bottom w:val="nil"/>
              <w:right w:val="nil"/>
            </w:tcBorders>
          </w:tcPr>
          <w:p w14:paraId="4AE08CAA" w14:textId="77777777" w:rsidR="00300542" w:rsidRPr="00005245" w:rsidRDefault="00300542" w:rsidP="00A72074">
            <w:pPr>
              <w:numPr>
                <w:ilvl w:val="0"/>
                <w:numId w:val="52"/>
              </w:numPr>
              <w:ind w:left="459" w:hanging="283"/>
            </w:pPr>
            <w:r w:rsidRPr="00005245">
              <w:rPr>
                <w:rFonts w:cs="Times New Roman"/>
                <w:sz w:val="24"/>
              </w:rPr>
              <w:t>High deprivation</w:t>
            </w:r>
            <w:r w:rsidR="008B51E9">
              <w:rPr>
                <w:rFonts w:cs="Times New Roman"/>
                <w:sz w:val="24"/>
              </w:rPr>
              <w:br/>
            </w:r>
          </w:p>
        </w:tc>
        <w:tc>
          <w:tcPr>
            <w:tcW w:w="1783" w:type="dxa"/>
            <w:tcBorders>
              <w:top w:val="nil"/>
              <w:left w:val="nil"/>
              <w:bottom w:val="nil"/>
              <w:right w:val="nil"/>
            </w:tcBorders>
          </w:tcPr>
          <w:p w14:paraId="238144E1" w14:textId="66228D5B" w:rsidR="00300542" w:rsidRDefault="00607010" w:rsidP="00607010">
            <w:r>
              <w:rPr>
                <w:rFonts w:cs="Times New Roman"/>
                <w:sz w:val="24"/>
              </w:rPr>
              <w:t>8</w:t>
            </w:r>
            <w:r w:rsidR="00300542" w:rsidRPr="00005245">
              <w:rPr>
                <w:rFonts w:cs="Times New Roman"/>
                <w:sz w:val="24"/>
              </w:rPr>
              <w:t>%</w:t>
            </w:r>
            <w:r w:rsidR="00300542">
              <w:rPr>
                <w:rFonts w:cs="Times New Roman"/>
                <w:sz w:val="24"/>
              </w:rPr>
              <w:t>(</w:t>
            </w:r>
            <w:r>
              <w:rPr>
                <w:rFonts w:cs="Times New Roman"/>
                <w:sz w:val="24"/>
              </w:rPr>
              <w:t>7</w:t>
            </w:r>
            <w:r w:rsidR="00300542">
              <w:rPr>
                <w:rFonts w:cs="Times New Roman"/>
                <w:sz w:val="24"/>
              </w:rPr>
              <w:t>/91)</w:t>
            </w:r>
          </w:p>
        </w:tc>
        <w:tc>
          <w:tcPr>
            <w:tcW w:w="1784" w:type="dxa"/>
            <w:tcBorders>
              <w:top w:val="nil"/>
              <w:left w:val="nil"/>
              <w:bottom w:val="nil"/>
              <w:right w:val="nil"/>
            </w:tcBorders>
          </w:tcPr>
          <w:p w14:paraId="313C2D87" w14:textId="4AB1D03B" w:rsidR="00300542" w:rsidRDefault="00607010" w:rsidP="00607010">
            <w:r>
              <w:rPr>
                <w:rFonts w:cs="Times New Roman"/>
                <w:sz w:val="24"/>
              </w:rPr>
              <w:t>33</w:t>
            </w:r>
            <w:r w:rsidR="00300542" w:rsidRPr="00005245">
              <w:rPr>
                <w:rFonts w:cs="Times New Roman"/>
                <w:sz w:val="24"/>
              </w:rPr>
              <w:t>%</w:t>
            </w:r>
            <w:r w:rsidR="00300542">
              <w:rPr>
                <w:rFonts w:cs="Times New Roman"/>
                <w:sz w:val="24"/>
              </w:rPr>
              <w:t>(</w:t>
            </w:r>
            <w:r>
              <w:rPr>
                <w:rFonts w:cs="Times New Roman"/>
                <w:sz w:val="24"/>
              </w:rPr>
              <w:t>30</w:t>
            </w:r>
            <w:r w:rsidR="00300542">
              <w:rPr>
                <w:rFonts w:cs="Times New Roman"/>
                <w:sz w:val="24"/>
              </w:rPr>
              <w:t>/91)</w:t>
            </w:r>
          </w:p>
        </w:tc>
        <w:tc>
          <w:tcPr>
            <w:tcW w:w="1784" w:type="dxa"/>
            <w:tcBorders>
              <w:top w:val="nil"/>
              <w:left w:val="nil"/>
              <w:bottom w:val="nil"/>
              <w:right w:val="single" w:sz="4" w:space="0" w:color="auto"/>
            </w:tcBorders>
          </w:tcPr>
          <w:p w14:paraId="6CAB59F3" w14:textId="77777777" w:rsidR="00300542" w:rsidRDefault="00300542" w:rsidP="00447339">
            <w:r>
              <w:rPr>
                <w:rFonts w:cs="Times New Roman"/>
                <w:sz w:val="24"/>
              </w:rPr>
              <w:t>59%(54/91)</w:t>
            </w:r>
          </w:p>
        </w:tc>
      </w:tr>
      <w:tr w:rsidR="00300542" w:rsidRPr="00005245" w14:paraId="5CB2BA3B" w14:textId="77777777" w:rsidTr="008B51E9">
        <w:trPr>
          <w:trHeight w:val="361"/>
        </w:trPr>
        <w:tc>
          <w:tcPr>
            <w:tcW w:w="3828" w:type="dxa"/>
            <w:tcBorders>
              <w:top w:val="nil"/>
              <w:left w:val="single" w:sz="4" w:space="0" w:color="auto"/>
              <w:bottom w:val="nil"/>
              <w:right w:val="nil"/>
            </w:tcBorders>
          </w:tcPr>
          <w:p w14:paraId="0901A668" w14:textId="77777777" w:rsidR="00300542" w:rsidRPr="00300542" w:rsidRDefault="00300542" w:rsidP="00300542">
            <w:pPr>
              <w:rPr>
                <w:rFonts w:cs="Times New Roman"/>
                <w:b/>
                <w:sz w:val="24"/>
              </w:rPr>
            </w:pPr>
            <w:r w:rsidRPr="00300542">
              <w:rPr>
                <w:rFonts w:cs="Times New Roman"/>
                <w:b/>
                <w:sz w:val="24"/>
              </w:rPr>
              <w:t>Rural/urban split (territorial area)</w:t>
            </w:r>
          </w:p>
        </w:tc>
        <w:tc>
          <w:tcPr>
            <w:tcW w:w="1783" w:type="dxa"/>
            <w:tcBorders>
              <w:top w:val="nil"/>
              <w:left w:val="nil"/>
              <w:bottom w:val="nil"/>
              <w:right w:val="nil"/>
            </w:tcBorders>
          </w:tcPr>
          <w:p w14:paraId="1F599B15" w14:textId="77777777" w:rsidR="00300542" w:rsidRPr="00005245" w:rsidRDefault="00300542" w:rsidP="00300542">
            <w:pPr>
              <w:rPr>
                <w:rFonts w:cs="Times New Roman"/>
                <w:sz w:val="24"/>
              </w:rPr>
            </w:pPr>
          </w:p>
        </w:tc>
        <w:tc>
          <w:tcPr>
            <w:tcW w:w="1784" w:type="dxa"/>
            <w:tcBorders>
              <w:top w:val="nil"/>
              <w:left w:val="nil"/>
              <w:bottom w:val="nil"/>
              <w:right w:val="nil"/>
            </w:tcBorders>
          </w:tcPr>
          <w:p w14:paraId="4B9F2A0D" w14:textId="77777777" w:rsidR="00300542" w:rsidRPr="00300542" w:rsidRDefault="00300542" w:rsidP="00300542">
            <w:pPr>
              <w:rPr>
                <w:rFonts w:cs="Times New Roman"/>
                <w:sz w:val="24"/>
              </w:rPr>
            </w:pPr>
          </w:p>
        </w:tc>
        <w:tc>
          <w:tcPr>
            <w:tcW w:w="1784" w:type="dxa"/>
            <w:tcBorders>
              <w:top w:val="nil"/>
              <w:left w:val="nil"/>
              <w:bottom w:val="nil"/>
              <w:right w:val="single" w:sz="4" w:space="0" w:color="auto"/>
            </w:tcBorders>
          </w:tcPr>
          <w:p w14:paraId="341D221E" w14:textId="77777777" w:rsidR="00300542" w:rsidRPr="00300542" w:rsidRDefault="00300542" w:rsidP="00300542">
            <w:pPr>
              <w:rPr>
                <w:rFonts w:cs="Times New Roman"/>
                <w:sz w:val="24"/>
              </w:rPr>
            </w:pPr>
          </w:p>
        </w:tc>
      </w:tr>
      <w:tr w:rsidR="00300542" w:rsidRPr="00005245" w14:paraId="2B765C9F" w14:textId="77777777" w:rsidTr="008B51E9">
        <w:trPr>
          <w:trHeight w:val="361"/>
        </w:trPr>
        <w:tc>
          <w:tcPr>
            <w:tcW w:w="3828" w:type="dxa"/>
            <w:tcBorders>
              <w:top w:val="nil"/>
              <w:left w:val="single" w:sz="4" w:space="0" w:color="auto"/>
              <w:bottom w:val="nil"/>
              <w:right w:val="nil"/>
            </w:tcBorders>
          </w:tcPr>
          <w:p w14:paraId="4F9F4166" w14:textId="77777777" w:rsidR="00300542" w:rsidRPr="00005245" w:rsidRDefault="00300542" w:rsidP="00A72074">
            <w:pPr>
              <w:numPr>
                <w:ilvl w:val="0"/>
                <w:numId w:val="52"/>
              </w:numPr>
              <w:ind w:left="459" w:hanging="283"/>
            </w:pPr>
            <w:r w:rsidRPr="00005245">
              <w:rPr>
                <w:rFonts w:cs="Times New Roman"/>
                <w:sz w:val="24"/>
              </w:rPr>
              <w:t>Rural</w:t>
            </w:r>
          </w:p>
        </w:tc>
        <w:tc>
          <w:tcPr>
            <w:tcW w:w="1783" w:type="dxa"/>
            <w:tcBorders>
              <w:top w:val="nil"/>
              <w:left w:val="nil"/>
              <w:bottom w:val="nil"/>
              <w:right w:val="nil"/>
            </w:tcBorders>
          </w:tcPr>
          <w:p w14:paraId="2B9CC956" w14:textId="77777777" w:rsidR="00300542" w:rsidRDefault="00300542" w:rsidP="00300542">
            <w:r>
              <w:rPr>
                <w:rFonts w:cs="Times New Roman"/>
                <w:sz w:val="24"/>
              </w:rPr>
              <w:t>8%(5/61)</w:t>
            </w:r>
          </w:p>
        </w:tc>
        <w:tc>
          <w:tcPr>
            <w:tcW w:w="1784" w:type="dxa"/>
            <w:tcBorders>
              <w:top w:val="nil"/>
              <w:left w:val="nil"/>
              <w:bottom w:val="nil"/>
              <w:right w:val="nil"/>
            </w:tcBorders>
          </w:tcPr>
          <w:p w14:paraId="38E4B592" w14:textId="77777777" w:rsidR="00300542" w:rsidRDefault="00300542" w:rsidP="00447339">
            <w:r w:rsidRPr="00005245">
              <w:rPr>
                <w:rFonts w:cs="Times New Roman"/>
                <w:sz w:val="24"/>
              </w:rPr>
              <w:t>30%</w:t>
            </w:r>
            <w:r>
              <w:rPr>
                <w:rFonts w:cs="Times New Roman"/>
                <w:sz w:val="24"/>
              </w:rPr>
              <w:t>(18/61)</w:t>
            </w:r>
          </w:p>
        </w:tc>
        <w:tc>
          <w:tcPr>
            <w:tcW w:w="1784" w:type="dxa"/>
            <w:tcBorders>
              <w:top w:val="nil"/>
              <w:left w:val="nil"/>
              <w:bottom w:val="nil"/>
              <w:right w:val="single" w:sz="4" w:space="0" w:color="auto"/>
            </w:tcBorders>
          </w:tcPr>
          <w:p w14:paraId="391666E6" w14:textId="77777777" w:rsidR="00300542" w:rsidRDefault="00300542" w:rsidP="00447339">
            <w:r w:rsidRPr="00300542">
              <w:rPr>
                <w:rFonts w:cs="Times New Roman"/>
                <w:sz w:val="24"/>
              </w:rPr>
              <w:t>62%(38/61)</w:t>
            </w:r>
          </w:p>
        </w:tc>
      </w:tr>
      <w:tr w:rsidR="00300542" w:rsidRPr="00005245" w14:paraId="0CDEC5F9" w14:textId="77777777" w:rsidTr="008B51E9">
        <w:trPr>
          <w:trHeight w:val="361"/>
        </w:trPr>
        <w:tc>
          <w:tcPr>
            <w:tcW w:w="3828" w:type="dxa"/>
            <w:tcBorders>
              <w:top w:val="nil"/>
              <w:left w:val="single" w:sz="4" w:space="0" w:color="auto"/>
              <w:bottom w:val="single" w:sz="4" w:space="0" w:color="auto"/>
              <w:right w:val="nil"/>
            </w:tcBorders>
          </w:tcPr>
          <w:p w14:paraId="76CC1C25" w14:textId="77777777" w:rsidR="00300542" w:rsidRPr="00005245" w:rsidRDefault="00300542" w:rsidP="00A72074">
            <w:pPr>
              <w:numPr>
                <w:ilvl w:val="0"/>
                <w:numId w:val="52"/>
              </w:numPr>
              <w:ind w:left="459" w:hanging="283"/>
            </w:pPr>
            <w:r w:rsidRPr="00005245">
              <w:rPr>
                <w:rFonts w:cs="Times New Roman"/>
                <w:sz w:val="24"/>
              </w:rPr>
              <w:t>Urban</w:t>
            </w:r>
          </w:p>
        </w:tc>
        <w:tc>
          <w:tcPr>
            <w:tcW w:w="1783" w:type="dxa"/>
            <w:tcBorders>
              <w:top w:val="nil"/>
              <w:left w:val="nil"/>
              <w:bottom w:val="single" w:sz="4" w:space="0" w:color="auto"/>
              <w:right w:val="nil"/>
            </w:tcBorders>
          </w:tcPr>
          <w:p w14:paraId="0F60B639" w14:textId="48B271D9" w:rsidR="00300542" w:rsidRPr="00005245" w:rsidRDefault="00607010" w:rsidP="00607010">
            <w:pPr>
              <w:rPr>
                <w:rFonts w:cs="Times New Roman"/>
                <w:sz w:val="24"/>
              </w:rPr>
            </w:pPr>
            <w:r>
              <w:rPr>
                <w:rFonts w:cs="Times New Roman"/>
                <w:sz w:val="24"/>
              </w:rPr>
              <w:t>9</w:t>
            </w:r>
            <w:r w:rsidR="00300542" w:rsidRPr="00005245">
              <w:rPr>
                <w:rFonts w:cs="Times New Roman"/>
                <w:sz w:val="24"/>
              </w:rPr>
              <w:t>%</w:t>
            </w:r>
            <w:r w:rsidR="00300542">
              <w:rPr>
                <w:rFonts w:cs="Times New Roman"/>
                <w:sz w:val="24"/>
              </w:rPr>
              <w:t>(</w:t>
            </w:r>
            <w:r>
              <w:rPr>
                <w:rFonts w:cs="Times New Roman"/>
                <w:sz w:val="24"/>
              </w:rPr>
              <w:t>7</w:t>
            </w:r>
            <w:r w:rsidR="00300542">
              <w:rPr>
                <w:rFonts w:cs="Times New Roman"/>
                <w:sz w:val="24"/>
              </w:rPr>
              <w:t>/81)</w:t>
            </w:r>
          </w:p>
        </w:tc>
        <w:tc>
          <w:tcPr>
            <w:tcW w:w="1784" w:type="dxa"/>
            <w:tcBorders>
              <w:top w:val="nil"/>
              <w:left w:val="nil"/>
              <w:bottom w:val="single" w:sz="4" w:space="0" w:color="auto"/>
              <w:right w:val="nil"/>
            </w:tcBorders>
          </w:tcPr>
          <w:p w14:paraId="0C3B6913" w14:textId="5828CB21" w:rsidR="00300542" w:rsidRPr="00300542" w:rsidRDefault="00607010" w:rsidP="00607010">
            <w:pPr>
              <w:rPr>
                <w:rFonts w:cs="Times New Roman"/>
                <w:sz w:val="24"/>
              </w:rPr>
            </w:pPr>
            <w:r>
              <w:rPr>
                <w:rFonts w:cs="Times New Roman"/>
                <w:sz w:val="24"/>
              </w:rPr>
              <w:t>36</w:t>
            </w:r>
            <w:r w:rsidR="00300542" w:rsidRPr="00300542">
              <w:rPr>
                <w:rFonts w:cs="Times New Roman"/>
                <w:sz w:val="24"/>
              </w:rPr>
              <w:t>%(</w:t>
            </w:r>
            <w:r>
              <w:rPr>
                <w:rFonts w:cs="Times New Roman"/>
                <w:sz w:val="24"/>
              </w:rPr>
              <w:t>29</w:t>
            </w:r>
            <w:r w:rsidR="00300542" w:rsidRPr="00300542">
              <w:rPr>
                <w:rFonts w:cs="Times New Roman"/>
                <w:sz w:val="24"/>
              </w:rPr>
              <w:t>/81)</w:t>
            </w:r>
          </w:p>
        </w:tc>
        <w:tc>
          <w:tcPr>
            <w:tcW w:w="1784" w:type="dxa"/>
            <w:tcBorders>
              <w:top w:val="nil"/>
              <w:left w:val="nil"/>
              <w:bottom w:val="single" w:sz="4" w:space="0" w:color="auto"/>
              <w:right w:val="single" w:sz="4" w:space="0" w:color="auto"/>
            </w:tcBorders>
          </w:tcPr>
          <w:p w14:paraId="5E3AB280" w14:textId="30058AC1" w:rsidR="00300542" w:rsidRPr="00300542" w:rsidRDefault="00300542" w:rsidP="00607010">
            <w:pPr>
              <w:rPr>
                <w:rFonts w:cs="Times New Roman"/>
                <w:sz w:val="24"/>
              </w:rPr>
            </w:pPr>
            <w:r w:rsidRPr="00300542">
              <w:rPr>
                <w:rFonts w:cs="Times New Roman"/>
                <w:sz w:val="24"/>
              </w:rPr>
              <w:t>5</w:t>
            </w:r>
            <w:r w:rsidR="00607010">
              <w:rPr>
                <w:rFonts w:cs="Times New Roman"/>
                <w:sz w:val="24"/>
              </w:rPr>
              <w:t>5</w:t>
            </w:r>
            <w:r w:rsidRPr="00300542">
              <w:rPr>
                <w:rFonts w:cs="Times New Roman"/>
                <w:sz w:val="24"/>
              </w:rPr>
              <w:t>%(45/81)</w:t>
            </w:r>
          </w:p>
        </w:tc>
      </w:tr>
    </w:tbl>
    <w:p w14:paraId="595DA365" w14:textId="77777777" w:rsidR="002D3F3E" w:rsidRDefault="002D3F3E" w:rsidP="009246C3">
      <w:pPr>
        <w:pStyle w:val="Heading2"/>
      </w:pPr>
    </w:p>
    <w:p w14:paraId="78522D88" w14:textId="77777777" w:rsidR="002D3F3E" w:rsidRDefault="002D3F3E">
      <w:pPr>
        <w:keepLines w:val="0"/>
        <w:rPr>
          <w:rFonts w:cs="Arial"/>
          <w:b/>
          <w:bCs/>
          <w:iCs/>
          <w:color w:val="1F546B"/>
          <w:sz w:val="36"/>
          <w:szCs w:val="28"/>
        </w:rPr>
      </w:pPr>
      <w:r>
        <w:br w:type="page"/>
      </w:r>
    </w:p>
    <w:p w14:paraId="03A9C46E" w14:textId="77777777" w:rsidR="00205D2A" w:rsidRPr="00205D2A" w:rsidRDefault="00205D2A" w:rsidP="009246C3">
      <w:pPr>
        <w:pStyle w:val="Heading2"/>
      </w:pPr>
      <w:bookmarkStart w:id="12" w:name="_Toc486404539"/>
      <w:r w:rsidRPr="00205D2A">
        <w:lastRenderedPageBreak/>
        <w:t>Casino results</w:t>
      </w:r>
      <w:bookmarkEnd w:id="12"/>
    </w:p>
    <w:p w14:paraId="22E1538E" w14:textId="77777777" w:rsidR="00450CC2" w:rsidRDefault="00450CC2" w:rsidP="00846A89">
      <w:pPr>
        <w:pStyle w:val="Numberedpara3level1"/>
        <w:numPr>
          <w:ilvl w:val="0"/>
          <w:numId w:val="0"/>
        </w:numPr>
        <w:rPr>
          <w:b/>
        </w:rPr>
      </w:pPr>
      <w:r w:rsidRPr="00AA1386">
        <w:rPr>
          <w:b/>
        </w:rPr>
        <w:t xml:space="preserve">Table </w:t>
      </w:r>
      <w:r w:rsidR="00AE7CB4">
        <w:rPr>
          <w:b/>
        </w:rPr>
        <w:t>3</w:t>
      </w:r>
      <w:r w:rsidRPr="00AA1386">
        <w:rPr>
          <w:b/>
        </w:rPr>
        <w:t>: Casino outcomes against gambling harm indicators</w:t>
      </w:r>
      <w:r w:rsidR="008B51E9">
        <w:rPr>
          <w:b/>
        </w:rPr>
        <w:br/>
      </w:r>
    </w:p>
    <w:tbl>
      <w:tblPr>
        <w:tblStyle w:val="Ministerial"/>
        <w:tblW w:w="9782" w:type="dxa"/>
        <w:tblInd w:w="-176" w:type="dxa"/>
        <w:tblLayout w:type="fixed"/>
        <w:tblLook w:val="04A0" w:firstRow="1" w:lastRow="0" w:firstColumn="1" w:lastColumn="0" w:noHBand="0" w:noVBand="1"/>
      </w:tblPr>
      <w:tblGrid>
        <w:gridCol w:w="1560"/>
        <w:gridCol w:w="1346"/>
        <w:gridCol w:w="1347"/>
        <w:gridCol w:w="1418"/>
        <w:gridCol w:w="1417"/>
        <w:gridCol w:w="1418"/>
        <w:gridCol w:w="1276"/>
      </w:tblGrid>
      <w:tr w:rsidR="008B51E9" w14:paraId="5B3F5481" w14:textId="77777777" w:rsidTr="00D53092">
        <w:trPr>
          <w:cnfStyle w:val="100000000000" w:firstRow="1" w:lastRow="0" w:firstColumn="0" w:lastColumn="0" w:oddVBand="0" w:evenVBand="0" w:oddHBand="0" w:evenHBand="0" w:firstRowFirstColumn="0" w:firstRowLastColumn="0" w:lastRowFirstColumn="0" w:lastRowLastColumn="0"/>
          <w:trHeight w:val="947"/>
        </w:trPr>
        <w:tc>
          <w:tcPr>
            <w:tcW w:w="1560" w:type="dxa"/>
          </w:tcPr>
          <w:p w14:paraId="394F2CC7" w14:textId="77777777" w:rsidR="008B51E9" w:rsidRPr="00D11BCD" w:rsidRDefault="008B51E9" w:rsidP="00D53092">
            <w:pPr>
              <w:pStyle w:val="Numberedpara3level1"/>
              <w:numPr>
                <w:ilvl w:val="0"/>
                <w:numId w:val="0"/>
              </w:numPr>
            </w:pPr>
            <w:r>
              <w:t>Gambling harm indicator</w:t>
            </w:r>
          </w:p>
        </w:tc>
        <w:tc>
          <w:tcPr>
            <w:tcW w:w="1346" w:type="dxa"/>
            <w:vAlign w:val="center"/>
          </w:tcPr>
          <w:p w14:paraId="2D759EFE" w14:textId="77777777" w:rsidR="008B51E9" w:rsidRPr="00D11BCD" w:rsidRDefault="008B51E9" w:rsidP="00D53092">
            <w:pPr>
              <w:pStyle w:val="Numberedpara3level1"/>
              <w:numPr>
                <w:ilvl w:val="0"/>
                <w:numId w:val="0"/>
              </w:numPr>
              <w:jc w:val="center"/>
            </w:pPr>
            <w:proofErr w:type="spellStart"/>
            <w:r>
              <w:t>SKYCITY</w:t>
            </w:r>
            <w:proofErr w:type="spellEnd"/>
            <w:r>
              <w:t xml:space="preserve"> Auckland</w:t>
            </w:r>
          </w:p>
        </w:tc>
        <w:tc>
          <w:tcPr>
            <w:tcW w:w="1347" w:type="dxa"/>
            <w:vAlign w:val="center"/>
          </w:tcPr>
          <w:p w14:paraId="146141CE" w14:textId="77777777" w:rsidR="008B51E9" w:rsidRPr="00D11BCD" w:rsidRDefault="008B51E9" w:rsidP="00D53092">
            <w:pPr>
              <w:pStyle w:val="Numberedpara3level1"/>
              <w:numPr>
                <w:ilvl w:val="0"/>
                <w:numId w:val="0"/>
              </w:numPr>
              <w:jc w:val="center"/>
            </w:pPr>
            <w:proofErr w:type="spellStart"/>
            <w:r>
              <w:rPr>
                <w:iCs/>
              </w:rPr>
              <w:t>SKYCITY</w:t>
            </w:r>
            <w:proofErr w:type="spellEnd"/>
            <w:r>
              <w:rPr>
                <w:iCs/>
              </w:rPr>
              <w:t xml:space="preserve"> Hamilton</w:t>
            </w:r>
          </w:p>
        </w:tc>
        <w:tc>
          <w:tcPr>
            <w:tcW w:w="1418" w:type="dxa"/>
            <w:vAlign w:val="center"/>
          </w:tcPr>
          <w:p w14:paraId="722632E8" w14:textId="77777777" w:rsidR="008B51E9" w:rsidRPr="00D11BCD" w:rsidRDefault="008B51E9" w:rsidP="00D53092">
            <w:pPr>
              <w:pStyle w:val="Numberedpara3level1"/>
              <w:numPr>
                <w:ilvl w:val="0"/>
                <w:numId w:val="0"/>
              </w:numPr>
              <w:jc w:val="center"/>
            </w:pPr>
            <w:proofErr w:type="spellStart"/>
            <w:r>
              <w:t>SKYCITY</w:t>
            </w:r>
            <w:proofErr w:type="spellEnd"/>
            <w:r>
              <w:t xml:space="preserve"> Queenstown</w:t>
            </w:r>
          </w:p>
        </w:tc>
        <w:tc>
          <w:tcPr>
            <w:tcW w:w="1417" w:type="dxa"/>
            <w:vAlign w:val="center"/>
          </w:tcPr>
          <w:p w14:paraId="3E7BDB87" w14:textId="77777777" w:rsidR="008B51E9" w:rsidRPr="00D11BCD" w:rsidRDefault="008B51E9" w:rsidP="00D53092">
            <w:pPr>
              <w:pStyle w:val="Numberedpara3level1"/>
              <w:numPr>
                <w:ilvl w:val="0"/>
                <w:numId w:val="0"/>
              </w:numPr>
              <w:jc w:val="center"/>
            </w:pPr>
            <w:r>
              <w:t>Queenstown Wharf</w:t>
            </w:r>
          </w:p>
        </w:tc>
        <w:tc>
          <w:tcPr>
            <w:tcW w:w="1418" w:type="dxa"/>
            <w:vAlign w:val="center"/>
          </w:tcPr>
          <w:p w14:paraId="30A19D97" w14:textId="77777777" w:rsidR="008B51E9" w:rsidRPr="00D11BCD" w:rsidRDefault="008B51E9" w:rsidP="00D53092">
            <w:pPr>
              <w:pStyle w:val="Numberedpara3level1"/>
              <w:numPr>
                <w:ilvl w:val="0"/>
                <w:numId w:val="0"/>
              </w:numPr>
              <w:jc w:val="center"/>
            </w:pPr>
            <w:r>
              <w:t>Christchurch</w:t>
            </w:r>
          </w:p>
        </w:tc>
        <w:tc>
          <w:tcPr>
            <w:tcW w:w="1276" w:type="dxa"/>
            <w:vAlign w:val="center"/>
          </w:tcPr>
          <w:p w14:paraId="432771A3" w14:textId="77777777" w:rsidR="008B51E9" w:rsidRDefault="008B51E9" w:rsidP="00D53092">
            <w:pPr>
              <w:pStyle w:val="Numberedpara3level1"/>
              <w:numPr>
                <w:ilvl w:val="0"/>
                <w:numId w:val="0"/>
              </w:numPr>
              <w:jc w:val="center"/>
            </w:pPr>
            <w:r>
              <w:t>Dunedin</w:t>
            </w:r>
          </w:p>
        </w:tc>
      </w:tr>
      <w:tr w:rsidR="008B51E9" w14:paraId="3CD5D404" w14:textId="77777777" w:rsidTr="00D53092">
        <w:trPr>
          <w:trHeight w:val="1250"/>
        </w:trPr>
        <w:tc>
          <w:tcPr>
            <w:tcW w:w="1560" w:type="dxa"/>
            <w:tcBorders>
              <w:top w:val="nil"/>
              <w:left w:val="nil"/>
              <w:bottom w:val="single" w:sz="6" w:space="0" w:color="FFFFFF" w:themeColor="background1"/>
              <w:right w:val="single" w:sz="6" w:space="0" w:color="FFFFFF" w:themeColor="background1"/>
            </w:tcBorders>
          </w:tcPr>
          <w:p w14:paraId="2799ADFC" w14:textId="77777777" w:rsidR="008B51E9" w:rsidRPr="0005626A" w:rsidRDefault="008B51E9" w:rsidP="00D53092">
            <w:pPr>
              <w:pStyle w:val="Numberedpara3level1"/>
              <w:numPr>
                <w:ilvl w:val="0"/>
                <w:numId w:val="0"/>
              </w:numPr>
            </w:pPr>
            <w:r w:rsidRPr="00F95BDF">
              <w:rPr>
                <w:b/>
                <w:i/>
              </w:rPr>
              <w:t>Scenario 1</w:t>
            </w:r>
            <w:r>
              <w:rPr>
                <w:b/>
              </w:rPr>
              <w:t>:</w:t>
            </w:r>
            <w:r>
              <w:rPr>
                <w:b/>
              </w:rPr>
              <w:br/>
            </w:r>
            <w:r>
              <w:t>Long hours of play (up to 12 hours)</w:t>
            </w:r>
          </w:p>
        </w:tc>
        <w:tc>
          <w:tcPr>
            <w:tcW w:w="1346" w:type="dxa"/>
            <w:tcBorders>
              <w:top w:val="nil"/>
              <w:left w:val="single" w:sz="6" w:space="0" w:color="FFFFFF" w:themeColor="background1"/>
              <w:bottom w:val="single" w:sz="6" w:space="0" w:color="FFFFFF" w:themeColor="background1"/>
              <w:right w:val="single" w:sz="6" w:space="0" w:color="FFFFFF" w:themeColor="background1"/>
            </w:tcBorders>
            <w:shd w:val="clear" w:color="auto" w:fill="auto"/>
          </w:tcPr>
          <w:p w14:paraId="4DB45D36"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88288" behindDoc="0" locked="0" layoutInCell="1" allowOverlap="1" wp14:anchorId="5F003CE6" wp14:editId="272D287C">
                      <wp:simplePos x="0" y="0"/>
                      <wp:positionH relativeFrom="column">
                        <wp:posOffset>46283</wp:posOffset>
                      </wp:positionH>
                      <wp:positionV relativeFrom="paragraph">
                        <wp:posOffset>96520</wp:posOffset>
                      </wp:positionV>
                      <wp:extent cx="620395" cy="608330"/>
                      <wp:effectExtent l="0" t="0" r="8255" b="1270"/>
                      <wp:wrapNone/>
                      <wp:docPr id="1" name="Oval 1"/>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1" o:spid="_x0000_s1026" style="position:absolute;margin-left:3.65pt;margin-top:7.6pt;width:48.85pt;height:4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" fillcolor="#92d050" stroked="f" strokeweight="2pt"/>
                  </w:pict>
                </mc:Fallback>
              </mc:AlternateContent>
            </w:r>
          </w:p>
        </w:tc>
        <w:tc>
          <w:tcPr>
            <w:tcW w:w="1347" w:type="dxa"/>
            <w:tcBorders>
              <w:top w:val="nil"/>
              <w:left w:val="single" w:sz="6" w:space="0" w:color="FFFFFF" w:themeColor="background1"/>
              <w:bottom w:val="single" w:sz="6" w:space="0" w:color="FFFFFF" w:themeColor="background1"/>
              <w:right w:val="single" w:sz="6" w:space="0" w:color="FFFFFF" w:themeColor="background1"/>
            </w:tcBorders>
            <w:shd w:val="clear" w:color="auto" w:fill="auto"/>
          </w:tcPr>
          <w:p w14:paraId="1B68B118"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89312" behindDoc="0" locked="0" layoutInCell="1" allowOverlap="1" wp14:anchorId="0A76EA3A" wp14:editId="0F0469FF">
                      <wp:simplePos x="0" y="0"/>
                      <wp:positionH relativeFrom="column">
                        <wp:posOffset>49458</wp:posOffset>
                      </wp:positionH>
                      <wp:positionV relativeFrom="paragraph">
                        <wp:posOffset>106045</wp:posOffset>
                      </wp:positionV>
                      <wp:extent cx="620395" cy="608330"/>
                      <wp:effectExtent l="0" t="0" r="8255" b="1270"/>
                      <wp:wrapNone/>
                      <wp:docPr id="2" name="Oval 2"/>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 o:spid="_x0000_s1026" style="position:absolute;margin-left:3.9pt;margin-top:8.35pt;width:48.85pt;height:47.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" fillcolor="#92d050" stroked="f" strokeweight="2pt"/>
                  </w:pict>
                </mc:Fallback>
              </mc:AlternateContent>
            </w:r>
          </w:p>
        </w:tc>
        <w:tc>
          <w:tcPr>
            <w:tcW w:w="1418" w:type="dxa"/>
            <w:tcBorders>
              <w:top w:val="nil"/>
              <w:left w:val="single" w:sz="6" w:space="0" w:color="FFFFFF" w:themeColor="background1"/>
              <w:bottom w:val="single" w:sz="6" w:space="0" w:color="FFFFFF" w:themeColor="background1"/>
              <w:right w:val="single" w:sz="6" w:space="0" w:color="FFFFFF" w:themeColor="background1"/>
            </w:tcBorders>
            <w:shd w:val="clear" w:color="auto" w:fill="auto"/>
          </w:tcPr>
          <w:p w14:paraId="1A5E9C58"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801600" behindDoc="0" locked="0" layoutInCell="1" allowOverlap="1" wp14:anchorId="37631495" wp14:editId="6F1973C3">
                      <wp:simplePos x="0" y="0"/>
                      <wp:positionH relativeFrom="column">
                        <wp:posOffset>76546</wp:posOffset>
                      </wp:positionH>
                      <wp:positionV relativeFrom="paragraph">
                        <wp:posOffset>97155</wp:posOffset>
                      </wp:positionV>
                      <wp:extent cx="620499" cy="608356"/>
                      <wp:effectExtent l="0" t="0" r="8255" b="1270"/>
                      <wp:wrapNone/>
                      <wp:docPr id="332" name="Oval 332"/>
                      <wp:cNvGraphicFramePr/>
                      <a:graphic xmlns:a="http://schemas.openxmlformats.org/drawingml/2006/main">
                        <a:graphicData uri="http://schemas.microsoft.com/office/word/2010/wordprocessingShape">
                          <wps:wsp>
                            <wps:cNvSpPr/>
                            <wps:spPr>
                              <a:xfrm>
                                <a:off x="0" y="0"/>
                                <a:ext cx="620499" cy="60835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2" o:spid="_x0000_s1026" style="position:absolute;margin-left:6.05pt;margin-top:7.65pt;width:48.85pt;height:47.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" fillcolor="black [3213]" stroked="f" strokeweight="2pt"/>
                  </w:pict>
                </mc:Fallback>
              </mc:AlternateContent>
            </w:r>
          </w:p>
        </w:tc>
        <w:tc>
          <w:tcPr>
            <w:tcW w:w="1417" w:type="dxa"/>
            <w:tcBorders>
              <w:top w:val="nil"/>
              <w:left w:val="single" w:sz="6" w:space="0" w:color="FFFFFF" w:themeColor="background1"/>
              <w:bottom w:val="single" w:sz="6" w:space="0" w:color="FFFFFF" w:themeColor="background1"/>
              <w:right w:val="single" w:sz="6" w:space="0" w:color="FFFFFF" w:themeColor="background1"/>
            </w:tcBorders>
            <w:shd w:val="clear" w:color="auto" w:fill="auto"/>
          </w:tcPr>
          <w:p w14:paraId="3AA09F68"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802624" behindDoc="0" locked="0" layoutInCell="1" allowOverlap="1" wp14:anchorId="3E7B05AA" wp14:editId="10950E1F">
                      <wp:simplePos x="0" y="0"/>
                      <wp:positionH relativeFrom="column">
                        <wp:posOffset>70533</wp:posOffset>
                      </wp:positionH>
                      <wp:positionV relativeFrom="paragraph">
                        <wp:posOffset>94810</wp:posOffset>
                      </wp:positionV>
                      <wp:extent cx="620499" cy="608356"/>
                      <wp:effectExtent l="0" t="0" r="8255" b="1270"/>
                      <wp:wrapNone/>
                      <wp:docPr id="333" name="Oval 333"/>
                      <wp:cNvGraphicFramePr/>
                      <a:graphic xmlns:a="http://schemas.openxmlformats.org/drawingml/2006/main">
                        <a:graphicData uri="http://schemas.microsoft.com/office/word/2010/wordprocessingShape">
                          <wps:wsp>
                            <wps:cNvSpPr/>
                            <wps:spPr>
                              <a:xfrm>
                                <a:off x="0" y="0"/>
                                <a:ext cx="620499" cy="60835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3" o:spid="_x0000_s1026" style="position:absolute;margin-left:5.55pt;margin-top:7.45pt;width:48.85pt;height:47.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" fillcolor="black [3213]" stroked="f" strokeweight="2pt"/>
                  </w:pict>
                </mc:Fallback>
              </mc:AlternateContent>
            </w:r>
          </w:p>
        </w:tc>
        <w:tc>
          <w:tcPr>
            <w:tcW w:w="1418" w:type="dxa"/>
            <w:tcBorders>
              <w:top w:val="nil"/>
              <w:left w:val="single" w:sz="6" w:space="0" w:color="FFFFFF" w:themeColor="background1"/>
              <w:bottom w:val="single" w:sz="6" w:space="0" w:color="FFFFFF" w:themeColor="background1"/>
              <w:right w:val="single" w:sz="6" w:space="0" w:color="FFFFFF" w:themeColor="background1"/>
            </w:tcBorders>
            <w:shd w:val="clear" w:color="auto" w:fill="auto"/>
          </w:tcPr>
          <w:p w14:paraId="3F101E8A"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8528" behindDoc="0" locked="0" layoutInCell="1" allowOverlap="1" wp14:anchorId="414B7A0D" wp14:editId="079626CF">
                      <wp:simplePos x="0" y="0"/>
                      <wp:positionH relativeFrom="column">
                        <wp:posOffset>69427</wp:posOffset>
                      </wp:positionH>
                      <wp:positionV relativeFrom="paragraph">
                        <wp:posOffset>90170</wp:posOffset>
                      </wp:positionV>
                      <wp:extent cx="620395" cy="608330"/>
                      <wp:effectExtent l="0" t="0" r="8255" b="1270"/>
                      <wp:wrapNone/>
                      <wp:docPr id="329" name="Oval 329"/>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29" o:spid="_x0000_s1026" style="position:absolute;margin-left:5.45pt;margin-top:7.1pt;width:48.85pt;height:47.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" fillcolor="#ff3737" stroked="f" strokeweight="2pt"/>
                  </w:pict>
                </mc:Fallback>
              </mc:AlternateContent>
            </w:r>
          </w:p>
        </w:tc>
        <w:tc>
          <w:tcPr>
            <w:tcW w:w="1276" w:type="dxa"/>
            <w:tcBorders>
              <w:top w:val="nil"/>
              <w:left w:val="single" w:sz="6" w:space="0" w:color="FFFFFF" w:themeColor="background1"/>
              <w:bottom w:val="single" w:sz="6" w:space="0" w:color="FFFFFF" w:themeColor="background1"/>
              <w:right w:val="nil"/>
            </w:tcBorders>
            <w:shd w:val="clear" w:color="auto" w:fill="auto"/>
          </w:tcPr>
          <w:p w14:paraId="68707217"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7504" behindDoc="0" locked="0" layoutInCell="1" allowOverlap="1" wp14:anchorId="265B7DC3" wp14:editId="1EF45BE9">
                      <wp:simplePos x="0" y="0"/>
                      <wp:positionH relativeFrom="column">
                        <wp:posOffset>26035</wp:posOffset>
                      </wp:positionH>
                      <wp:positionV relativeFrom="paragraph">
                        <wp:posOffset>92710</wp:posOffset>
                      </wp:positionV>
                      <wp:extent cx="620395" cy="608330"/>
                      <wp:effectExtent l="0" t="0" r="8255" b="1270"/>
                      <wp:wrapNone/>
                      <wp:docPr id="328" name="Oval 328"/>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28" o:spid="_x0000_s1026" style="position:absolute;margin-left:2.05pt;margin-top:7.3pt;width:48.85pt;height:47.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" fillcolor="#ffff53" stroked="f" strokeweight="2pt"/>
                  </w:pict>
                </mc:Fallback>
              </mc:AlternateContent>
            </w:r>
          </w:p>
        </w:tc>
      </w:tr>
      <w:tr w:rsidR="008B51E9" w14:paraId="10621051" w14:textId="77777777" w:rsidTr="00D53092">
        <w:trPr>
          <w:trHeight w:val="1250"/>
        </w:trPr>
        <w:tc>
          <w:tcPr>
            <w:tcW w:w="1560" w:type="dxa"/>
            <w:tcBorders>
              <w:top w:val="single" w:sz="6" w:space="0" w:color="FFFFFF" w:themeColor="background1"/>
              <w:left w:val="nil"/>
              <w:bottom w:val="single" w:sz="6" w:space="0" w:color="FFFFFF" w:themeColor="background1"/>
              <w:right w:val="single" w:sz="6" w:space="0" w:color="FFFFFF" w:themeColor="background1"/>
            </w:tcBorders>
          </w:tcPr>
          <w:p w14:paraId="72337A5D" w14:textId="77777777" w:rsidR="008B51E9" w:rsidRPr="0005626A" w:rsidRDefault="008B51E9" w:rsidP="00D53092">
            <w:pPr>
              <w:pStyle w:val="Numberedpara3level1"/>
              <w:numPr>
                <w:ilvl w:val="0"/>
                <w:numId w:val="0"/>
              </w:numPr>
            </w:pPr>
            <w:r w:rsidRPr="00F95BDF">
              <w:rPr>
                <w:b/>
                <w:i/>
              </w:rPr>
              <w:t>Scenario 2</w:t>
            </w:r>
            <w:r>
              <w:rPr>
                <w:b/>
              </w:rPr>
              <w:t>:</w:t>
            </w:r>
            <w:r>
              <w:rPr>
                <w:b/>
              </w:rPr>
              <w:br/>
            </w:r>
            <w:r>
              <w:t>Verbal and non-verbal cues</w:t>
            </w:r>
          </w:p>
        </w:tc>
        <w:tc>
          <w:tcPr>
            <w:tcW w:w="13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3BEA249E"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0336" behindDoc="0" locked="0" layoutInCell="1" allowOverlap="1" wp14:anchorId="1F76CAB8" wp14:editId="2B4BBCDA">
                      <wp:simplePos x="0" y="0"/>
                      <wp:positionH relativeFrom="column">
                        <wp:posOffset>49530</wp:posOffset>
                      </wp:positionH>
                      <wp:positionV relativeFrom="paragraph">
                        <wp:posOffset>96574</wp:posOffset>
                      </wp:positionV>
                      <wp:extent cx="620395" cy="608330"/>
                      <wp:effectExtent l="0" t="0" r="8255" b="1270"/>
                      <wp:wrapNone/>
                      <wp:docPr id="5" name="Oval 5"/>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5" o:spid="_x0000_s1026" style="position:absolute;margin-left:3.9pt;margin-top:7.6pt;width:48.85pt;height:47.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" fillcolor="#92d050" stroked="f" strokeweight="2pt"/>
                  </w:pict>
                </mc:Fallback>
              </mc:AlternateContent>
            </w:r>
          </w:p>
        </w:tc>
        <w:tc>
          <w:tcPr>
            <w:tcW w:w="13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208B8B5B"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800576" behindDoc="0" locked="0" layoutInCell="1" allowOverlap="1" wp14:anchorId="1398C007" wp14:editId="660B954C">
                      <wp:simplePos x="0" y="0"/>
                      <wp:positionH relativeFrom="column">
                        <wp:posOffset>48309</wp:posOffset>
                      </wp:positionH>
                      <wp:positionV relativeFrom="paragraph">
                        <wp:posOffset>93980</wp:posOffset>
                      </wp:positionV>
                      <wp:extent cx="620395" cy="608330"/>
                      <wp:effectExtent l="0" t="0" r="8255" b="1270"/>
                      <wp:wrapNone/>
                      <wp:docPr id="331" name="Oval 331"/>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1" o:spid="_x0000_s1026" style="position:absolute;margin-left:3.8pt;margin-top:7.4pt;width:48.85pt;height:47.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" fillcolor="#ff3737" stroked="f" strokeweight="2pt"/>
                  </w:pict>
                </mc:Fallback>
              </mc:AlternateConten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246DE040"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1360" behindDoc="0" locked="0" layoutInCell="1" allowOverlap="1" wp14:anchorId="656B6CC2" wp14:editId="65383ABF">
                      <wp:simplePos x="0" y="0"/>
                      <wp:positionH relativeFrom="column">
                        <wp:posOffset>65986</wp:posOffset>
                      </wp:positionH>
                      <wp:positionV relativeFrom="paragraph">
                        <wp:posOffset>93980</wp:posOffset>
                      </wp:positionV>
                      <wp:extent cx="620395" cy="608330"/>
                      <wp:effectExtent l="0" t="0" r="8255" b="1270"/>
                      <wp:wrapNone/>
                      <wp:docPr id="21" name="Oval 21"/>
                      <wp:cNvGraphicFramePr/>
                      <a:graphic xmlns:a="http://schemas.openxmlformats.org/drawingml/2006/main">
                        <a:graphicData uri="http://schemas.microsoft.com/office/word/2010/wordprocessingShape">
                          <wps:wsp>
                            <wps:cNvSpPr/>
                            <wps:spPr>
                              <a:xfrm>
                                <a:off x="0" y="0"/>
                                <a:ext cx="620395" cy="608330"/>
                              </a:xfrm>
                              <a:prstGeom prst="ellipse">
                                <a:avLst/>
                              </a:prstGeom>
                              <a:pattFill prst="wdDnDiag">
                                <a:fgClr>
                                  <a:schemeClr val="bg1">
                                    <a:lumMod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1" o:spid="_x0000_s1026" style="position:absolute;margin-left:5.2pt;margin-top:7.4pt;width:48.85pt;height:47.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" fillcolor="#7f7f7f [1612]" stroked="f" strokeweight="2pt">
                      <v:fill r:id="rId17" o:title="" color2="white [3212]" type="pattern"/>
                    </v:oval>
                  </w:pict>
                </mc:Fallback>
              </mc:AlternateConten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2640C7F3"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2384" behindDoc="0" locked="0" layoutInCell="1" allowOverlap="1" wp14:anchorId="39329D49" wp14:editId="65C8C293">
                      <wp:simplePos x="0" y="0"/>
                      <wp:positionH relativeFrom="column">
                        <wp:posOffset>68580</wp:posOffset>
                      </wp:positionH>
                      <wp:positionV relativeFrom="paragraph">
                        <wp:posOffset>96574</wp:posOffset>
                      </wp:positionV>
                      <wp:extent cx="620395" cy="608330"/>
                      <wp:effectExtent l="0" t="0" r="8255" b="1270"/>
                      <wp:wrapNone/>
                      <wp:docPr id="6" name="Oval 6"/>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6" o:spid="_x0000_s1026" style="position:absolute;margin-left:5.4pt;margin-top:7.6pt;width:48.85pt;height:47.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" fillcolor="#92d050" stroked="f" strokeweight="2pt"/>
                  </w:pict>
                </mc:Fallback>
              </mc:AlternateConten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1E4380CF"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9552" behindDoc="0" locked="0" layoutInCell="1" allowOverlap="1" wp14:anchorId="61DD5F10" wp14:editId="0494C49B">
                      <wp:simplePos x="0" y="0"/>
                      <wp:positionH relativeFrom="column">
                        <wp:posOffset>68580</wp:posOffset>
                      </wp:positionH>
                      <wp:positionV relativeFrom="paragraph">
                        <wp:posOffset>96308</wp:posOffset>
                      </wp:positionV>
                      <wp:extent cx="620395" cy="608330"/>
                      <wp:effectExtent l="0" t="0" r="8255" b="1270"/>
                      <wp:wrapNone/>
                      <wp:docPr id="330" name="Oval 330"/>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0" o:spid="_x0000_s1026" style="position:absolute;margin-left:5.4pt;margin-top:7.6pt;width:48.85pt;height:47.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" fillcolor="#ff3737" stroked="f" strokeweight="2pt"/>
                  </w:pict>
                </mc:Fallback>
              </mc:AlternateContent>
            </w:r>
          </w:p>
        </w:tc>
        <w:tc>
          <w:tcPr>
            <w:tcW w:w="1276" w:type="dxa"/>
            <w:tcBorders>
              <w:top w:val="single" w:sz="6" w:space="0" w:color="FFFFFF" w:themeColor="background1"/>
              <w:left w:val="single" w:sz="6" w:space="0" w:color="FFFFFF" w:themeColor="background1"/>
              <w:bottom w:val="single" w:sz="6" w:space="0" w:color="FFFFFF" w:themeColor="background1"/>
              <w:right w:val="nil"/>
            </w:tcBorders>
            <w:shd w:val="clear" w:color="auto" w:fill="auto"/>
          </w:tcPr>
          <w:p w14:paraId="1EB13C46"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6480" behindDoc="0" locked="0" layoutInCell="1" allowOverlap="1" wp14:anchorId="5A470EFA" wp14:editId="73166E26">
                      <wp:simplePos x="0" y="0"/>
                      <wp:positionH relativeFrom="column">
                        <wp:posOffset>26670</wp:posOffset>
                      </wp:positionH>
                      <wp:positionV relativeFrom="paragraph">
                        <wp:posOffset>93980</wp:posOffset>
                      </wp:positionV>
                      <wp:extent cx="620395" cy="608330"/>
                      <wp:effectExtent l="0" t="0" r="8255" b="1270"/>
                      <wp:wrapNone/>
                      <wp:docPr id="327" name="Oval 327"/>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27" o:spid="_x0000_s1026" style="position:absolute;margin-left:2.1pt;margin-top:7.4pt;width:48.85pt;height:47.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" fillcolor="#ffff53" stroked="f" strokeweight="2pt"/>
                  </w:pict>
                </mc:Fallback>
              </mc:AlternateContent>
            </w:r>
          </w:p>
        </w:tc>
      </w:tr>
      <w:tr w:rsidR="008B51E9" w14:paraId="01F979DD" w14:textId="77777777" w:rsidTr="00D53092">
        <w:trPr>
          <w:trHeight w:val="1251"/>
        </w:trPr>
        <w:tc>
          <w:tcPr>
            <w:tcW w:w="1560" w:type="dxa"/>
            <w:tcBorders>
              <w:top w:val="single" w:sz="6" w:space="0" w:color="FFFFFF" w:themeColor="background1"/>
              <w:left w:val="nil"/>
              <w:bottom w:val="nil"/>
              <w:right w:val="single" w:sz="6" w:space="0" w:color="FFFFFF" w:themeColor="background1"/>
            </w:tcBorders>
          </w:tcPr>
          <w:p w14:paraId="1D18A076" w14:textId="77777777" w:rsidR="008B51E9" w:rsidRPr="00D11BCD" w:rsidRDefault="008B51E9" w:rsidP="00D53092">
            <w:pPr>
              <w:pStyle w:val="Numberedpara3level1"/>
              <w:numPr>
                <w:ilvl w:val="0"/>
                <w:numId w:val="0"/>
              </w:numPr>
            </w:pPr>
            <w:r w:rsidRPr="00F95BDF">
              <w:rPr>
                <w:b/>
                <w:i/>
              </w:rPr>
              <w:t>Scenario 3</w:t>
            </w:r>
            <w:r w:rsidRPr="0005626A">
              <w:rPr>
                <w:b/>
              </w:rPr>
              <w:t>:</w:t>
            </w:r>
            <w:r>
              <w:rPr>
                <w:b/>
              </w:rPr>
              <w:br/>
            </w:r>
            <w:r>
              <w:t>Cash withdrawals (incl. declines)</w:t>
            </w:r>
          </w:p>
        </w:tc>
        <w:tc>
          <w:tcPr>
            <w:tcW w:w="1346"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Pr>
          <w:p w14:paraId="54D088B6"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803648" behindDoc="0" locked="0" layoutInCell="1" allowOverlap="1" wp14:anchorId="3E8CA622" wp14:editId="34CE49C8">
                      <wp:simplePos x="0" y="0"/>
                      <wp:positionH relativeFrom="column">
                        <wp:posOffset>64347</wp:posOffset>
                      </wp:positionH>
                      <wp:positionV relativeFrom="paragraph">
                        <wp:posOffset>95250</wp:posOffset>
                      </wp:positionV>
                      <wp:extent cx="620395" cy="608330"/>
                      <wp:effectExtent l="0" t="0" r="8255" b="1270"/>
                      <wp:wrapNone/>
                      <wp:docPr id="309" name="Oval 309"/>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09" o:spid="_x0000_s1026" style="position:absolute;margin-left:5.05pt;margin-top:7.5pt;width:48.85pt;height:47.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" fillcolor="#92d050" stroked="f" strokeweight="2pt"/>
                  </w:pict>
                </mc:Fallback>
              </mc:AlternateContent>
            </w:r>
          </w:p>
        </w:tc>
        <w:tc>
          <w:tcPr>
            <w:tcW w:w="1347"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Pr>
          <w:p w14:paraId="5F1990A5"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4432" behindDoc="0" locked="0" layoutInCell="1" allowOverlap="1" wp14:anchorId="68F158EB" wp14:editId="0DED125B">
                      <wp:simplePos x="0" y="0"/>
                      <wp:positionH relativeFrom="column">
                        <wp:posOffset>49530</wp:posOffset>
                      </wp:positionH>
                      <wp:positionV relativeFrom="paragraph">
                        <wp:posOffset>100330</wp:posOffset>
                      </wp:positionV>
                      <wp:extent cx="620395" cy="608330"/>
                      <wp:effectExtent l="0" t="0" r="8255" b="1270"/>
                      <wp:wrapNone/>
                      <wp:docPr id="322" name="Oval 322"/>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22" o:spid="_x0000_s1026" style="position:absolute;margin-left:3.9pt;margin-top:7.9pt;width:48.85pt;height:47.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" fillcolor="#ffff53" stroked="f" strokeweight="2pt"/>
                  </w:pict>
                </mc:Fallback>
              </mc:AlternateContent>
            </w:r>
          </w:p>
        </w:tc>
        <w:tc>
          <w:tcPr>
            <w:tcW w:w="1418"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Pr>
          <w:p w14:paraId="72CF04AC"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5456" behindDoc="0" locked="0" layoutInCell="1" allowOverlap="1" wp14:anchorId="5AE5DE83" wp14:editId="3F961CEF">
                      <wp:simplePos x="0" y="0"/>
                      <wp:positionH relativeFrom="column">
                        <wp:posOffset>69215</wp:posOffset>
                      </wp:positionH>
                      <wp:positionV relativeFrom="paragraph">
                        <wp:posOffset>100330</wp:posOffset>
                      </wp:positionV>
                      <wp:extent cx="620395" cy="608330"/>
                      <wp:effectExtent l="0" t="0" r="8255" b="1270"/>
                      <wp:wrapNone/>
                      <wp:docPr id="323" name="Oval 323"/>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23" o:spid="_x0000_s1026" style="position:absolute;margin-left:5.45pt;margin-top:7.9pt;width:48.85pt;height:47.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" fillcolor="#ffff53" stroked="f" strokeweight="2pt"/>
                  </w:pict>
                </mc:Fallback>
              </mc:AlternateContent>
            </w:r>
          </w:p>
        </w:tc>
        <w:tc>
          <w:tcPr>
            <w:tcW w:w="1417"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Pr>
          <w:p w14:paraId="0AF3288F"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793408" behindDoc="0" locked="0" layoutInCell="1" allowOverlap="1" wp14:anchorId="7CE0D264" wp14:editId="57F430CD">
                      <wp:simplePos x="0" y="0"/>
                      <wp:positionH relativeFrom="column">
                        <wp:posOffset>65405</wp:posOffset>
                      </wp:positionH>
                      <wp:positionV relativeFrom="paragraph">
                        <wp:posOffset>100276</wp:posOffset>
                      </wp:positionV>
                      <wp:extent cx="620395" cy="608330"/>
                      <wp:effectExtent l="0" t="0" r="8255" b="1270"/>
                      <wp:wrapNone/>
                      <wp:docPr id="325" name="Oval 325"/>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25" o:spid="_x0000_s1026" style="position:absolute;margin-left:5.15pt;margin-top:7.9pt;width:48.85pt;height:47.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" fillcolor="#92d050" stroked="f" strokeweight="2pt"/>
                  </w:pict>
                </mc:Fallback>
              </mc:AlternateContent>
            </w:r>
          </w:p>
        </w:tc>
        <w:tc>
          <w:tcPr>
            <w:tcW w:w="1418"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Pr>
          <w:p w14:paraId="2D67A2FC"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804672" behindDoc="0" locked="0" layoutInCell="1" allowOverlap="1" wp14:anchorId="4E0106A8" wp14:editId="1869413C">
                      <wp:simplePos x="0" y="0"/>
                      <wp:positionH relativeFrom="column">
                        <wp:posOffset>70485</wp:posOffset>
                      </wp:positionH>
                      <wp:positionV relativeFrom="paragraph">
                        <wp:posOffset>98368</wp:posOffset>
                      </wp:positionV>
                      <wp:extent cx="620395" cy="608330"/>
                      <wp:effectExtent l="0" t="0" r="8255" b="1270"/>
                      <wp:wrapNone/>
                      <wp:docPr id="326" name="Oval 326"/>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26" o:spid="_x0000_s1026" style="position:absolute;margin-left:5.55pt;margin-top:7.75pt;width:48.85pt;height:47.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" fillcolor="#92d050" stroked="f" strokeweight="2pt"/>
                  </w:pict>
                </mc:Fallback>
              </mc:AlternateContent>
            </w:r>
          </w:p>
        </w:tc>
        <w:tc>
          <w:tcPr>
            <w:tcW w:w="1276" w:type="dxa"/>
            <w:tcBorders>
              <w:top w:val="single" w:sz="6" w:space="0" w:color="FFFFFF" w:themeColor="background1"/>
              <w:left w:val="single" w:sz="6" w:space="0" w:color="FFFFFF" w:themeColor="background1"/>
              <w:bottom w:val="nil"/>
              <w:right w:val="nil"/>
            </w:tcBorders>
            <w:shd w:val="clear" w:color="auto" w:fill="auto"/>
          </w:tcPr>
          <w:p w14:paraId="7BE45763" w14:textId="77777777" w:rsidR="008B51E9" w:rsidRDefault="008B51E9" w:rsidP="00D53092">
            <w:pPr>
              <w:pStyle w:val="Numberedpara3level1"/>
              <w:numPr>
                <w:ilvl w:val="0"/>
                <w:numId w:val="0"/>
              </w:numPr>
              <w:rPr>
                <w:i/>
              </w:rPr>
            </w:pPr>
            <w:r>
              <w:rPr>
                <w:noProof/>
                <w:lang w:eastAsia="en-NZ"/>
              </w:rPr>
              <mc:AlternateContent>
                <mc:Choice Requires="wps">
                  <w:drawing>
                    <wp:anchor distT="0" distB="0" distL="114300" distR="114300" simplePos="0" relativeHeight="251805696" behindDoc="0" locked="0" layoutInCell="1" allowOverlap="1" wp14:anchorId="18F86B59" wp14:editId="0D3AF2ED">
                      <wp:simplePos x="0" y="0"/>
                      <wp:positionH relativeFrom="column">
                        <wp:posOffset>26035</wp:posOffset>
                      </wp:positionH>
                      <wp:positionV relativeFrom="paragraph">
                        <wp:posOffset>95397</wp:posOffset>
                      </wp:positionV>
                      <wp:extent cx="620395" cy="608330"/>
                      <wp:effectExtent l="0" t="0" r="8255" b="1270"/>
                      <wp:wrapNone/>
                      <wp:docPr id="337" name="Oval 337"/>
                      <wp:cNvGraphicFramePr/>
                      <a:graphic xmlns:a="http://schemas.openxmlformats.org/drawingml/2006/main">
                        <a:graphicData uri="http://schemas.microsoft.com/office/word/2010/wordprocessingShape">
                          <wps:wsp>
                            <wps:cNvSpPr/>
                            <wps:spPr>
                              <a:xfrm>
                                <a:off x="0" y="0"/>
                                <a:ext cx="620395" cy="60833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7" o:spid="_x0000_s1026" style="position:absolute;margin-left:2.05pt;margin-top:7.5pt;width:48.85pt;height:47.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" fillcolor="#92d050" stroked="f" strokeweight="2pt"/>
                  </w:pict>
                </mc:Fallback>
              </mc:AlternateContent>
            </w:r>
          </w:p>
        </w:tc>
      </w:tr>
    </w:tbl>
    <w:p w14:paraId="5AC4C15D" w14:textId="77777777" w:rsidR="00C07BE2" w:rsidRDefault="00C07BE2" w:rsidP="00846A89">
      <w:pPr>
        <w:pStyle w:val="Numberedpara3level1"/>
        <w:numPr>
          <w:ilvl w:val="0"/>
          <w:numId w:val="0"/>
        </w:numPr>
        <w:rPr>
          <w:b/>
        </w:rPr>
      </w:pPr>
    </w:p>
    <w:tbl>
      <w:tblPr>
        <w:tblStyle w:val="DIATable"/>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409"/>
        <w:gridCol w:w="1985"/>
        <w:gridCol w:w="1417"/>
        <w:gridCol w:w="2127"/>
      </w:tblGrid>
      <w:tr w:rsidR="008B51E9" w14:paraId="552A8657" w14:textId="77777777" w:rsidTr="008B51E9">
        <w:trPr>
          <w:cnfStyle w:val="100000000000" w:firstRow="1" w:lastRow="0" w:firstColumn="0" w:lastColumn="0" w:oddVBand="0" w:evenVBand="0" w:oddHBand="0" w:evenHBand="0" w:firstRowFirstColumn="0" w:firstRowLastColumn="0" w:lastRowFirstColumn="0" w:lastRowLastColumn="0"/>
          <w:trHeight w:val="431"/>
        </w:trPr>
        <w:tc>
          <w:tcPr>
            <w:tcW w:w="18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93B01D3" w14:textId="77777777" w:rsidR="008B51E9" w:rsidRPr="00257D39" w:rsidRDefault="008B51E9" w:rsidP="00D53092">
            <w:pPr>
              <w:rPr>
                <w:color w:val="173E50" w:themeColor="text2" w:themeShade="BF"/>
                <w:sz w:val="16"/>
                <w:szCs w:val="16"/>
              </w:rPr>
            </w:pPr>
            <w:r w:rsidRPr="00257D39">
              <w:rPr>
                <w:noProof/>
                <w:color w:val="173E50" w:themeColor="text2" w:themeShade="BF"/>
                <w:sz w:val="16"/>
                <w:szCs w:val="16"/>
                <w:lang w:eastAsia="en-NZ"/>
              </w:rPr>
              <mc:AlternateContent>
                <mc:Choice Requires="wps">
                  <w:drawing>
                    <wp:anchor distT="0" distB="0" distL="114300" distR="114300" simplePos="0" relativeHeight="251810816" behindDoc="0" locked="0" layoutInCell="1" allowOverlap="1" wp14:anchorId="29862D6A" wp14:editId="1B8901A5">
                      <wp:simplePos x="0" y="0"/>
                      <wp:positionH relativeFrom="column">
                        <wp:posOffset>-24765</wp:posOffset>
                      </wp:positionH>
                      <wp:positionV relativeFrom="paragraph">
                        <wp:posOffset>45639</wp:posOffset>
                      </wp:positionV>
                      <wp:extent cx="128405" cy="120623"/>
                      <wp:effectExtent l="0" t="0" r="5080" b="0"/>
                      <wp:wrapNone/>
                      <wp:docPr id="347" name="Oval 347"/>
                      <wp:cNvGraphicFramePr/>
                      <a:graphic xmlns:a="http://schemas.openxmlformats.org/drawingml/2006/main">
                        <a:graphicData uri="http://schemas.microsoft.com/office/word/2010/wordprocessingShape">
                          <wps:wsp>
                            <wps:cNvSpPr/>
                            <wps:spPr>
                              <a:xfrm>
                                <a:off x="0" y="0"/>
                                <a:ext cx="128405" cy="120623"/>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47" o:spid="_x0000_s1026" style="position:absolute;margin-left:-1.95pt;margin-top:3.6pt;width:10.1pt;height: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" fillcolor="#92d050" stroked="f" strokeweight="2pt"/>
                  </w:pict>
                </mc:Fallback>
              </mc:AlternateContent>
            </w:r>
            <w:r w:rsidRPr="00257D39">
              <w:rPr>
                <w:color w:val="173E50" w:themeColor="text2" w:themeShade="BF"/>
                <w:sz w:val="16"/>
                <w:szCs w:val="16"/>
              </w:rPr>
              <w:t xml:space="preserve">       expected</w:t>
            </w:r>
            <w:r>
              <w:rPr>
                <w:color w:val="173E50" w:themeColor="text2" w:themeShade="BF"/>
                <w:sz w:val="16"/>
                <w:szCs w:val="16"/>
              </w:rPr>
              <w:t xml:space="preserve"> response</w:t>
            </w:r>
            <w:r>
              <w:rPr>
                <w:color w:val="173E50" w:themeColor="text2" w:themeShade="BF"/>
                <w:sz w:val="16"/>
                <w:szCs w:val="16"/>
              </w:rPr>
              <w:br/>
              <w:t xml:space="preserve">          (standard met)</w:t>
            </w:r>
            <w:r>
              <w:rPr>
                <w:color w:val="173E50" w:themeColor="text2" w:themeShade="BF"/>
                <w:sz w:val="16"/>
                <w:szCs w:val="16"/>
              </w:rPr>
              <w:br/>
            </w:r>
          </w:p>
        </w:tc>
        <w:tc>
          <w:tcPr>
            <w:tcW w:w="240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7C1E1DA" w14:textId="77777777" w:rsidR="008B51E9" w:rsidRPr="00257D39" w:rsidRDefault="008B51E9" w:rsidP="00D53092">
            <w:pPr>
              <w:rPr>
                <w:color w:val="173E50" w:themeColor="text2" w:themeShade="BF"/>
                <w:sz w:val="16"/>
                <w:szCs w:val="16"/>
              </w:rPr>
            </w:pPr>
            <w:r w:rsidRPr="00257D39">
              <w:rPr>
                <w:noProof/>
                <w:color w:val="173E50" w:themeColor="text2" w:themeShade="BF"/>
                <w:sz w:val="16"/>
                <w:szCs w:val="16"/>
                <w:lang w:eastAsia="en-NZ"/>
              </w:rPr>
              <mc:AlternateContent>
                <mc:Choice Requires="wps">
                  <w:drawing>
                    <wp:anchor distT="0" distB="0" distL="114300" distR="114300" simplePos="0" relativeHeight="251808768" behindDoc="0" locked="0" layoutInCell="1" allowOverlap="1" wp14:anchorId="7210CB04" wp14:editId="09493B83">
                      <wp:simplePos x="0" y="0"/>
                      <wp:positionH relativeFrom="column">
                        <wp:posOffset>-6985</wp:posOffset>
                      </wp:positionH>
                      <wp:positionV relativeFrom="paragraph">
                        <wp:posOffset>51354</wp:posOffset>
                      </wp:positionV>
                      <wp:extent cx="120015" cy="118745"/>
                      <wp:effectExtent l="0" t="0" r="0" b="0"/>
                      <wp:wrapNone/>
                      <wp:docPr id="345" name="Oval 345"/>
                      <wp:cNvGraphicFramePr/>
                      <a:graphic xmlns:a="http://schemas.openxmlformats.org/drawingml/2006/main">
                        <a:graphicData uri="http://schemas.microsoft.com/office/word/2010/wordprocessingShape">
                          <wps:wsp>
                            <wps:cNvSpPr/>
                            <wps:spPr>
                              <a:xfrm>
                                <a:off x="0" y="0"/>
                                <a:ext cx="120015" cy="118745"/>
                              </a:xfrm>
                              <a:prstGeom prst="ellipse">
                                <a:avLst/>
                              </a:prstGeom>
                              <a:solidFill>
                                <a:srgbClr val="FFFF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45" o:spid="_x0000_s1026" style="position:absolute;margin-left:-.55pt;margin-top:4.05pt;width:9.45pt;height:9.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" fillcolor="#ffff53" stroked="f" strokeweight="2pt"/>
                  </w:pict>
                </mc:Fallback>
              </mc:AlternateContent>
            </w:r>
            <w:r w:rsidRPr="00257D39">
              <w:rPr>
                <w:color w:val="173E50" w:themeColor="text2" w:themeShade="BF"/>
                <w:sz w:val="16"/>
                <w:szCs w:val="16"/>
              </w:rPr>
              <w:t xml:space="preserve">       partially expected</w:t>
            </w:r>
            <w:r>
              <w:rPr>
                <w:color w:val="173E50" w:themeColor="text2" w:themeShade="BF"/>
                <w:sz w:val="16"/>
                <w:szCs w:val="16"/>
              </w:rPr>
              <w:t xml:space="preserve"> response</w:t>
            </w:r>
            <w:r>
              <w:rPr>
                <w:color w:val="173E50" w:themeColor="text2" w:themeShade="BF"/>
                <w:sz w:val="16"/>
                <w:szCs w:val="16"/>
              </w:rPr>
              <w:br/>
              <w:t xml:space="preserve">           (standard partially met)</w:t>
            </w:r>
          </w:p>
        </w:tc>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4025F1B" w14:textId="77777777" w:rsidR="008B51E9" w:rsidRPr="00257D39" w:rsidRDefault="008B51E9" w:rsidP="00D53092">
            <w:pPr>
              <w:rPr>
                <w:color w:val="173E50" w:themeColor="text2" w:themeShade="BF"/>
                <w:sz w:val="16"/>
                <w:szCs w:val="16"/>
              </w:rPr>
            </w:pPr>
            <w:r w:rsidRPr="00257D39">
              <w:rPr>
                <w:noProof/>
                <w:color w:val="173E50" w:themeColor="text2" w:themeShade="BF"/>
                <w:sz w:val="16"/>
                <w:szCs w:val="16"/>
                <w:lang w:eastAsia="en-NZ"/>
              </w:rPr>
              <mc:AlternateContent>
                <mc:Choice Requires="wps">
                  <w:drawing>
                    <wp:anchor distT="0" distB="0" distL="114300" distR="114300" simplePos="0" relativeHeight="251807744" behindDoc="0" locked="0" layoutInCell="1" allowOverlap="1" wp14:anchorId="597CC929" wp14:editId="233E090E">
                      <wp:simplePos x="0" y="0"/>
                      <wp:positionH relativeFrom="column">
                        <wp:posOffset>-15875</wp:posOffset>
                      </wp:positionH>
                      <wp:positionV relativeFrom="paragraph">
                        <wp:posOffset>48814</wp:posOffset>
                      </wp:positionV>
                      <wp:extent cx="120015" cy="120015"/>
                      <wp:effectExtent l="0" t="0" r="0" b="0"/>
                      <wp:wrapNone/>
                      <wp:docPr id="344" name="Oval 344"/>
                      <wp:cNvGraphicFramePr/>
                      <a:graphic xmlns:a="http://schemas.openxmlformats.org/drawingml/2006/main">
                        <a:graphicData uri="http://schemas.microsoft.com/office/word/2010/wordprocessingShape">
                          <wps:wsp>
                            <wps:cNvSpPr/>
                            <wps:spPr>
                              <a:xfrm>
                                <a:off x="0" y="0"/>
                                <a:ext cx="120015" cy="120015"/>
                              </a:xfrm>
                              <a:prstGeom prst="ellipse">
                                <a:avLst/>
                              </a:prstGeom>
                              <a:solidFill>
                                <a:srgbClr val="FF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44" o:spid="_x0000_s1026" style="position:absolute;margin-left:-1.25pt;margin-top:3.85pt;width:9.45pt;height:9.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" fillcolor="#ff3737" stroked="f" strokeweight="2pt"/>
                  </w:pict>
                </mc:Fallback>
              </mc:AlternateContent>
            </w:r>
            <w:r w:rsidRPr="00257D39">
              <w:rPr>
                <w:color w:val="173E50" w:themeColor="text2" w:themeShade="BF"/>
                <w:sz w:val="16"/>
                <w:szCs w:val="16"/>
              </w:rPr>
              <w:t xml:space="preserve">      not expected</w:t>
            </w:r>
            <w:r>
              <w:rPr>
                <w:color w:val="173E50" w:themeColor="text2" w:themeShade="BF"/>
                <w:sz w:val="16"/>
                <w:szCs w:val="16"/>
              </w:rPr>
              <w:t xml:space="preserve"> response</w:t>
            </w:r>
            <w:r>
              <w:rPr>
                <w:color w:val="173E50" w:themeColor="text2" w:themeShade="BF"/>
                <w:sz w:val="16"/>
                <w:szCs w:val="16"/>
              </w:rPr>
              <w:br/>
              <w:t xml:space="preserve">         (standard not met)</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A0772D6" w14:textId="77777777" w:rsidR="008B51E9" w:rsidRPr="00257D39" w:rsidRDefault="008B51E9" w:rsidP="00D53092">
            <w:pPr>
              <w:rPr>
                <w:color w:val="173E50" w:themeColor="text2" w:themeShade="BF"/>
                <w:sz w:val="16"/>
                <w:szCs w:val="16"/>
              </w:rPr>
            </w:pPr>
            <w:r w:rsidRPr="00257D39">
              <w:rPr>
                <w:noProof/>
                <w:color w:val="173E50" w:themeColor="text2" w:themeShade="BF"/>
                <w:sz w:val="16"/>
                <w:szCs w:val="16"/>
                <w:lang w:eastAsia="en-NZ"/>
              </w:rPr>
              <mc:AlternateContent>
                <mc:Choice Requires="wps">
                  <w:drawing>
                    <wp:anchor distT="0" distB="0" distL="114300" distR="114300" simplePos="0" relativeHeight="251809792" behindDoc="0" locked="0" layoutInCell="1" allowOverlap="1" wp14:anchorId="1DEE2BCA" wp14:editId="5512A5B8">
                      <wp:simplePos x="0" y="0"/>
                      <wp:positionH relativeFrom="column">
                        <wp:posOffset>9118</wp:posOffset>
                      </wp:positionH>
                      <wp:positionV relativeFrom="paragraph">
                        <wp:posOffset>50800</wp:posOffset>
                      </wp:positionV>
                      <wp:extent cx="116205" cy="116205"/>
                      <wp:effectExtent l="0" t="0" r="0" b="0"/>
                      <wp:wrapNone/>
                      <wp:docPr id="346" name="Oval 346"/>
                      <wp:cNvGraphicFramePr/>
                      <a:graphic xmlns:a="http://schemas.openxmlformats.org/drawingml/2006/main">
                        <a:graphicData uri="http://schemas.microsoft.com/office/word/2010/wordprocessingShape">
                          <wps:wsp>
                            <wps:cNvSpPr/>
                            <wps:spPr>
                              <a:xfrm>
                                <a:off x="0" y="0"/>
                                <a:ext cx="116205" cy="116205"/>
                              </a:xfrm>
                              <a:prstGeom prst="ellipse">
                                <a:avLst/>
                              </a:prstGeom>
                              <a:pattFill prst="wdDnDiag">
                                <a:fgClr>
                                  <a:schemeClr val="bg1">
                                    <a:lumMod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46" o:spid="_x0000_s1026" style="position:absolute;margin-left:.7pt;margin-top:4pt;width:9.15pt;height:9.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" fillcolor="#7f7f7f [1612]" stroked="f" strokeweight="2pt">
                      <v:fill r:id="rId17" o:title="" color2="white [3212]" type="pattern"/>
                    </v:oval>
                  </w:pict>
                </mc:Fallback>
              </mc:AlternateContent>
            </w:r>
            <w:r w:rsidRPr="00257D39">
              <w:rPr>
                <w:color w:val="173E50" w:themeColor="text2" w:themeShade="BF"/>
                <w:sz w:val="16"/>
                <w:szCs w:val="16"/>
              </w:rPr>
              <w:t xml:space="preserve">      </w:t>
            </w:r>
            <w:r>
              <w:rPr>
                <w:color w:val="173E50" w:themeColor="text2" w:themeShade="BF"/>
                <w:sz w:val="16"/>
                <w:szCs w:val="16"/>
              </w:rPr>
              <w:t xml:space="preserve"> </w:t>
            </w:r>
            <w:r w:rsidRPr="00257D39">
              <w:rPr>
                <w:color w:val="173E50" w:themeColor="text2" w:themeShade="BF"/>
                <w:sz w:val="16"/>
                <w:szCs w:val="16"/>
              </w:rPr>
              <w:t xml:space="preserve">not </w:t>
            </w:r>
            <w:r>
              <w:rPr>
                <w:color w:val="173E50" w:themeColor="text2" w:themeShade="BF"/>
                <w:sz w:val="16"/>
                <w:szCs w:val="16"/>
              </w:rPr>
              <w:t>assessed</w:t>
            </w: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ACD6864" w14:textId="77777777" w:rsidR="008B51E9" w:rsidRPr="00257D39" w:rsidRDefault="008B51E9" w:rsidP="00D53092">
            <w:pPr>
              <w:rPr>
                <w:noProof/>
                <w:color w:val="173E50" w:themeColor="text2" w:themeShade="BF"/>
                <w:sz w:val="16"/>
                <w:szCs w:val="16"/>
                <w:lang w:eastAsia="en-NZ"/>
              </w:rPr>
            </w:pPr>
            <w:r>
              <w:rPr>
                <w:noProof/>
                <w:lang w:eastAsia="en-NZ"/>
              </w:rPr>
              <mc:AlternateContent>
                <mc:Choice Requires="wps">
                  <w:drawing>
                    <wp:anchor distT="0" distB="0" distL="114300" distR="114300" simplePos="0" relativeHeight="251811840" behindDoc="0" locked="0" layoutInCell="1" allowOverlap="1" wp14:anchorId="476C6CAB" wp14:editId="2591BA62">
                      <wp:simplePos x="0" y="0"/>
                      <wp:positionH relativeFrom="column">
                        <wp:posOffset>-3582</wp:posOffset>
                      </wp:positionH>
                      <wp:positionV relativeFrom="paragraph">
                        <wp:posOffset>50800</wp:posOffset>
                      </wp:positionV>
                      <wp:extent cx="128270" cy="123190"/>
                      <wp:effectExtent l="0" t="0" r="5080" b="0"/>
                      <wp:wrapNone/>
                      <wp:docPr id="336" name="Oval 336"/>
                      <wp:cNvGraphicFramePr/>
                      <a:graphic xmlns:a="http://schemas.openxmlformats.org/drawingml/2006/main">
                        <a:graphicData uri="http://schemas.microsoft.com/office/word/2010/wordprocessingShape">
                          <wps:wsp>
                            <wps:cNvSpPr/>
                            <wps:spPr>
                              <a:xfrm>
                                <a:off x="0" y="0"/>
                                <a:ext cx="128270" cy="12319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36" o:spid="_x0000_s1026" style="position:absolute;margin-left:-.3pt;margin-top:4pt;width:10.1pt;height:9.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" fillcolor="black [3213]" stroked="f" strokeweight="2pt"/>
                  </w:pict>
                </mc:Fallback>
              </mc:AlternateContent>
            </w:r>
            <w:r>
              <w:rPr>
                <w:noProof/>
                <w:color w:val="173E50" w:themeColor="text2" w:themeShade="BF"/>
                <w:sz w:val="16"/>
                <w:szCs w:val="16"/>
                <w:lang w:eastAsia="en-NZ"/>
              </w:rPr>
              <w:t xml:space="preserve">       </w:t>
            </w:r>
            <w:r>
              <w:rPr>
                <w:color w:val="173E50" w:themeColor="text2" w:themeShade="BF"/>
                <w:sz w:val="16"/>
                <w:szCs w:val="16"/>
              </w:rPr>
              <w:t>not visited</w:t>
            </w:r>
          </w:p>
        </w:tc>
      </w:tr>
    </w:tbl>
    <w:p w14:paraId="5B70926B" w14:textId="77777777" w:rsidR="001B26C3" w:rsidRDefault="00DF3C79" w:rsidP="00903A34">
      <w:pPr>
        <w:pStyle w:val="Heading3"/>
      </w:pPr>
      <w:r>
        <w:t>Key casino results</w:t>
      </w:r>
    </w:p>
    <w:p w14:paraId="08ADF269" w14:textId="77777777" w:rsidR="00903A34" w:rsidRPr="00C07BE2" w:rsidRDefault="002B4BAD" w:rsidP="00903A34">
      <w:pPr>
        <w:pStyle w:val="Numberedpara3level1"/>
        <w:numPr>
          <w:ilvl w:val="0"/>
          <w:numId w:val="0"/>
        </w:numPr>
        <w:rPr>
          <w:b/>
        </w:rPr>
      </w:pPr>
      <w:r>
        <w:rPr>
          <w:b/>
        </w:rPr>
        <w:br/>
      </w:r>
      <w:proofErr w:type="spellStart"/>
      <w:r w:rsidR="00DF3C79" w:rsidRPr="00C07BE2">
        <w:rPr>
          <w:b/>
        </w:rPr>
        <w:t>SKYCITY</w:t>
      </w:r>
      <w:proofErr w:type="spellEnd"/>
      <w:r w:rsidR="00DF3C79" w:rsidRPr="00C07BE2">
        <w:rPr>
          <w:b/>
        </w:rPr>
        <w:t xml:space="preserve"> </w:t>
      </w:r>
      <w:r w:rsidR="00903A34" w:rsidRPr="00C07BE2">
        <w:rPr>
          <w:b/>
        </w:rPr>
        <w:t>Casinos</w:t>
      </w:r>
    </w:p>
    <w:p w14:paraId="143949F7" w14:textId="77777777" w:rsidR="003D4BB8" w:rsidRDefault="00903A34" w:rsidP="00A72074">
      <w:pPr>
        <w:pStyle w:val="Numberedpara3level1"/>
        <w:numPr>
          <w:ilvl w:val="0"/>
          <w:numId w:val="52"/>
        </w:numPr>
      </w:pPr>
      <w:r>
        <w:t xml:space="preserve">A total of </w:t>
      </w:r>
      <w:r w:rsidR="003D4BB8">
        <w:t>10</w:t>
      </w:r>
      <w:r>
        <w:t xml:space="preserve"> scenarios were enacted at </w:t>
      </w:r>
      <w:proofErr w:type="spellStart"/>
      <w:r>
        <w:t>SKYCITY</w:t>
      </w:r>
      <w:proofErr w:type="spellEnd"/>
      <w:r>
        <w:t xml:space="preserve"> casinos. One scenario was not assessed as the mystery shopper </w:t>
      </w:r>
      <w:r w:rsidR="003D4BB8">
        <w:t>was unable to carry it out because staff encouraged her to self-exclude.</w:t>
      </w:r>
      <w:r>
        <w:t xml:space="preserve"> </w:t>
      </w:r>
      <w:r w:rsidR="003D4BB8">
        <w:t>This provided the Department responses from nine scenarios to assess.</w:t>
      </w:r>
    </w:p>
    <w:p w14:paraId="74D73576" w14:textId="77777777" w:rsidR="003D4BB8" w:rsidRDefault="003D4BB8" w:rsidP="00A72074">
      <w:pPr>
        <w:pStyle w:val="Numberedpara3level1"/>
        <w:numPr>
          <w:ilvl w:val="0"/>
          <w:numId w:val="52"/>
        </w:numPr>
      </w:pPr>
      <w:r>
        <w:t xml:space="preserve">Six out of </w:t>
      </w:r>
      <w:r w:rsidR="00412FD6">
        <w:t xml:space="preserve">the </w:t>
      </w:r>
      <w:r>
        <w:t>nine responses met expectations.</w:t>
      </w:r>
    </w:p>
    <w:p w14:paraId="7F2ADA90" w14:textId="77777777" w:rsidR="003D4BB8" w:rsidRDefault="003D4BB8" w:rsidP="00A72074">
      <w:pPr>
        <w:pStyle w:val="Numberedpara3level1"/>
        <w:numPr>
          <w:ilvl w:val="0"/>
          <w:numId w:val="52"/>
        </w:numPr>
      </w:pPr>
      <w:r>
        <w:t xml:space="preserve">Two out of </w:t>
      </w:r>
      <w:r w:rsidR="00412FD6">
        <w:t xml:space="preserve">the </w:t>
      </w:r>
      <w:r>
        <w:t xml:space="preserve">nine </w:t>
      </w:r>
      <w:r w:rsidR="00412FD6">
        <w:t xml:space="preserve">responses </w:t>
      </w:r>
      <w:r>
        <w:t>partially met expectations.</w:t>
      </w:r>
    </w:p>
    <w:p w14:paraId="2A0FB954" w14:textId="77777777" w:rsidR="003D4BB8" w:rsidRDefault="003D4BB8" w:rsidP="00A72074">
      <w:pPr>
        <w:pStyle w:val="Numberedpara3level1"/>
        <w:numPr>
          <w:ilvl w:val="0"/>
          <w:numId w:val="52"/>
        </w:numPr>
      </w:pPr>
      <w:r>
        <w:t xml:space="preserve">One </w:t>
      </w:r>
      <w:r w:rsidR="00412FD6">
        <w:t xml:space="preserve">out </w:t>
      </w:r>
      <w:r>
        <w:t xml:space="preserve">of </w:t>
      </w:r>
      <w:r w:rsidR="00412FD6">
        <w:t>the</w:t>
      </w:r>
      <w:r>
        <w:t xml:space="preserve"> nine </w:t>
      </w:r>
      <w:r w:rsidR="00412FD6">
        <w:t xml:space="preserve">responses </w:t>
      </w:r>
      <w:r>
        <w:t>did not meet expectations.</w:t>
      </w:r>
    </w:p>
    <w:p w14:paraId="38459E76" w14:textId="7EA700E3" w:rsidR="00903A34" w:rsidRPr="00C07BE2" w:rsidRDefault="00F44454" w:rsidP="00903A34">
      <w:pPr>
        <w:pStyle w:val="Numberedpara3level1"/>
        <w:numPr>
          <w:ilvl w:val="0"/>
          <w:numId w:val="0"/>
        </w:numPr>
        <w:rPr>
          <w:b/>
        </w:rPr>
      </w:pPr>
      <w:r>
        <w:rPr>
          <w:b/>
        </w:rPr>
        <w:br/>
      </w:r>
      <w:r w:rsidR="003D4BB8" w:rsidRPr="00C07BE2">
        <w:rPr>
          <w:b/>
        </w:rPr>
        <w:t>Christchurch Casino</w:t>
      </w:r>
    </w:p>
    <w:p w14:paraId="61DCF1A0" w14:textId="77777777" w:rsidR="003D4BB8" w:rsidRDefault="003D4BB8" w:rsidP="00A72074">
      <w:pPr>
        <w:pStyle w:val="Numberedpara3level1"/>
        <w:numPr>
          <w:ilvl w:val="0"/>
          <w:numId w:val="52"/>
        </w:numPr>
      </w:pPr>
      <w:r>
        <w:t>A total of three scenarios were enacted at Christchurch Casino</w:t>
      </w:r>
      <w:r w:rsidR="002243A8">
        <w:t>.</w:t>
      </w:r>
    </w:p>
    <w:p w14:paraId="742E8261" w14:textId="48F27102" w:rsidR="003D4BB8" w:rsidRPr="00883A00" w:rsidRDefault="00412FD6" w:rsidP="00A72074">
      <w:pPr>
        <w:pStyle w:val="Numberedpara3level1"/>
        <w:numPr>
          <w:ilvl w:val="0"/>
          <w:numId w:val="52"/>
        </w:numPr>
      </w:pPr>
      <w:r w:rsidRPr="00883A00">
        <w:t>One out of the three responses met expectations</w:t>
      </w:r>
      <w:r w:rsidR="002243A8" w:rsidRPr="00883A00">
        <w:t>.</w:t>
      </w:r>
    </w:p>
    <w:p w14:paraId="374CBBB9" w14:textId="6DC41572" w:rsidR="00412FD6" w:rsidRDefault="00412FD6" w:rsidP="00A72074">
      <w:pPr>
        <w:pStyle w:val="Numberedpara3level1"/>
        <w:numPr>
          <w:ilvl w:val="0"/>
          <w:numId w:val="52"/>
        </w:numPr>
      </w:pPr>
      <w:r>
        <w:lastRenderedPageBreak/>
        <w:t>Two out of the three responses did not meet expectations</w:t>
      </w:r>
      <w:r w:rsidR="002243A8">
        <w:t>.</w:t>
      </w:r>
      <w:r w:rsidR="00D72640">
        <w:rPr>
          <w:rStyle w:val="FootnoteReference"/>
        </w:rPr>
        <w:footnoteReference w:id="43"/>
      </w:r>
      <w:r w:rsidR="00D72640">
        <w:t xml:space="preserve"> </w:t>
      </w:r>
    </w:p>
    <w:p w14:paraId="15CA850C" w14:textId="77777777" w:rsidR="00412FD6" w:rsidRDefault="00412FD6" w:rsidP="00903A34">
      <w:pPr>
        <w:pStyle w:val="Numberedpara3level1"/>
        <w:numPr>
          <w:ilvl w:val="0"/>
          <w:numId w:val="0"/>
        </w:numPr>
      </w:pPr>
    </w:p>
    <w:p w14:paraId="155ED2DC" w14:textId="77777777" w:rsidR="00E83813" w:rsidRDefault="00E83813" w:rsidP="00903A34">
      <w:pPr>
        <w:pStyle w:val="Numberedpara3level1"/>
        <w:numPr>
          <w:ilvl w:val="0"/>
          <w:numId w:val="0"/>
        </w:numPr>
        <w:rPr>
          <w:b/>
        </w:rPr>
      </w:pPr>
      <w:r w:rsidRPr="00C07BE2">
        <w:rPr>
          <w:b/>
        </w:rPr>
        <w:t>Dunedin Casino</w:t>
      </w:r>
    </w:p>
    <w:p w14:paraId="71CC0FEB" w14:textId="77777777" w:rsidR="00E83813" w:rsidRDefault="00E83813" w:rsidP="00A72074">
      <w:pPr>
        <w:pStyle w:val="Numberedpara3level1"/>
        <w:numPr>
          <w:ilvl w:val="0"/>
          <w:numId w:val="52"/>
        </w:numPr>
      </w:pPr>
      <w:r>
        <w:t>A total of three scenarios were enacted at Dunedin Casino</w:t>
      </w:r>
      <w:r w:rsidR="00552D32">
        <w:t>.</w:t>
      </w:r>
    </w:p>
    <w:p w14:paraId="3C8BADF2" w14:textId="77777777" w:rsidR="00E83813" w:rsidRDefault="00552D32" w:rsidP="00A72074">
      <w:pPr>
        <w:pStyle w:val="Numberedpara3level1"/>
        <w:numPr>
          <w:ilvl w:val="0"/>
          <w:numId w:val="52"/>
        </w:numPr>
      </w:pPr>
      <w:r>
        <w:t>One out of the three responses met the expectations.</w:t>
      </w:r>
    </w:p>
    <w:p w14:paraId="559CF541" w14:textId="77777777" w:rsidR="00552D32" w:rsidRPr="00E83813" w:rsidRDefault="00552D32" w:rsidP="00A72074">
      <w:pPr>
        <w:pStyle w:val="Numberedpara3level1"/>
        <w:numPr>
          <w:ilvl w:val="0"/>
          <w:numId w:val="52"/>
        </w:numPr>
      </w:pPr>
      <w:r>
        <w:t>Two out of the three responses partially met expectations.</w:t>
      </w:r>
    </w:p>
    <w:p w14:paraId="01799E60" w14:textId="77777777" w:rsidR="00F31E53" w:rsidRDefault="00F31E53" w:rsidP="00F31E53">
      <w:pPr>
        <w:keepLines w:val="0"/>
        <w:rPr>
          <w:rFonts w:cs="Arial"/>
          <w:b/>
          <w:bCs/>
          <w:iCs/>
          <w:color w:val="1F546B"/>
          <w:sz w:val="36"/>
          <w:szCs w:val="28"/>
        </w:rPr>
      </w:pPr>
      <w:r>
        <w:br w:type="page"/>
      </w:r>
    </w:p>
    <w:p w14:paraId="31BD8199" w14:textId="77777777" w:rsidR="00695479" w:rsidRDefault="006E4441" w:rsidP="00695479">
      <w:pPr>
        <w:pStyle w:val="Heading1"/>
      </w:pPr>
      <w:bookmarkStart w:id="13" w:name="_Toc486404540"/>
      <w:r>
        <w:lastRenderedPageBreak/>
        <w:t>Evaluation of the results</w:t>
      </w:r>
      <w:bookmarkEnd w:id="13"/>
    </w:p>
    <w:p w14:paraId="4E219151" w14:textId="77777777" w:rsidR="00025D81" w:rsidRPr="00025D81" w:rsidRDefault="00695479" w:rsidP="00025D81">
      <w:pPr>
        <w:pStyle w:val="Numberedpara3level1"/>
        <w:keepLines w:val="0"/>
        <w:numPr>
          <w:ilvl w:val="0"/>
          <w:numId w:val="0"/>
        </w:numPr>
        <w:rPr>
          <w:i/>
        </w:rPr>
      </w:pPr>
      <w:r w:rsidRPr="00007BD0">
        <w:t xml:space="preserve">The results </w:t>
      </w:r>
      <w:r>
        <w:t xml:space="preserve">from the mystery shopper exercise </w:t>
      </w:r>
      <w:r w:rsidRPr="00007BD0">
        <w:t xml:space="preserve">have </w:t>
      </w:r>
      <w:r>
        <w:t>provided</w:t>
      </w:r>
      <w:r w:rsidRPr="00007BD0">
        <w:t xml:space="preserve"> the Department an opportunity to see how </w:t>
      </w:r>
      <w:r w:rsidR="00510EDA">
        <w:t>class 4 venues and casinos</w:t>
      </w:r>
      <w:r w:rsidRPr="00007BD0">
        <w:t xml:space="preserve"> actually respond at an operational level to scenarios involving </w:t>
      </w:r>
      <w:r w:rsidR="008C6E0B">
        <w:t xml:space="preserve">signs of </w:t>
      </w:r>
      <w:r w:rsidRPr="00007BD0">
        <w:t>po</w:t>
      </w:r>
      <w:r w:rsidR="00E83813">
        <w:t xml:space="preserve">tential </w:t>
      </w:r>
      <w:r w:rsidRPr="00007BD0">
        <w:t>harmful gambling</w:t>
      </w:r>
      <w:r w:rsidR="008C6E0B">
        <w:t>.</w:t>
      </w:r>
      <w:r w:rsidRPr="00007BD0">
        <w:t xml:space="preserve">  The results also provide an opportunity for the gambling operators to test their perception of improved performance against actual practice. </w:t>
      </w:r>
      <w:r w:rsidR="000103B1">
        <w:br/>
      </w:r>
      <w:r w:rsidR="000103B1">
        <w:br/>
      </w:r>
      <w:r w:rsidR="00025D81" w:rsidRPr="00025D81">
        <w:rPr>
          <w:b/>
          <w:i/>
        </w:rPr>
        <w:t>Club results</w:t>
      </w:r>
      <w:r w:rsidR="00025D81" w:rsidRPr="00025D81">
        <w:rPr>
          <w:i/>
        </w:rPr>
        <w:t xml:space="preserve">  </w:t>
      </w:r>
    </w:p>
    <w:p w14:paraId="78D0A162" w14:textId="77777777" w:rsidR="00F627AC" w:rsidRDefault="00721F71" w:rsidP="00DB0D03">
      <w:pPr>
        <w:pStyle w:val="Numberedpara3level1"/>
        <w:keepLines w:val="0"/>
        <w:widowControl w:val="0"/>
        <w:numPr>
          <w:ilvl w:val="0"/>
          <w:numId w:val="0"/>
        </w:numPr>
      </w:pPr>
      <w:r>
        <w:t>The 2016 exercise was the first time</w:t>
      </w:r>
      <w:r w:rsidR="00025D81" w:rsidRPr="00025D81">
        <w:t xml:space="preserve"> clubs </w:t>
      </w:r>
      <w:r>
        <w:t>were included in the Department’s mystery shopper assessment</w:t>
      </w:r>
      <w:r w:rsidR="005A4EE9">
        <w:t xml:space="preserve">. Overall, only the results from </w:t>
      </w:r>
      <w:r w:rsidR="00812C2B" w:rsidRPr="00721C55">
        <w:t>14</w:t>
      </w:r>
      <w:r w:rsidR="005A4EE9">
        <w:t xml:space="preserve"> out of the 23 clubs </w:t>
      </w:r>
      <w:r w:rsidR="00812C2B">
        <w:t xml:space="preserve">selected to be visited </w:t>
      </w:r>
      <w:r w:rsidR="005A4EE9">
        <w:t xml:space="preserve">could be fairly assessed, </w:t>
      </w:r>
      <w:r w:rsidR="00025D81" w:rsidRPr="00025D81">
        <w:t>making</w:t>
      </w:r>
      <w:r w:rsidR="005A4EE9">
        <w:t xml:space="preserve"> it difficult to attribute the</w:t>
      </w:r>
      <w:r w:rsidR="00025D81" w:rsidRPr="00025D81">
        <w:t xml:space="preserve"> results broadly across the whole club sector.</w:t>
      </w:r>
      <w:r w:rsidR="00812C2B">
        <w:rPr>
          <w:rStyle w:val="FootnoteReference"/>
        </w:rPr>
        <w:footnoteReference w:id="44"/>
      </w:r>
      <w:r w:rsidR="00025D81" w:rsidRPr="00025D81">
        <w:t xml:space="preserve"> </w:t>
      </w:r>
      <w:r w:rsidR="00D27E94">
        <w:br/>
      </w:r>
      <w:r w:rsidR="00D27E94">
        <w:br/>
      </w:r>
      <w:r w:rsidR="002641F0">
        <w:t>Nevertheless, the</w:t>
      </w:r>
      <w:r w:rsidR="00120A82" w:rsidRPr="00783AC9">
        <w:t xml:space="preserve"> </w:t>
      </w:r>
      <w:r w:rsidR="00D27E94">
        <w:t xml:space="preserve">overall </w:t>
      </w:r>
      <w:r w:rsidR="002641F0">
        <w:t>results</w:t>
      </w:r>
      <w:r w:rsidR="00120A82" w:rsidRPr="00783AC9">
        <w:t xml:space="preserve"> suggest a need for clubs to </w:t>
      </w:r>
      <w:r w:rsidR="002641F0">
        <w:t>improve</w:t>
      </w:r>
      <w:r w:rsidR="00120A82" w:rsidRPr="00783AC9">
        <w:t xml:space="preserve"> how </w:t>
      </w:r>
      <w:proofErr w:type="gramStart"/>
      <w:r w:rsidR="00120A82" w:rsidRPr="00783AC9">
        <w:t>staff engage</w:t>
      </w:r>
      <w:proofErr w:type="gramEnd"/>
      <w:r w:rsidR="00120A82" w:rsidRPr="00783AC9">
        <w:t xml:space="preserve"> and talk with gamblers about their gambling, and provide help-seeking advice or information </w:t>
      </w:r>
      <w:r w:rsidR="00D27E94">
        <w:t xml:space="preserve">more freely </w:t>
      </w:r>
      <w:r w:rsidR="00120A82" w:rsidRPr="00783AC9">
        <w:t>when signs of gambling harm are displayed. This, coupled with log book recording and actively using information on patron’s gambling behaviour</w:t>
      </w:r>
      <w:r w:rsidR="00D27E94">
        <w:t xml:space="preserve">, </w:t>
      </w:r>
      <w:r w:rsidR="00120A82" w:rsidRPr="00783AC9">
        <w:t xml:space="preserve">will help staff monitor and identify patrons for whom gambling is becoming harmful. </w:t>
      </w:r>
      <w:r w:rsidR="00682B76">
        <w:br/>
      </w:r>
      <w:r w:rsidR="00682B76">
        <w:br/>
        <w:t xml:space="preserve">The results also suggest clubs </w:t>
      </w:r>
      <w:r w:rsidR="00661376">
        <w:t>are</w:t>
      </w:r>
      <w:r w:rsidR="00682B76">
        <w:t xml:space="preserve"> not strong with formal processes, and they </w:t>
      </w:r>
      <w:r w:rsidR="00661376">
        <w:t>rely</w:t>
      </w:r>
      <w:r w:rsidR="00682B76">
        <w:t xml:space="preserve"> heavily on informal methods of managing gambling harm. </w:t>
      </w:r>
      <w:r w:rsidR="00563162">
        <w:t>The majority of</w:t>
      </w:r>
      <w:r w:rsidR="00682B76">
        <w:t xml:space="preserve"> clubs </w:t>
      </w:r>
      <w:r w:rsidR="00563162">
        <w:t xml:space="preserve">did not </w:t>
      </w:r>
      <w:r w:rsidR="00682B76">
        <w:t>record the mystery shopper’s visit in their log book</w:t>
      </w:r>
      <w:r w:rsidR="00563162">
        <w:t>, and most had not made any log book entries at all during the period of the mystery shopper exercise.</w:t>
      </w:r>
      <w:r w:rsidR="00BA7705">
        <w:t xml:space="preserve"> </w:t>
      </w:r>
      <w:r w:rsidR="00682B76">
        <w:br/>
      </w:r>
      <w:r w:rsidR="00682B76">
        <w:br/>
      </w:r>
      <w:r w:rsidR="00120A82" w:rsidRPr="004B2019">
        <w:t xml:space="preserve">The Department will </w:t>
      </w:r>
      <w:r w:rsidR="00F90A4C">
        <w:t xml:space="preserve">put a greater priority on </w:t>
      </w:r>
      <w:r w:rsidR="009E0D14">
        <w:t>enhancing</w:t>
      </w:r>
      <w:r w:rsidR="00845BB8">
        <w:t xml:space="preserve"> </w:t>
      </w:r>
      <w:r w:rsidR="00F90A4C">
        <w:t xml:space="preserve">harm minimisation practice at clubs, and will </w:t>
      </w:r>
      <w:r w:rsidR="00120A82" w:rsidRPr="004B2019">
        <w:t>work with the sector to improve performance and to identify where extra regulatory focus is needed.</w:t>
      </w:r>
      <w:r w:rsidR="00DB0D03">
        <w:br/>
      </w:r>
      <w:r w:rsidR="00DB0D03">
        <w:br/>
      </w:r>
      <w:r w:rsidR="000103B1" w:rsidRPr="00DB0D03">
        <w:rPr>
          <w:b/>
          <w:i/>
        </w:rPr>
        <w:t>Non-club results</w:t>
      </w:r>
      <w:r w:rsidR="009E0D14" w:rsidRPr="00DB0D03">
        <w:rPr>
          <w:b/>
          <w:i/>
        </w:rPr>
        <w:br/>
      </w:r>
      <w:proofErr w:type="gramStart"/>
      <w:r w:rsidR="00041C86">
        <w:t>The</w:t>
      </w:r>
      <w:proofErr w:type="gramEnd"/>
      <w:r w:rsidR="00041C86">
        <w:t xml:space="preserve"> results for non-club venues</w:t>
      </w:r>
      <w:r w:rsidR="00BE3743">
        <w:t xml:space="preserve"> indicate there are significant areas of improvement required in venues. However, the mystery shopper </w:t>
      </w:r>
      <w:r w:rsidR="008C6E0B">
        <w:t xml:space="preserve">results and the engagement with those involved have </w:t>
      </w:r>
      <w:r w:rsidR="00BE3743">
        <w:t xml:space="preserve">demonstrated positive shifts in practice and attitudes in the sector towards harm </w:t>
      </w:r>
      <w:r w:rsidR="002243A8">
        <w:t xml:space="preserve">prevention and </w:t>
      </w:r>
      <w:r w:rsidR="00BE3743">
        <w:t>minimisation</w:t>
      </w:r>
      <w:r w:rsidR="00F627AC">
        <w:t xml:space="preserve">. </w:t>
      </w:r>
    </w:p>
    <w:p w14:paraId="76CC23BC" w14:textId="3873CB35" w:rsidR="00DB0D03" w:rsidRPr="006F7DDB" w:rsidRDefault="00041C86" w:rsidP="00DB0D03">
      <w:pPr>
        <w:pStyle w:val="Numberedpara3level1"/>
        <w:keepLines w:val="0"/>
        <w:widowControl w:val="0"/>
        <w:numPr>
          <w:ilvl w:val="0"/>
          <w:numId w:val="0"/>
        </w:numPr>
      </w:pPr>
      <w:r>
        <w:br/>
      </w:r>
      <w:r w:rsidR="00F34633">
        <w:t xml:space="preserve">The venues that </w:t>
      </w:r>
      <w:r w:rsidR="008C6E0B">
        <w:t xml:space="preserve">met expectations </w:t>
      </w:r>
      <w:r w:rsidR="00F34633">
        <w:t xml:space="preserve">illustrate what is possible and are role models for the rest of the sector. We are confident that continued improvements will </w:t>
      </w:r>
      <w:r w:rsidR="005A5A09">
        <w:t>be made over the next two to five years</w:t>
      </w:r>
      <w:r w:rsidR="00F34633">
        <w:t>.</w:t>
      </w:r>
      <w:r w:rsidR="005A5A09">
        <w:t xml:space="preserve"> </w:t>
      </w:r>
      <w:r w:rsidR="004A6D33">
        <w:br/>
      </w:r>
      <w:r w:rsidR="004A6D33">
        <w:br/>
      </w:r>
      <w:r w:rsidR="009E0D14">
        <w:t>R</w:t>
      </w:r>
      <w:r w:rsidR="00395E9D">
        <w:t>esults</w:t>
      </w:r>
      <w:r w:rsidR="009E0D14">
        <w:t xml:space="preserve"> from the exercise</w:t>
      </w:r>
      <w:r w:rsidR="00395E9D">
        <w:t xml:space="preserve"> indicate </w:t>
      </w:r>
      <w:proofErr w:type="gramStart"/>
      <w:r w:rsidR="00395E9D">
        <w:t>staff at n</w:t>
      </w:r>
      <w:r w:rsidR="000103B1" w:rsidRPr="00510EDA">
        <w:t>on-club venue</w:t>
      </w:r>
      <w:r w:rsidR="00395E9D">
        <w:t>s</w:t>
      </w:r>
      <w:r w:rsidR="000103B1" w:rsidRPr="00510EDA">
        <w:t xml:space="preserve"> </w:t>
      </w:r>
      <w:r w:rsidR="006300F7">
        <w:t>are</w:t>
      </w:r>
      <w:proofErr w:type="gramEnd"/>
      <w:r w:rsidR="000103B1" w:rsidRPr="00510EDA">
        <w:t xml:space="preserve"> better at identifying and </w:t>
      </w:r>
      <w:r w:rsidR="000103B1" w:rsidRPr="00510EDA">
        <w:lastRenderedPageBreak/>
        <w:t>responding to strong signs of possible gambling harm behaviour</w:t>
      </w:r>
      <w:r w:rsidR="00395E9D">
        <w:t xml:space="preserve"> than </w:t>
      </w:r>
      <w:r w:rsidR="000103B1" w:rsidRPr="00510EDA">
        <w:t xml:space="preserve">general signs. </w:t>
      </w:r>
      <w:proofErr w:type="gramStart"/>
      <w:r w:rsidR="000103B1" w:rsidRPr="00510EDA">
        <w:t xml:space="preserve">Based on </w:t>
      </w:r>
      <w:r w:rsidR="00835F8B">
        <w:t xml:space="preserve">information provided by venue </w:t>
      </w:r>
      <w:r w:rsidR="000103B1" w:rsidRPr="00510EDA">
        <w:t>operators</w:t>
      </w:r>
      <w:r w:rsidR="00835F8B">
        <w:t>,</w:t>
      </w:r>
      <w:r w:rsidR="000103B1" w:rsidRPr="00510EDA">
        <w:t xml:space="preserve"> </w:t>
      </w:r>
      <w:r w:rsidR="008526DC">
        <w:t xml:space="preserve">this </w:t>
      </w:r>
      <w:r w:rsidR="006300F7">
        <w:t>is</w:t>
      </w:r>
      <w:r w:rsidR="008526DC">
        <w:t xml:space="preserve"> possibly due to</w:t>
      </w:r>
      <w:r w:rsidR="00835F8B">
        <w:t xml:space="preserve"> the challenging</w:t>
      </w:r>
      <w:r w:rsidR="000103B1" w:rsidRPr="00510EDA">
        <w:t xml:space="preserve"> environment </w:t>
      </w:r>
      <w:r w:rsidR="00BD2E1D">
        <w:t xml:space="preserve">for </w:t>
      </w:r>
      <w:r w:rsidR="00835F8B">
        <w:t>bar staff</w:t>
      </w:r>
      <w:r w:rsidR="00BD2E1D">
        <w:t xml:space="preserve">, </w:t>
      </w:r>
      <w:r w:rsidR="000103B1" w:rsidRPr="00510EDA">
        <w:t>many of whom are part-time and transient.</w:t>
      </w:r>
      <w:proofErr w:type="gramEnd"/>
      <w:r w:rsidR="005F436E">
        <w:br/>
      </w:r>
      <w:r w:rsidR="005F436E">
        <w:br/>
      </w:r>
      <w:r w:rsidR="00ED136D">
        <w:t xml:space="preserve">Information included in the raw data indicated there were some instances of good practice that were not scored in the </w:t>
      </w:r>
      <w:r w:rsidR="00ED136D" w:rsidRPr="005A314A">
        <w:t xml:space="preserve">overall non-club venue results in Table 1. </w:t>
      </w:r>
      <w:r w:rsidR="008C6E0B">
        <w:t xml:space="preserve">In addition we found that </w:t>
      </w:r>
      <w:r w:rsidR="00ED136D" w:rsidRPr="005A314A">
        <w:t xml:space="preserve">many </w:t>
      </w:r>
      <w:r w:rsidR="00DE20D2" w:rsidRPr="005A314A">
        <w:t xml:space="preserve">non-club </w:t>
      </w:r>
      <w:r w:rsidR="00ED136D" w:rsidRPr="005A314A">
        <w:t>venues</w:t>
      </w:r>
      <w:r w:rsidR="00DE20D2" w:rsidRPr="005A314A">
        <w:t xml:space="preserve"> (77</w:t>
      </w:r>
      <w:r w:rsidR="00EE6A17" w:rsidRPr="005A314A">
        <w:t xml:space="preserve"> per cent</w:t>
      </w:r>
      <w:r w:rsidR="00DE20D2" w:rsidRPr="005A314A">
        <w:t>)</w:t>
      </w:r>
      <w:r w:rsidR="00ED136D" w:rsidRPr="005A314A">
        <w:t xml:space="preserve"> used </w:t>
      </w:r>
      <w:r w:rsidR="00F34633" w:rsidRPr="005A314A">
        <w:t xml:space="preserve">a </w:t>
      </w:r>
      <w:r w:rsidR="00ED136D" w:rsidRPr="005A314A">
        <w:t>log book (or similar) on a regular basis to re</w:t>
      </w:r>
      <w:r w:rsidR="009770B4" w:rsidRPr="005A314A">
        <w:t xml:space="preserve">cord </w:t>
      </w:r>
      <w:r w:rsidR="005A5A09" w:rsidRPr="005A314A">
        <w:t xml:space="preserve">signs of </w:t>
      </w:r>
      <w:r w:rsidR="009770B4" w:rsidRPr="005A314A">
        <w:t xml:space="preserve">gambling </w:t>
      </w:r>
      <w:r w:rsidR="005A5A09" w:rsidRPr="005A314A">
        <w:t>harm</w:t>
      </w:r>
      <w:r w:rsidR="009770B4" w:rsidRPr="005A314A">
        <w:t xml:space="preserve">, even though only </w:t>
      </w:r>
      <w:r w:rsidR="00DE20D2" w:rsidRPr="005A314A">
        <w:t>1</w:t>
      </w:r>
      <w:r w:rsidR="006D1C31">
        <w:t>9</w:t>
      </w:r>
      <w:r w:rsidR="00EE6A17" w:rsidRPr="005A314A">
        <w:t xml:space="preserve"> per cent</w:t>
      </w:r>
      <w:r w:rsidR="00DE20D2" w:rsidRPr="005A314A">
        <w:t xml:space="preserve"> </w:t>
      </w:r>
      <w:r w:rsidR="009770B4" w:rsidRPr="005A314A">
        <w:t xml:space="preserve">of </w:t>
      </w:r>
      <w:r w:rsidR="00DE20D2" w:rsidRPr="005A314A">
        <w:t xml:space="preserve">non-club </w:t>
      </w:r>
      <w:r w:rsidR="009770B4" w:rsidRPr="005A314A">
        <w:t>venues recorded the mystery shopper’s visit as expected.</w:t>
      </w:r>
      <w:r w:rsidR="009770B4">
        <w:t xml:space="preserve"> </w:t>
      </w:r>
      <w:r w:rsidR="0008418F">
        <w:br/>
      </w:r>
      <w:r w:rsidR="008675A8" w:rsidRPr="00DB0D03">
        <w:rPr>
          <w:highlight w:val="cyan"/>
        </w:rPr>
        <w:br/>
      </w:r>
      <w:r w:rsidR="002C6476">
        <w:t xml:space="preserve">As with club staff, the Department </w:t>
      </w:r>
      <w:r w:rsidR="00F34633">
        <w:t xml:space="preserve">would like to see </w:t>
      </w:r>
      <w:r w:rsidR="005A5A09">
        <w:t xml:space="preserve">non-club </w:t>
      </w:r>
      <w:r w:rsidR="002C6476">
        <w:t xml:space="preserve">venue staff </w:t>
      </w:r>
      <w:r w:rsidR="002C3A09">
        <w:t xml:space="preserve">engage with patrons about their gambling </w:t>
      </w:r>
      <w:r w:rsidR="006E58A9">
        <w:t>more often</w:t>
      </w:r>
      <w:r w:rsidR="00CF573F">
        <w:t>,</w:t>
      </w:r>
      <w:r w:rsidR="006E58A9">
        <w:t xml:space="preserve"> and to offer help-seeking advice more freely.</w:t>
      </w:r>
      <w:r w:rsidR="004527EA">
        <w:t xml:space="preserve"> </w:t>
      </w:r>
      <w:r w:rsidR="001A622F">
        <w:t>Increasing this behaviour will normalise the interaction and make it more socially acceptable for staff to approach their gambling patrons in this way.</w:t>
      </w:r>
      <w:r w:rsidR="00DB0D03">
        <w:br/>
      </w:r>
      <w:r w:rsidR="00DB0D03">
        <w:br/>
        <w:t>The Department recognises the</w:t>
      </w:r>
      <w:r w:rsidR="008941B2">
        <w:t xml:space="preserve"> nature of the</w:t>
      </w:r>
      <w:r w:rsidR="00DB0D03">
        <w:t xml:space="preserve"> working environment in venues means the</w:t>
      </w:r>
      <w:r w:rsidR="005A5A09">
        <w:t>re</w:t>
      </w:r>
      <w:r w:rsidR="00DB0D03">
        <w:t xml:space="preserve"> are challenge</w:t>
      </w:r>
      <w:r w:rsidR="005A5A09">
        <w:t>s</w:t>
      </w:r>
      <w:r w:rsidR="00DB0D03">
        <w:t xml:space="preserve"> to manag</w:t>
      </w:r>
      <w:r w:rsidR="005A5A09">
        <w:t>ing</w:t>
      </w:r>
      <w:r w:rsidR="00DB0D03">
        <w:t xml:space="preserve"> rosters</w:t>
      </w:r>
      <w:r w:rsidR="005A5A09">
        <w:t xml:space="preserve"> and</w:t>
      </w:r>
      <w:r w:rsidR="00DB0D03">
        <w:t xml:space="preserve"> staff that are constantly changing. This is an identified risk that societies and venue operators must overcome</w:t>
      </w:r>
      <w:r w:rsidR="00DB0D03" w:rsidRPr="006F7DDB">
        <w:t xml:space="preserve"> to ensure that </w:t>
      </w:r>
      <w:r w:rsidR="00DB0D03">
        <w:t xml:space="preserve">their staff are able to identify and respond to </w:t>
      </w:r>
      <w:r w:rsidR="005A5A09">
        <w:t xml:space="preserve">signs of </w:t>
      </w:r>
      <w:proofErr w:type="gramStart"/>
      <w:r w:rsidR="005A5A09">
        <w:t xml:space="preserve">harmful </w:t>
      </w:r>
      <w:r w:rsidR="00DB0D03">
        <w:t xml:space="preserve"> gambling</w:t>
      </w:r>
      <w:proofErr w:type="gramEnd"/>
      <w:r w:rsidR="00DB0D03">
        <w:t xml:space="preserve"> </w:t>
      </w:r>
      <w:r w:rsidR="00DB0D03" w:rsidRPr="006F7DDB">
        <w:t xml:space="preserve">in </w:t>
      </w:r>
      <w:r w:rsidR="008941B2">
        <w:t>a</w:t>
      </w:r>
      <w:r w:rsidR="00DB0D03" w:rsidRPr="006F7DDB">
        <w:t xml:space="preserve"> transient employment environment</w:t>
      </w:r>
      <w:r w:rsidR="00DB0D03">
        <w:t>.</w:t>
      </w:r>
    </w:p>
    <w:p w14:paraId="1083DC4F" w14:textId="77777777" w:rsidR="00D44E07" w:rsidRPr="0008418F" w:rsidRDefault="004527EA" w:rsidP="00DB0D03">
      <w:pPr>
        <w:keepLines w:val="0"/>
        <w:widowControl w:val="0"/>
        <w:rPr>
          <w:i/>
        </w:rPr>
      </w:pPr>
      <w:r>
        <w:br/>
      </w:r>
      <w:r w:rsidR="00D44E07" w:rsidRPr="0008418F">
        <w:rPr>
          <w:b/>
          <w:i/>
        </w:rPr>
        <w:t>Casino results</w:t>
      </w:r>
      <w:r w:rsidR="00D44E07" w:rsidRPr="0008418F">
        <w:rPr>
          <w:i/>
        </w:rPr>
        <w:t xml:space="preserve">  </w:t>
      </w:r>
    </w:p>
    <w:p w14:paraId="2DA783AA" w14:textId="5C438ACF" w:rsidR="00D44E07" w:rsidRDefault="00284B98" w:rsidP="00284B98">
      <w:pPr>
        <w:pStyle w:val="Numberedpara3level1"/>
        <w:keepLines w:val="0"/>
        <w:numPr>
          <w:ilvl w:val="0"/>
          <w:numId w:val="0"/>
        </w:numPr>
      </w:pPr>
      <w:proofErr w:type="spellStart"/>
      <w:r w:rsidRPr="0008418F">
        <w:t>SKYCITY</w:t>
      </w:r>
      <w:proofErr w:type="spellEnd"/>
      <w:r w:rsidRPr="0008418F">
        <w:t xml:space="preserve"> casinos have displayed</w:t>
      </w:r>
      <w:r w:rsidR="00CC2D87">
        <w:t xml:space="preserve"> a considerable</w:t>
      </w:r>
      <w:r w:rsidRPr="0008418F">
        <w:t xml:space="preserve"> improve</w:t>
      </w:r>
      <w:r w:rsidR="00CC2D87">
        <w:t>ment in the</w:t>
      </w:r>
      <w:r w:rsidRPr="0008418F">
        <w:t xml:space="preserve"> identification and appropriate response to behavioural indicators of gambling harm</w:t>
      </w:r>
      <w:r w:rsidR="008941B2">
        <w:t xml:space="preserve"> since 2014</w:t>
      </w:r>
      <w:r w:rsidRPr="0008418F">
        <w:t>.</w:t>
      </w:r>
      <w:r w:rsidR="00343441">
        <w:t xml:space="preserve"> </w:t>
      </w:r>
      <w:r w:rsidR="00D44E07" w:rsidRPr="0008418F">
        <w:t xml:space="preserve">The results </w:t>
      </w:r>
      <w:r w:rsidR="00CC2D87">
        <w:t xml:space="preserve">reflect the increased focus and resource </w:t>
      </w:r>
      <w:proofErr w:type="spellStart"/>
      <w:r w:rsidR="00CC2D87">
        <w:t>SKYCITY</w:t>
      </w:r>
      <w:proofErr w:type="spellEnd"/>
      <w:r w:rsidR="00CC2D87">
        <w:t xml:space="preserve"> management has put on minimising harmful gambling and that there has been a significant culture shift. </w:t>
      </w:r>
      <w:r w:rsidR="00B00EE2">
        <w:br/>
      </w:r>
      <w:r w:rsidR="00B00EE2">
        <w:br/>
      </w:r>
      <w:r w:rsidR="00A3342D">
        <w:t xml:space="preserve">Christchurch Casino’s results were </w:t>
      </w:r>
      <w:r w:rsidR="00A84E39">
        <w:t>lower than expected</w:t>
      </w:r>
      <w:r w:rsidR="008813B3">
        <w:t xml:space="preserve"> </w:t>
      </w:r>
      <w:r w:rsidR="00A3342D">
        <w:t xml:space="preserve">given their adoption of the </w:t>
      </w:r>
      <w:proofErr w:type="spellStart"/>
      <w:r w:rsidR="00A3342D">
        <w:t>Servizio</w:t>
      </w:r>
      <w:proofErr w:type="spellEnd"/>
      <w:r w:rsidR="00A3342D">
        <w:t xml:space="preserve"> tool which was intended to improve harm </w:t>
      </w:r>
      <w:r w:rsidR="00D44E07" w:rsidRPr="0008418F">
        <w:t>minimisation practices</w:t>
      </w:r>
      <w:r w:rsidR="00A3342D">
        <w:t>.</w:t>
      </w:r>
      <w:r w:rsidR="003027A0">
        <w:rPr>
          <w:rStyle w:val="FootnoteReference"/>
        </w:rPr>
        <w:footnoteReference w:id="45"/>
      </w:r>
      <w:r w:rsidR="00A3342D">
        <w:t xml:space="preserve"> </w:t>
      </w:r>
      <w:r w:rsidR="00D81733">
        <w:t>Christchurch Casino</w:t>
      </w:r>
      <w:r w:rsidR="001672C3">
        <w:t>’s</w:t>
      </w:r>
      <w:r w:rsidR="00D81733">
        <w:t xml:space="preserve"> investment and development of </w:t>
      </w:r>
      <w:r w:rsidR="001672C3">
        <w:t xml:space="preserve">this </w:t>
      </w:r>
      <w:r w:rsidR="00D81733">
        <w:t>innovative solution</w:t>
      </w:r>
      <w:r w:rsidR="001672C3">
        <w:t xml:space="preserve"> was implemented after the 2014 mystery shopper exercise and reflects the commitment to harm minimisation made by the casino</w:t>
      </w:r>
      <w:r w:rsidR="00D81733">
        <w:t xml:space="preserve">. The mystery shopper visits have shown </w:t>
      </w:r>
      <w:r w:rsidR="00D44E07" w:rsidRPr="0008418F">
        <w:t xml:space="preserve">that </w:t>
      </w:r>
      <w:proofErr w:type="spellStart"/>
      <w:r w:rsidR="00D81733">
        <w:t>Servizio’s</w:t>
      </w:r>
      <w:proofErr w:type="spellEnd"/>
      <w:r w:rsidR="00D81733">
        <w:t xml:space="preserve"> </w:t>
      </w:r>
      <w:proofErr w:type="spellStart"/>
      <w:r w:rsidR="00E63B33">
        <w:t>paramet</w:t>
      </w:r>
      <w:r w:rsidR="001672C3">
        <w:t>r</w:t>
      </w:r>
      <w:r w:rsidR="00E63B33">
        <w:t>es</w:t>
      </w:r>
      <w:proofErr w:type="spellEnd"/>
      <w:r w:rsidR="00D81733">
        <w:t xml:space="preserve"> may need tweaking, and </w:t>
      </w:r>
      <w:r w:rsidR="00D44E07" w:rsidRPr="0008418F">
        <w:t xml:space="preserve">identification, logging player </w:t>
      </w:r>
      <w:r w:rsidR="00A3342D">
        <w:t xml:space="preserve">behaviour </w:t>
      </w:r>
      <w:r w:rsidR="00D44E07" w:rsidRPr="0008418F">
        <w:t xml:space="preserve">and follow-up systems need improvement. </w:t>
      </w:r>
      <w:r w:rsidR="00B00EE2">
        <w:br/>
      </w:r>
      <w:r w:rsidR="00B00EE2">
        <w:br/>
      </w:r>
      <w:r w:rsidR="00D44E07" w:rsidRPr="0008418F">
        <w:t>D</w:t>
      </w:r>
      <w:r w:rsidR="00532F18">
        <w:t>unedin C</w:t>
      </w:r>
      <w:r w:rsidR="00D44E07" w:rsidRPr="0008418F">
        <w:t xml:space="preserve">asino </w:t>
      </w:r>
      <w:r w:rsidR="00A3342D">
        <w:t xml:space="preserve">showed a good level of monitoring with </w:t>
      </w:r>
      <w:r w:rsidR="00D44E07" w:rsidRPr="0008418F">
        <w:t xml:space="preserve">entries in their casino logs, </w:t>
      </w:r>
      <w:r w:rsidR="00A3342D">
        <w:t xml:space="preserve">but </w:t>
      </w:r>
      <w:r w:rsidR="002243A8">
        <w:t xml:space="preserve">in two out of the three scenarios </w:t>
      </w:r>
      <w:r w:rsidR="00A3342D">
        <w:t xml:space="preserve">this didn’t flow through to staff approaching </w:t>
      </w:r>
      <w:r w:rsidR="00E0091E">
        <w:t>the</w:t>
      </w:r>
      <w:r w:rsidR="00D44E07" w:rsidRPr="0008418F">
        <w:t xml:space="preserve"> mystery shopper</w:t>
      </w:r>
      <w:r w:rsidR="00A3342D">
        <w:t xml:space="preserve"> to  </w:t>
      </w:r>
      <w:r w:rsidR="00FD6EF9">
        <w:t xml:space="preserve"> provide help seeking information</w:t>
      </w:r>
      <w:r w:rsidR="00D44E07" w:rsidRPr="0008418F">
        <w:t>.</w:t>
      </w:r>
    </w:p>
    <w:p w14:paraId="1CECB039" w14:textId="77777777" w:rsidR="003325FD" w:rsidRPr="0008418F" w:rsidRDefault="003325FD" w:rsidP="00284B98">
      <w:pPr>
        <w:pStyle w:val="Numberedpara3level1"/>
        <w:keepLines w:val="0"/>
        <w:numPr>
          <w:ilvl w:val="0"/>
          <w:numId w:val="0"/>
        </w:numPr>
      </w:pPr>
    </w:p>
    <w:p w14:paraId="0E72D6BF" w14:textId="77777777" w:rsidR="00C519FB" w:rsidRPr="00F65306" w:rsidRDefault="006F7DDB" w:rsidP="006B0669">
      <w:pPr>
        <w:pStyle w:val="Heading2"/>
      </w:pPr>
      <w:bookmarkStart w:id="14" w:name="_Toc486404541"/>
      <w:r>
        <w:rPr>
          <w:rStyle w:val="Heading1Char"/>
          <w:b/>
          <w:bCs/>
          <w:color w:val="1F546B"/>
          <w:kern w:val="0"/>
          <w:sz w:val="36"/>
          <w:szCs w:val="28"/>
        </w:rPr>
        <w:lastRenderedPageBreak/>
        <w:t>Recommendations for improvement in the gambling sector</w:t>
      </w:r>
      <w:bookmarkEnd w:id="14"/>
    </w:p>
    <w:p w14:paraId="66A50386" w14:textId="77777777" w:rsidR="00FE5E93" w:rsidRPr="003367DF" w:rsidRDefault="00FE5E93" w:rsidP="00FE5E93">
      <w:pPr>
        <w:rPr>
          <w:b/>
          <w:i/>
        </w:rPr>
      </w:pPr>
      <w:r>
        <w:rPr>
          <w:b/>
          <w:i/>
        </w:rPr>
        <w:t>Class 4 venues: clubs and non-clubs</w:t>
      </w:r>
    </w:p>
    <w:p w14:paraId="638516FA" w14:textId="77777777" w:rsidR="009B7D45" w:rsidRDefault="002D64F8" w:rsidP="009B7D45">
      <w:pPr>
        <w:keepLines w:val="0"/>
        <w:widowControl w:val="0"/>
      </w:pPr>
      <w:r w:rsidRPr="00FE5E93">
        <w:t xml:space="preserve">There are a number of </w:t>
      </w:r>
      <w:r w:rsidR="00F65B4C">
        <w:t>le</w:t>
      </w:r>
      <w:r w:rsidR="00E86EAE">
        <w:t xml:space="preserve">ssons </w:t>
      </w:r>
      <w:r w:rsidR="00D17E08">
        <w:t xml:space="preserve">from the exercise </w:t>
      </w:r>
      <w:r w:rsidR="00A3342D">
        <w:t xml:space="preserve">that </w:t>
      </w:r>
      <w:r w:rsidR="001E56AE">
        <w:t>the</w:t>
      </w:r>
      <w:r w:rsidRPr="00FE5E93">
        <w:t xml:space="preserve"> class 4 </w:t>
      </w:r>
      <w:r w:rsidR="00334812">
        <w:t>sector</w:t>
      </w:r>
      <w:r w:rsidRPr="00FE5E93">
        <w:t xml:space="preserve"> </w:t>
      </w:r>
      <w:r w:rsidR="00FE5E93">
        <w:t>c</w:t>
      </w:r>
      <w:r w:rsidRPr="00FE5E93">
        <w:t xml:space="preserve">ould consider when </w:t>
      </w:r>
      <w:r w:rsidR="00E86EAE">
        <w:t xml:space="preserve">looking to improve </w:t>
      </w:r>
      <w:r w:rsidRPr="00FE5E93">
        <w:t xml:space="preserve">harm minimisation practices. The Department </w:t>
      </w:r>
      <w:r w:rsidR="00D81733">
        <w:t xml:space="preserve">considers it a shared objective that </w:t>
      </w:r>
      <w:r w:rsidRPr="00FE5E93">
        <w:t xml:space="preserve">the sector </w:t>
      </w:r>
      <w:r w:rsidR="00FE5E93" w:rsidRPr="00FE5E93">
        <w:t>put</w:t>
      </w:r>
      <w:r w:rsidRPr="00FE5E93">
        <w:t xml:space="preserve"> community </w:t>
      </w:r>
      <w:r w:rsidR="00A3342D">
        <w:t xml:space="preserve">interests </w:t>
      </w:r>
      <w:r w:rsidRPr="00FE5E93">
        <w:t>at the forefront of any decisions</w:t>
      </w:r>
      <w:r w:rsidR="00D81733">
        <w:t>.</w:t>
      </w:r>
      <w:r w:rsidRPr="00FE5E93">
        <w:t xml:space="preserve"> </w:t>
      </w:r>
    </w:p>
    <w:p w14:paraId="03CF52DC" w14:textId="77777777" w:rsidR="00CE6964" w:rsidRDefault="001E56AE" w:rsidP="00A72074">
      <w:pPr>
        <w:pStyle w:val="ListParagraph"/>
        <w:keepLines w:val="0"/>
        <w:widowControl w:val="0"/>
        <w:numPr>
          <w:ilvl w:val="0"/>
          <w:numId w:val="48"/>
        </w:numPr>
      </w:pPr>
      <w:r>
        <w:t xml:space="preserve">Societies should </w:t>
      </w:r>
      <w:r w:rsidRPr="00EB7511">
        <w:t xml:space="preserve">consider </w:t>
      </w:r>
      <w:r>
        <w:t>reviewing</w:t>
      </w:r>
      <w:r w:rsidRPr="00EB7511">
        <w:t xml:space="preserve"> and refresh</w:t>
      </w:r>
      <w:r>
        <w:t>ing</w:t>
      </w:r>
      <w:r w:rsidRPr="00EB7511">
        <w:t xml:space="preserve"> </w:t>
      </w:r>
      <w:r>
        <w:t>their</w:t>
      </w:r>
      <w:r w:rsidRPr="00EB7511">
        <w:t xml:space="preserve"> Harm Prevention and Minimisation Policy</w:t>
      </w:r>
      <w:r>
        <w:t>.</w:t>
      </w:r>
      <w:r w:rsidRPr="00EB7511">
        <w:rPr>
          <w:rStyle w:val="FootnoteReference"/>
        </w:rPr>
        <w:footnoteReference w:id="46"/>
      </w:r>
      <w:r>
        <w:t xml:space="preserve"> </w:t>
      </w:r>
      <w:r w:rsidR="00E86EAE">
        <w:t>Clear best practice</w:t>
      </w:r>
      <w:r>
        <w:t xml:space="preserve"> </w:t>
      </w:r>
      <w:r w:rsidR="00E86EAE">
        <w:t xml:space="preserve">outcomes for </w:t>
      </w:r>
      <w:r>
        <w:t xml:space="preserve">venues </w:t>
      </w:r>
      <w:r w:rsidR="00E86EAE">
        <w:t xml:space="preserve">will help them know what’s expected by the society and the regulator regarding harm minimisation. </w:t>
      </w:r>
    </w:p>
    <w:p w14:paraId="43AA73D3" w14:textId="77777777" w:rsidR="00CE6964" w:rsidRDefault="00CE6964" w:rsidP="00A72074">
      <w:pPr>
        <w:pStyle w:val="ListParagraph"/>
        <w:keepLines w:val="0"/>
        <w:widowControl w:val="0"/>
        <w:numPr>
          <w:ilvl w:val="0"/>
          <w:numId w:val="48"/>
        </w:numPr>
      </w:pPr>
      <w:r>
        <w:t>Societies should ensure operational practice reflects these best practice standards.</w:t>
      </w:r>
    </w:p>
    <w:p w14:paraId="7D2A3E70" w14:textId="77777777" w:rsidR="002704CA" w:rsidRPr="002704CA" w:rsidRDefault="00A3342D" w:rsidP="00850285">
      <w:pPr>
        <w:pStyle w:val="ListParagraph"/>
        <w:keepLines w:val="0"/>
        <w:widowControl w:val="0"/>
        <w:numPr>
          <w:ilvl w:val="0"/>
          <w:numId w:val="27"/>
        </w:numPr>
        <w:ind w:hanging="357"/>
      </w:pPr>
      <w:r>
        <w:t>Societies should e</w:t>
      </w:r>
      <w:r w:rsidR="00000502">
        <w:t>ns</w:t>
      </w:r>
      <w:r w:rsidR="00000502" w:rsidRPr="00000502">
        <w:t>ure training material and practices meet the Department’s expected a</w:t>
      </w:r>
      <w:r w:rsidR="00000502" w:rsidRPr="002704CA">
        <w:t>pproach</w:t>
      </w:r>
      <w:r w:rsidR="00AF2430">
        <w:t>,</w:t>
      </w:r>
      <w:r w:rsidR="00443C72">
        <w:t xml:space="preserve"> </w:t>
      </w:r>
      <w:r w:rsidR="00E86EAE">
        <w:t xml:space="preserve">and challenges that venues have putting training in to practice are addressed. </w:t>
      </w:r>
    </w:p>
    <w:p w14:paraId="58AA5841" w14:textId="77777777" w:rsidR="00C37118" w:rsidRDefault="002704CA" w:rsidP="00CE6964">
      <w:pPr>
        <w:pStyle w:val="ListParagraph"/>
        <w:keepLines w:val="0"/>
        <w:widowControl w:val="0"/>
        <w:numPr>
          <w:ilvl w:val="0"/>
          <w:numId w:val="27"/>
        </w:numPr>
      </w:pPr>
      <w:r w:rsidRPr="00A4226E">
        <w:t xml:space="preserve">Operators and societies should work with staff to build capability around the identification and response to </w:t>
      </w:r>
      <w:r w:rsidR="008632EB">
        <w:t>general and strong signs of potential gambling harm indicators</w:t>
      </w:r>
      <w:r w:rsidR="00BB2BA7">
        <w:t xml:space="preserve"> using the Gamble</w:t>
      </w:r>
      <w:r w:rsidR="001C4C55">
        <w:t xml:space="preserve"> Host</w:t>
      </w:r>
      <w:r w:rsidR="00BB2BA7">
        <w:t xml:space="preserve"> Pack resources as a guide.</w:t>
      </w:r>
      <w:r w:rsidR="008632EB">
        <w:t xml:space="preserve"> Better understanding of </w:t>
      </w:r>
      <w:r w:rsidR="00334812">
        <w:t>these potential indicators</w:t>
      </w:r>
      <w:r w:rsidR="00BB2BA7">
        <w:t xml:space="preserve"> will </w:t>
      </w:r>
      <w:r w:rsidR="00A3342D">
        <w:t xml:space="preserve">give </w:t>
      </w:r>
      <w:r w:rsidR="00BB2BA7">
        <w:t>staff more confidence to approach gamblers</w:t>
      </w:r>
      <w:r w:rsidR="0063241A">
        <w:t xml:space="preserve"> and encourage them to </w:t>
      </w:r>
      <w:r w:rsidR="0038530D">
        <w:t xml:space="preserve">offer help-seeking advice more freely. </w:t>
      </w:r>
    </w:p>
    <w:p w14:paraId="1A08A256" w14:textId="77777777" w:rsidR="0063241A" w:rsidRDefault="00C37118" w:rsidP="00850285">
      <w:pPr>
        <w:pStyle w:val="ListParagraph"/>
        <w:keepLines w:val="0"/>
        <w:widowControl w:val="0"/>
        <w:numPr>
          <w:ilvl w:val="0"/>
          <w:numId w:val="27"/>
        </w:numPr>
        <w:ind w:hanging="357"/>
      </w:pPr>
      <w:r w:rsidRPr="001E56AE">
        <w:t>Raw data provided by the mystery shoppers su</w:t>
      </w:r>
      <w:r>
        <w:t xml:space="preserve">ggested staff at some venues were not aware they were able to issue non-voluntary exclusions. Societies should ensure all venue staff trained in harm minimisation are aware they are not required to wait for a </w:t>
      </w:r>
      <w:r w:rsidR="00450B29">
        <w:t xml:space="preserve">problem </w:t>
      </w:r>
      <w:r>
        <w:t>gambler to self-exclude themselves, and that</w:t>
      </w:r>
      <w:r w:rsidR="00450B29">
        <w:t xml:space="preserve"> the option is available for staff to exclude the gambler</w:t>
      </w:r>
      <w:r w:rsidR="00132EBB">
        <w:t xml:space="preserve"> from the venue</w:t>
      </w:r>
      <w:r w:rsidR="00450B29">
        <w:t xml:space="preserve"> if they feel there are </w:t>
      </w:r>
      <w:r w:rsidR="00A3342D">
        <w:t xml:space="preserve">appropriate </w:t>
      </w:r>
      <w:r w:rsidR="00450B29">
        <w:t>grounds to.</w:t>
      </w:r>
    </w:p>
    <w:p w14:paraId="58488639" w14:textId="77777777" w:rsidR="0063241A" w:rsidRDefault="0063241A" w:rsidP="00850285">
      <w:pPr>
        <w:pStyle w:val="ListParagraph"/>
        <w:keepLines w:val="0"/>
        <w:widowControl w:val="0"/>
        <w:numPr>
          <w:ilvl w:val="0"/>
          <w:numId w:val="27"/>
        </w:numPr>
        <w:ind w:hanging="357"/>
      </w:pPr>
      <w:r w:rsidRPr="0063241A">
        <w:t xml:space="preserve">Venues should </w:t>
      </w:r>
      <w:r>
        <w:t xml:space="preserve">regularly </w:t>
      </w:r>
      <w:r w:rsidR="00FE5E93" w:rsidRPr="0063241A">
        <w:t>review how the</w:t>
      </w:r>
      <w:r w:rsidRPr="0063241A">
        <w:t>y</w:t>
      </w:r>
      <w:r w:rsidR="00FE5E93" w:rsidRPr="0063241A">
        <w:t xml:space="preserve"> use log books</w:t>
      </w:r>
      <w:r w:rsidRPr="0063241A">
        <w:t xml:space="preserve"> (or similar</w:t>
      </w:r>
      <w:r w:rsidR="001E56AE">
        <w:t xml:space="preserve"> </w:t>
      </w:r>
      <w:r w:rsidR="00E86EAE">
        <w:t>written record</w:t>
      </w:r>
      <w:r w:rsidR="00B1406D">
        <w:t>s</w:t>
      </w:r>
      <w:r w:rsidRPr="0063241A">
        <w:t xml:space="preserve">) </w:t>
      </w:r>
      <w:r w:rsidR="00FE5E93" w:rsidRPr="0063241A">
        <w:t xml:space="preserve">to capture, monitor and follow up any identified signs of gambling harm. Log books </w:t>
      </w:r>
      <w:r>
        <w:t>can be effective when used to:</w:t>
      </w:r>
    </w:p>
    <w:p w14:paraId="71520F65" w14:textId="77777777" w:rsidR="0063241A" w:rsidRDefault="0063241A" w:rsidP="00850285">
      <w:pPr>
        <w:pStyle w:val="ListParagraph"/>
        <w:keepLines w:val="0"/>
        <w:widowControl w:val="0"/>
        <w:numPr>
          <w:ilvl w:val="1"/>
          <w:numId w:val="27"/>
        </w:numPr>
        <w:ind w:hanging="357"/>
      </w:pPr>
      <w:r>
        <w:t>capture and monitor patrons displaying harmful gambling indicators;</w:t>
      </w:r>
    </w:p>
    <w:p w14:paraId="74259BF6" w14:textId="77777777" w:rsidR="0063241A" w:rsidRDefault="0063241A" w:rsidP="00850285">
      <w:pPr>
        <w:pStyle w:val="ListParagraph"/>
        <w:keepLines w:val="0"/>
        <w:widowControl w:val="0"/>
        <w:numPr>
          <w:ilvl w:val="1"/>
          <w:numId w:val="27"/>
        </w:numPr>
        <w:ind w:hanging="357"/>
      </w:pPr>
      <w:r>
        <w:t>identify a change in a patron’s pattern of play;</w:t>
      </w:r>
    </w:p>
    <w:p w14:paraId="61DD1963" w14:textId="77777777" w:rsidR="0063241A" w:rsidRDefault="0063241A" w:rsidP="00850285">
      <w:pPr>
        <w:pStyle w:val="ListParagraph"/>
        <w:keepLines w:val="0"/>
        <w:widowControl w:val="0"/>
        <w:numPr>
          <w:ilvl w:val="1"/>
          <w:numId w:val="27"/>
        </w:numPr>
        <w:ind w:hanging="357"/>
      </w:pPr>
      <w:r>
        <w:t>transfer knowledge and information about patrons between bar staff;</w:t>
      </w:r>
    </w:p>
    <w:p w14:paraId="7A23CFE4" w14:textId="77777777" w:rsidR="0063241A" w:rsidRDefault="0063241A" w:rsidP="00850285">
      <w:pPr>
        <w:pStyle w:val="ListParagraph"/>
        <w:keepLines w:val="0"/>
        <w:widowControl w:val="0"/>
        <w:numPr>
          <w:ilvl w:val="1"/>
          <w:numId w:val="27"/>
        </w:numPr>
        <w:ind w:hanging="357"/>
      </w:pPr>
      <w:proofErr w:type="gramStart"/>
      <w:r>
        <w:t>record</w:t>
      </w:r>
      <w:proofErr w:type="gramEnd"/>
      <w:r>
        <w:t xml:space="preserve"> details of a patron’s behaviour if they display harm</w:t>
      </w:r>
      <w:r w:rsidR="00AC03B2">
        <w:t>.</w:t>
      </w:r>
      <w:r w:rsidR="00C60071">
        <w:t xml:space="preserve"> </w:t>
      </w:r>
      <w:r w:rsidR="00AC03B2">
        <w:t xml:space="preserve">The entry should include </w:t>
      </w:r>
      <w:r>
        <w:t xml:space="preserve">actual </w:t>
      </w:r>
      <w:r w:rsidR="00AC03B2">
        <w:t>or</w:t>
      </w:r>
      <w:r>
        <w:t xml:space="preserve"> planned responses;</w:t>
      </w:r>
    </w:p>
    <w:p w14:paraId="4AEB515E" w14:textId="77777777" w:rsidR="00FE5E93" w:rsidRPr="00EB7511" w:rsidRDefault="0063241A" w:rsidP="00850285">
      <w:pPr>
        <w:pStyle w:val="ListParagraph"/>
        <w:keepLines w:val="0"/>
        <w:widowControl w:val="0"/>
        <w:numPr>
          <w:ilvl w:val="1"/>
          <w:numId w:val="27"/>
        </w:numPr>
        <w:ind w:hanging="357"/>
      </w:pPr>
      <w:proofErr w:type="gramStart"/>
      <w:r>
        <w:t>display</w:t>
      </w:r>
      <w:proofErr w:type="gramEnd"/>
      <w:r>
        <w:t xml:space="preserve"> awareness by staff of activities happening in the gaming area.</w:t>
      </w:r>
    </w:p>
    <w:p w14:paraId="409D6096" w14:textId="77777777" w:rsidR="00C846A3" w:rsidRDefault="00A4226E" w:rsidP="00AE543B">
      <w:pPr>
        <w:pStyle w:val="ListParagraph"/>
        <w:numPr>
          <w:ilvl w:val="0"/>
          <w:numId w:val="27"/>
        </w:numPr>
      </w:pPr>
      <w:r w:rsidRPr="00EB7511">
        <w:t xml:space="preserve">Clubs </w:t>
      </w:r>
      <w:r w:rsidR="00132EBB">
        <w:t>sh</w:t>
      </w:r>
      <w:r w:rsidRPr="00EB7511">
        <w:t xml:space="preserve">ould review their policies to manage the access of patrons to the gaming area </w:t>
      </w:r>
      <w:r w:rsidR="00AC03B2">
        <w:t xml:space="preserve">if they </w:t>
      </w:r>
      <w:r w:rsidRPr="00EB7511">
        <w:t>do not have club membership and/or are not signed in. This would allow the club to have better awareness and control of who is in their establishment.</w:t>
      </w:r>
    </w:p>
    <w:p w14:paraId="708F215F" w14:textId="77777777" w:rsidR="00FC155C" w:rsidRPr="00BA513E" w:rsidRDefault="00C846A3" w:rsidP="00A72074">
      <w:pPr>
        <w:pStyle w:val="ListParagraph"/>
        <w:numPr>
          <w:ilvl w:val="0"/>
          <w:numId w:val="39"/>
        </w:numPr>
      </w:pPr>
      <w:r w:rsidRPr="00BA513E">
        <w:lastRenderedPageBreak/>
        <w:t xml:space="preserve">Venues with ATMs should ensure the ATM’s location is in direct sight of staff and is actively monitored. </w:t>
      </w:r>
      <w:r w:rsidR="00DF7AB0" w:rsidRPr="00BA513E">
        <w:t>Requiring gaming patrons to use</w:t>
      </w:r>
      <w:r w:rsidR="00B30678" w:rsidRPr="00BA513E">
        <w:t xml:space="preserve"> the</w:t>
      </w:r>
      <w:r w:rsidR="00DF7AB0" w:rsidRPr="00BA513E">
        <w:t xml:space="preserve"> ATM reduces the opportunity for staff to interact with them, and can make it more difficult to </w:t>
      </w:r>
      <w:r w:rsidR="00DF7AB0" w:rsidRPr="00BA513E">
        <w:rPr>
          <w:lang w:val="en-AU"/>
        </w:rPr>
        <w:t>identify potential gambling harm. The Department would expect venue</w:t>
      </w:r>
      <w:r w:rsidR="00132EBB" w:rsidRPr="00BA513E">
        <w:rPr>
          <w:lang w:val="en-AU"/>
        </w:rPr>
        <w:t>s</w:t>
      </w:r>
      <w:r w:rsidR="00DF7AB0" w:rsidRPr="00BA513E">
        <w:rPr>
          <w:lang w:val="en-AU"/>
        </w:rPr>
        <w:t xml:space="preserve"> to have a policy in place regarding </w:t>
      </w:r>
      <w:r w:rsidR="00AC03B2">
        <w:rPr>
          <w:lang w:val="en-AU"/>
        </w:rPr>
        <w:t xml:space="preserve">the </w:t>
      </w:r>
      <w:r w:rsidR="00DF7AB0" w:rsidRPr="00BA513E">
        <w:rPr>
          <w:lang w:val="en-AU"/>
        </w:rPr>
        <w:t xml:space="preserve">monitoring </w:t>
      </w:r>
      <w:r w:rsidR="00AC03B2">
        <w:rPr>
          <w:lang w:val="en-AU"/>
        </w:rPr>
        <w:t xml:space="preserve">of ATM </w:t>
      </w:r>
      <w:r w:rsidR="00DF7AB0" w:rsidRPr="00BA513E">
        <w:rPr>
          <w:lang w:val="en-AU"/>
        </w:rPr>
        <w:t>usage</w:t>
      </w:r>
      <w:r w:rsidR="00AC03B2">
        <w:rPr>
          <w:lang w:val="en-AU"/>
        </w:rPr>
        <w:t>.</w:t>
      </w:r>
      <w:r w:rsidR="00635CD8">
        <w:rPr>
          <w:lang w:val="en-AU"/>
        </w:rPr>
        <w:br/>
      </w:r>
    </w:p>
    <w:p w14:paraId="3E003345" w14:textId="77777777" w:rsidR="00F83CCC" w:rsidRPr="00BA513E" w:rsidRDefault="001C4C55" w:rsidP="007B26A2">
      <w:r w:rsidRPr="00BA513E">
        <w:rPr>
          <w:b/>
          <w:i/>
        </w:rPr>
        <w:t>Casinos</w:t>
      </w:r>
    </w:p>
    <w:p w14:paraId="28BBBE5A" w14:textId="77777777" w:rsidR="00005AC2" w:rsidRDefault="00005AC2" w:rsidP="00A72074">
      <w:pPr>
        <w:pStyle w:val="ListParagraph"/>
        <w:numPr>
          <w:ilvl w:val="0"/>
          <w:numId w:val="37"/>
        </w:numPr>
      </w:pPr>
      <w:r>
        <w:t>Casinos refresh staff understanding of when to interact and intervene with patrons showing signs of potential harmful gambling.</w:t>
      </w:r>
    </w:p>
    <w:p w14:paraId="458245D5" w14:textId="77777777" w:rsidR="0025668A" w:rsidRDefault="0025668A" w:rsidP="00A72074">
      <w:pPr>
        <w:pStyle w:val="ListParagraph"/>
        <w:numPr>
          <w:ilvl w:val="0"/>
          <w:numId w:val="37"/>
        </w:numPr>
      </w:pPr>
      <w:r>
        <w:t>Casinos ensure they have effective processes in place to identify patrons making frequent cash withdrawals.</w:t>
      </w:r>
    </w:p>
    <w:p w14:paraId="31BDCCA1" w14:textId="77777777" w:rsidR="00005AC2" w:rsidRDefault="00005AC2" w:rsidP="00A72074">
      <w:pPr>
        <w:pStyle w:val="ListParagraph"/>
        <w:numPr>
          <w:ilvl w:val="0"/>
          <w:numId w:val="37"/>
        </w:numPr>
      </w:pPr>
      <w:r>
        <w:t>For those casinos which don</w:t>
      </w:r>
      <w:r w:rsidR="00741EF1">
        <w:t xml:space="preserve">’t already assess </w:t>
      </w:r>
      <w:r w:rsidR="005A2C2F">
        <w:t xml:space="preserve">the effectiveness of </w:t>
      </w:r>
      <w:r w:rsidR="00741EF1">
        <w:t xml:space="preserve">staff </w:t>
      </w:r>
      <w:r w:rsidR="005A2C2F">
        <w:t xml:space="preserve">training and </w:t>
      </w:r>
      <w:r w:rsidR="00741EF1">
        <w:t xml:space="preserve">practice, we suggest they consider introducing </w:t>
      </w:r>
      <w:r w:rsidR="005A2C2F">
        <w:t xml:space="preserve">such </w:t>
      </w:r>
      <w:r w:rsidR="00741EF1">
        <w:t>assessments</w:t>
      </w:r>
      <w:r w:rsidR="005A2C2F">
        <w:t>.</w:t>
      </w:r>
      <w:r w:rsidR="00741EF1">
        <w:t xml:space="preserve"> </w:t>
      </w:r>
    </w:p>
    <w:p w14:paraId="59600491" w14:textId="77777777" w:rsidR="005A2C2F" w:rsidRDefault="005A2C2F" w:rsidP="005A2C2F">
      <w:pPr>
        <w:pStyle w:val="ListParagraph"/>
        <w:ind w:left="720"/>
      </w:pPr>
    </w:p>
    <w:p w14:paraId="539C24D6" w14:textId="77777777" w:rsidR="008A6BD7" w:rsidRDefault="008A6BD7" w:rsidP="007B26A2"/>
    <w:p w14:paraId="283E10BE" w14:textId="77777777" w:rsidR="00205D2A" w:rsidRDefault="00205D2A">
      <w:pPr>
        <w:keepLines w:val="0"/>
      </w:pPr>
      <w:r>
        <w:br w:type="page"/>
      </w:r>
    </w:p>
    <w:p w14:paraId="70150B2F" w14:textId="77777777" w:rsidR="007B26A2" w:rsidRDefault="00435603" w:rsidP="007B26A2">
      <w:pPr>
        <w:pStyle w:val="Heading1"/>
      </w:pPr>
      <w:bookmarkStart w:id="15" w:name="_Toc486404542"/>
      <w:r>
        <w:lastRenderedPageBreak/>
        <w:t>Our</w:t>
      </w:r>
      <w:r w:rsidR="00F83CCC">
        <w:t xml:space="preserve"> response</w:t>
      </w:r>
      <w:r w:rsidR="00065EED">
        <w:t xml:space="preserve"> to the results</w:t>
      </w:r>
      <w:bookmarkEnd w:id="15"/>
    </w:p>
    <w:p w14:paraId="725AF2D2" w14:textId="77777777" w:rsidR="003D76AD" w:rsidRPr="007B26A2" w:rsidRDefault="005D7156" w:rsidP="003D76AD">
      <w:r w:rsidRPr="005D7156">
        <w:rPr>
          <w:rStyle w:val="Heading3Char"/>
        </w:rPr>
        <w:t xml:space="preserve">Upcoming </w:t>
      </w:r>
      <w:r w:rsidR="00280517">
        <w:rPr>
          <w:rStyle w:val="Heading3Char"/>
        </w:rPr>
        <w:t xml:space="preserve">class 4 </w:t>
      </w:r>
      <w:r w:rsidRPr="005D7156">
        <w:rPr>
          <w:rStyle w:val="Heading3Char"/>
        </w:rPr>
        <w:t>venue-based initiatives</w:t>
      </w:r>
    </w:p>
    <w:p w14:paraId="26226018" w14:textId="77777777" w:rsidR="00280517" w:rsidRDefault="00280517" w:rsidP="00280517">
      <w:r>
        <w:t xml:space="preserve">The Department’s vision for the class 4 gambling sector is to have a safe, trusted and transparent gambling sector that benefits communities. To achieve this, the Department has been moving towards responsive risk-based regulation and promoting a culture of care in venues with a focus on improving practice beyond minimum compliance. </w:t>
      </w:r>
    </w:p>
    <w:p w14:paraId="0FCD51A9" w14:textId="77777777" w:rsidR="00320ED2" w:rsidRDefault="005E0CF3" w:rsidP="00F83CCC">
      <w:r>
        <w:t xml:space="preserve">The </w:t>
      </w:r>
      <w:r w:rsidR="00C52A0B">
        <w:t xml:space="preserve">results from the current exercise will </w:t>
      </w:r>
      <w:r w:rsidR="005E4966">
        <w:t>assist</w:t>
      </w:r>
      <w:r w:rsidR="00C52A0B">
        <w:t xml:space="preserve"> the Department </w:t>
      </w:r>
      <w:r w:rsidR="00B1406D">
        <w:t xml:space="preserve">in </w:t>
      </w:r>
      <w:r w:rsidR="005E4966">
        <w:t>o</w:t>
      </w:r>
      <w:r w:rsidR="00B1406D">
        <w:t>ur</w:t>
      </w:r>
      <w:r w:rsidR="0010475A">
        <w:t xml:space="preserve"> </w:t>
      </w:r>
      <w:r w:rsidR="00674A56">
        <w:t xml:space="preserve">class 4 </w:t>
      </w:r>
      <w:r>
        <w:t>venue-based work a</w:t>
      </w:r>
      <w:r w:rsidR="00AC03B2">
        <w:t xml:space="preserve">nd </w:t>
      </w:r>
      <w:r>
        <w:t>buil</w:t>
      </w:r>
      <w:r w:rsidRPr="0023753D">
        <w:t xml:space="preserve">d on resources </w:t>
      </w:r>
      <w:r w:rsidR="0023753D">
        <w:t xml:space="preserve">already </w:t>
      </w:r>
      <w:r w:rsidR="0023753D" w:rsidRPr="0023753D">
        <w:t>available</w:t>
      </w:r>
      <w:r w:rsidR="009E3DB8">
        <w:t xml:space="preserve">. </w:t>
      </w:r>
      <w:r w:rsidR="00AC03B2">
        <w:t xml:space="preserve">New resources </w:t>
      </w:r>
      <w:r w:rsidR="00245679">
        <w:t xml:space="preserve">are </w:t>
      </w:r>
      <w:r w:rsidR="00885F0E">
        <w:t xml:space="preserve">also </w:t>
      </w:r>
      <w:r w:rsidR="00245679">
        <w:t>being</w:t>
      </w:r>
      <w:r w:rsidR="0023753D" w:rsidRPr="0023753D">
        <w:t xml:space="preserve"> developed in partnership with the H</w:t>
      </w:r>
      <w:r w:rsidR="003E1A51">
        <w:t xml:space="preserve">ealth </w:t>
      </w:r>
      <w:r w:rsidR="0023753D">
        <w:t>P</w:t>
      </w:r>
      <w:r w:rsidR="003E1A51">
        <w:t xml:space="preserve">romotion </w:t>
      </w:r>
      <w:r w:rsidR="0023753D">
        <w:t>A</w:t>
      </w:r>
      <w:r w:rsidR="003E1A51">
        <w:t>gency</w:t>
      </w:r>
      <w:r w:rsidR="0023753D">
        <w:t xml:space="preserve">, </w:t>
      </w:r>
      <w:r w:rsidR="0023753D" w:rsidRPr="0023753D">
        <w:t>in conjunction with the Ministry of Health and the wider gambling sector.</w:t>
      </w:r>
      <w:r w:rsidR="00AB6A2E">
        <w:t xml:space="preserve"> </w:t>
      </w:r>
      <w:r w:rsidR="0023753D">
        <w:t xml:space="preserve">This work </w:t>
      </w:r>
      <w:r w:rsidR="00AC03B2">
        <w:t>includes</w:t>
      </w:r>
      <w:r w:rsidR="0023753D">
        <w:t>:</w:t>
      </w:r>
    </w:p>
    <w:tbl>
      <w:tblPr>
        <w:tblStyle w:val="DIATable"/>
        <w:tblW w:w="0" w:type="auto"/>
        <w:tblLook w:val="04A0" w:firstRow="1" w:lastRow="0" w:firstColumn="1" w:lastColumn="0" w:noHBand="0" w:noVBand="1"/>
      </w:tblPr>
      <w:tblGrid>
        <w:gridCol w:w="4589"/>
        <w:gridCol w:w="4590"/>
      </w:tblGrid>
      <w:tr w:rsidR="00815086" w14:paraId="25F8CDF6" w14:textId="77777777" w:rsidTr="00CE6964">
        <w:trPr>
          <w:cnfStyle w:val="100000000000" w:firstRow="1" w:lastRow="0" w:firstColumn="0" w:lastColumn="0" w:oddVBand="0" w:evenVBand="0" w:oddHBand="0" w:evenHBand="0" w:firstRowFirstColumn="0" w:firstRowLastColumn="0" w:lastRowFirstColumn="0" w:lastRowLastColumn="0"/>
        </w:trPr>
        <w:tc>
          <w:tcPr>
            <w:tcW w:w="4589" w:type="dxa"/>
          </w:tcPr>
          <w:p w14:paraId="52C28B2C" w14:textId="77777777" w:rsidR="00815086" w:rsidRDefault="00815086" w:rsidP="00DA6BFB">
            <w:r>
              <w:t>Product</w:t>
            </w:r>
          </w:p>
        </w:tc>
        <w:tc>
          <w:tcPr>
            <w:tcW w:w="4590" w:type="dxa"/>
          </w:tcPr>
          <w:p w14:paraId="0C61FB77" w14:textId="77777777" w:rsidR="00815086" w:rsidRDefault="00815086" w:rsidP="00DA6BFB">
            <w:r>
              <w:t>Timeframe</w:t>
            </w:r>
          </w:p>
        </w:tc>
      </w:tr>
      <w:tr w:rsidR="00280517" w14:paraId="1D46465C" w14:textId="77777777" w:rsidTr="00CE6964">
        <w:tc>
          <w:tcPr>
            <w:tcW w:w="4589" w:type="dxa"/>
          </w:tcPr>
          <w:p w14:paraId="55022604" w14:textId="77777777" w:rsidR="00280517" w:rsidRDefault="00280517" w:rsidP="00DA6BFB">
            <w:r>
              <w:t>Gamble Host Pack resource</w:t>
            </w:r>
          </w:p>
        </w:tc>
        <w:tc>
          <w:tcPr>
            <w:tcW w:w="4590" w:type="dxa"/>
          </w:tcPr>
          <w:p w14:paraId="4E794483" w14:textId="77777777" w:rsidR="00280517" w:rsidRDefault="00280517" w:rsidP="00DA6BFB">
            <w:r>
              <w:t>Rolled out December 2015</w:t>
            </w:r>
          </w:p>
        </w:tc>
      </w:tr>
      <w:tr w:rsidR="00815086" w14:paraId="6E7BF6CB" w14:textId="77777777" w:rsidTr="00CE6964">
        <w:tc>
          <w:tcPr>
            <w:tcW w:w="4589" w:type="dxa"/>
          </w:tcPr>
          <w:p w14:paraId="2C05F910" w14:textId="77777777" w:rsidR="00815086" w:rsidRDefault="00317B37" w:rsidP="00317B37">
            <w:r>
              <w:t>H</w:t>
            </w:r>
            <w:r w:rsidR="00815086">
              <w:t>arm minimisation policy template</w:t>
            </w:r>
            <w:r>
              <w:t xml:space="preserve"> </w:t>
            </w:r>
          </w:p>
        </w:tc>
        <w:tc>
          <w:tcPr>
            <w:tcW w:w="4590" w:type="dxa"/>
          </w:tcPr>
          <w:p w14:paraId="7C3092C8" w14:textId="77777777" w:rsidR="00815086" w:rsidRDefault="00815086" w:rsidP="00DA6BFB">
            <w:r>
              <w:t>Rolling out June 2017</w:t>
            </w:r>
          </w:p>
        </w:tc>
      </w:tr>
      <w:tr w:rsidR="00815086" w14:paraId="55BA6CE7" w14:textId="77777777" w:rsidTr="00CE6964">
        <w:tc>
          <w:tcPr>
            <w:tcW w:w="4589" w:type="dxa"/>
          </w:tcPr>
          <w:p w14:paraId="24B7B891" w14:textId="77777777" w:rsidR="00815086" w:rsidRDefault="00815086" w:rsidP="00DA6BFB">
            <w:r>
              <w:t xml:space="preserve">Class 4 staff </w:t>
            </w:r>
            <w:r w:rsidR="00317B37">
              <w:t xml:space="preserve">harm minimisation </w:t>
            </w:r>
            <w:r>
              <w:t>training package</w:t>
            </w:r>
          </w:p>
        </w:tc>
        <w:tc>
          <w:tcPr>
            <w:tcW w:w="4590" w:type="dxa"/>
          </w:tcPr>
          <w:p w14:paraId="37305F07" w14:textId="77777777" w:rsidR="00815086" w:rsidRDefault="00815086" w:rsidP="00F93E27">
            <w:r>
              <w:t>Rolling out June 2017</w:t>
            </w:r>
          </w:p>
        </w:tc>
      </w:tr>
      <w:tr w:rsidR="00815086" w14:paraId="33EE940C" w14:textId="77777777" w:rsidTr="00CE6964">
        <w:tc>
          <w:tcPr>
            <w:tcW w:w="4589" w:type="dxa"/>
          </w:tcPr>
          <w:p w14:paraId="6BF0C031" w14:textId="77777777" w:rsidR="00815086" w:rsidRDefault="00815086" w:rsidP="00C0129D">
            <w:r>
              <w:t xml:space="preserve">Overhaul of </w:t>
            </w:r>
            <w:r w:rsidR="00C0129D">
              <w:t>venue</w:t>
            </w:r>
            <w:r>
              <w:t xml:space="preserve"> inspections</w:t>
            </w:r>
            <w:r>
              <w:rPr>
                <w:rStyle w:val="FootnoteReference"/>
              </w:rPr>
              <w:footnoteReference w:id="47"/>
            </w:r>
          </w:p>
        </w:tc>
        <w:tc>
          <w:tcPr>
            <w:tcW w:w="4590" w:type="dxa"/>
          </w:tcPr>
          <w:p w14:paraId="0E0A15AF" w14:textId="77777777" w:rsidR="00815086" w:rsidRDefault="00815086" w:rsidP="00DA6BFB">
            <w:r>
              <w:t xml:space="preserve">Engagement &amp; pilot, mid to late  2017 </w:t>
            </w:r>
          </w:p>
        </w:tc>
      </w:tr>
      <w:tr w:rsidR="00CF7531" w14:paraId="71603A13" w14:textId="77777777" w:rsidTr="00CE6964">
        <w:tc>
          <w:tcPr>
            <w:tcW w:w="4589" w:type="dxa"/>
          </w:tcPr>
          <w:p w14:paraId="62B2500C" w14:textId="0F030241" w:rsidR="00CF7531" w:rsidRDefault="00CF7531" w:rsidP="00DA6BFB">
            <w:r>
              <w:t>Venue inspections in high risk</w:t>
            </w:r>
            <w:r w:rsidR="003A4BBE">
              <w:t xml:space="preserve"> venues</w:t>
            </w:r>
          </w:p>
        </w:tc>
        <w:tc>
          <w:tcPr>
            <w:tcW w:w="4590" w:type="dxa"/>
          </w:tcPr>
          <w:p w14:paraId="6DB5C555" w14:textId="77777777" w:rsidR="00CF7531" w:rsidRDefault="00CF7531" w:rsidP="00DA6BFB">
            <w:r>
              <w:t xml:space="preserve">Late 2017 </w:t>
            </w:r>
            <w:r w:rsidR="00255CD0">
              <w:t>–</w:t>
            </w:r>
            <w:r>
              <w:t xml:space="preserve"> 2018</w:t>
            </w:r>
          </w:p>
        </w:tc>
      </w:tr>
      <w:tr w:rsidR="00815086" w14:paraId="30C963BE" w14:textId="77777777" w:rsidTr="00CE6964">
        <w:tc>
          <w:tcPr>
            <w:tcW w:w="4589" w:type="dxa"/>
          </w:tcPr>
          <w:p w14:paraId="13A0CFD5" w14:textId="77777777" w:rsidR="00815086" w:rsidRPr="00CE6964" w:rsidRDefault="00C0129D" w:rsidP="00DA6BFB">
            <w:r w:rsidRPr="00CE6964">
              <w:t>Best practice l</w:t>
            </w:r>
            <w:r w:rsidR="00815086" w:rsidRPr="00CE6964">
              <w:t>icences</w:t>
            </w:r>
            <w:r w:rsidR="00815086" w:rsidRPr="00CE6964">
              <w:rPr>
                <w:rStyle w:val="FootnoteReference"/>
              </w:rPr>
              <w:footnoteReference w:id="48"/>
            </w:r>
          </w:p>
        </w:tc>
        <w:tc>
          <w:tcPr>
            <w:tcW w:w="4590" w:type="dxa"/>
          </w:tcPr>
          <w:p w14:paraId="1B51EBA2" w14:textId="77777777" w:rsidR="00815086" w:rsidRPr="00CE6964" w:rsidRDefault="00815086" w:rsidP="00DA6BFB">
            <w:r w:rsidRPr="00CE6964">
              <w:t>In development</w:t>
            </w:r>
          </w:p>
        </w:tc>
      </w:tr>
    </w:tbl>
    <w:p w14:paraId="39044B36" w14:textId="0A3D5024" w:rsidR="005D7156" w:rsidRDefault="005F2C40" w:rsidP="00120C96">
      <w:pPr>
        <w:pStyle w:val="Numberedpara3level1"/>
        <w:keepLines w:val="0"/>
        <w:widowControl w:val="0"/>
        <w:numPr>
          <w:ilvl w:val="0"/>
          <w:numId w:val="0"/>
        </w:numPr>
      </w:pPr>
      <w:r>
        <w:br/>
      </w:r>
      <w:r w:rsidR="00BE5535" w:rsidRPr="00BE5535">
        <w:t xml:space="preserve">The roll out of </w:t>
      </w:r>
      <w:r w:rsidR="00BE5535">
        <w:t xml:space="preserve">a standardised harm minimisation policy </w:t>
      </w:r>
      <w:r w:rsidR="00B1406D">
        <w:t xml:space="preserve">template </w:t>
      </w:r>
      <w:r w:rsidR="00DE2954">
        <w:t xml:space="preserve">for societies and venues, </w:t>
      </w:r>
      <w:r w:rsidR="00BE5535">
        <w:t xml:space="preserve">and </w:t>
      </w:r>
      <w:r w:rsidR="00DE2954">
        <w:t xml:space="preserve">the new </w:t>
      </w:r>
      <w:r w:rsidR="00BE5535">
        <w:t xml:space="preserve">venue training package builds on the resources available in the Gamble Host </w:t>
      </w:r>
      <w:r w:rsidR="0058268E">
        <w:t>P</w:t>
      </w:r>
      <w:r w:rsidR="00BE5535">
        <w:t>ack</w:t>
      </w:r>
      <w:r w:rsidR="00DE2954">
        <w:t xml:space="preserve">. They provide </w:t>
      </w:r>
      <w:r w:rsidR="00BE5535">
        <w:t xml:space="preserve">venue staff clearer expectations and guidance based on best practice gamble host responsibility. These initiatives will support better harm </w:t>
      </w:r>
      <w:r w:rsidR="00DE2954">
        <w:t xml:space="preserve">prevention and </w:t>
      </w:r>
      <w:r w:rsidR="00BE5535">
        <w:t xml:space="preserve">minimisation practice with </w:t>
      </w:r>
      <w:r w:rsidR="0058268E">
        <w:t>all</w:t>
      </w:r>
      <w:r w:rsidR="00BE5535">
        <w:t xml:space="preserve"> operators </w:t>
      </w:r>
      <w:r w:rsidR="00B1406D">
        <w:t xml:space="preserve">who are </w:t>
      </w:r>
      <w:r w:rsidR="00BE5535">
        <w:t>keen to make improvements in their venues.</w:t>
      </w:r>
      <w:r w:rsidR="0084194F">
        <w:t xml:space="preserve"> The </w:t>
      </w:r>
      <w:r w:rsidR="00B1406D">
        <w:t xml:space="preserve">long term </w:t>
      </w:r>
      <w:r w:rsidR="0084194F">
        <w:t xml:space="preserve">aim is </w:t>
      </w:r>
      <w:r w:rsidR="00317B37">
        <w:t xml:space="preserve">that all </w:t>
      </w:r>
      <w:r w:rsidR="00634E3B">
        <w:t xml:space="preserve">staff </w:t>
      </w:r>
      <w:proofErr w:type="gramStart"/>
      <w:r w:rsidR="00634E3B">
        <w:t>understand</w:t>
      </w:r>
      <w:proofErr w:type="gramEnd"/>
      <w:r w:rsidR="00DE2954">
        <w:t xml:space="preserve"> the expectations and </w:t>
      </w:r>
      <w:r w:rsidR="0084194F">
        <w:t>have the same level of training no matter which society the venue is with.</w:t>
      </w:r>
      <w:r w:rsidR="00B35EA5">
        <w:br/>
      </w:r>
      <w:r w:rsidR="0049066B">
        <w:rPr>
          <w:b/>
          <w:i/>
        </w:rPr>
        <w:br/>
      </w:r>
      <w:r w:rsidR="0049066B" w:rsidRPr="0049066B">
        <w:t>The Department is</w:t>
      </w:r>
      <w:r w:rsidR="00B35EA5">
        <w:t xml:space="preserve"> also</w:t>
      </w:r>
      <w:r w:rsidR="0049066B" w:rsidRPr="0049066B">
        <w:t xml:space="preserve"> changing its approach to how </w:t>
      </w:r>
      <w:r w:rsidR="00B35EA5">
        <w:t>clubs and non-clubs</w:t>
      </w:r>
      <w:r w:rsidR="0049066B" w:rsidRPr="0049066B">
        <w:t xml:space="preserve"> are inspected</w:t>
      </w:r>
      <w:r w:rsidR="00FC508F">
        <w:t xml:space="preserve">, with </w:t>
      </w:r>
      <w:r w:rsidR="0049066B" w:rsidRPr="0049066B">
        <w:t>a more robust assessment of harm minimisation practice</w:t>
      </w:r>
      <w:r w:rsidR="00A95827">
        <w:t xml:space="preserve"> at venue level</w:t>
      </w:r>
      <w:r w:rsidR="0049066B" w:rsidRPr="0049066B">
        <w:t>. This will further embed expectations around harm minimisation practice and seek to improve performance and cultural change</w:t>
      </w:r>
      <w:r w:rsidR="00A95827">
        <w:t>.</w:t>
      </w:r>
      <w:r w:rsidR="00A95827">
        <w:br/>
      </w:r>
      <w:r w:rsidR="00A95827">
        <w:br/>
      </w:r>
      <w:r w:rsidR="00D3238E" w:rsidRPr="00D3238E">
        <w:t xml:space="preserve">Recent changes to the </w:t>
      </w:r>
      <w:r w:rsidR="00022E7D">
        <w:t xml:space="preserve">Gambling </w:t>
      </w:r>
      <w:r w:rsidR="00D3238E" w:rsidRPr="00D3238E">
        <w:t>Act</w:t>
      </w:r>
      <w:r w:rsidR="00022E7D">
        <w:t xml:space="preserve"> 2003</w:t>
      </w:r>
      <w:r w:rsidR="00D3238E" w:rsidRPr="00D3238E">
        <w:t xml:space="preserve"> provided the Department an opportunity to issue operator licences to class 4 societies for up to three years. This </w:t>
      </w:r>
      <w:r w:rsidR="00AC03B2">
        <w:t xml:space="preserve">initiative </w:t>
      </w:r>
      <w:r w:rsidR="00D3238E" w:rsidRPr="00D3238E">
        <w:t xml:space="preserve">will enable the Department to reward the societies </w:t>
      </w:r>
      <w:r w:rsidR="00DD77EC">
        <w:t>that</w:t>
      </w:r>
      <w:r w:rsidR="00D3238E" w:rsidRPr="00D3238E">
        <w:t xml:space="preserve"> demonstrate best practice - defined by the Department as going above and beyond the legislation, focusing on customers and </w:t>
      </w:r>
      <w:r w:rsidR="00D3238E" w:rsidRPr="00D3238E">
        <w:lastRenderedPageBreak/>
        <w:t>communities, regular reviewing and learning, and working with the Department to achieve its class 4 vision and objectives.</w:t>
      </w:r>
      <w:r w:rsidR="00354303">
        <w:rPr>
          <w:rStyle w:val="FootnoteReference"/>
        </w:rPr>
        <w:footnoteReference w:id="49"/>
      </w:r>
      <w:r w:rsidR="0058268E">
        <w:br/>
      </w:r>
      <w:r w:rsidR="0058268E">
        <w:br/>
      </w:r>
      <w:r w:rsidR="005D7156">
        <w:t xml:space="preserve">These activities fit within the Department’s operating model and help to embed </w:t>
      </w:r>
      <w:r w:rsidR="0084194F">
        <w:t>a</w:t>
      </w:r>
      <w:r w:rsidR="005D7156">
        <w:t xml:space="preserve"> risk-based </w:t>
      </w:r>
      <w:r w:rsidR="0084194F">
        <w:t>approach</w:t>
      </w:r>
      <w:r w:rsidR="005D7156">
        <w:t xml:space="preserve">, with a focus on improving practice beyond minimum legal requirements. The work also </w:t>
      </w:r>
      <w:r w:rsidR="00DE2954">
        <w:t xml:space="preserve">supports </w:t>
      </w:r>
      <w:r w:rsidR="005D7156">
        <w:t>the Department to collaborate further with the gambling sector and assist them with minimising gambling harm.</w:t>
      </w:r>
      <w:r w:rsidR="00EE74CC">
        <w:t xml:space="preserve"> The sector has responded positively to these initiatives</w:t>
      </w:r>
      <w:r w:rsidR="00D16AAE">
        <w:t>,</w:t>
      </w:r>
      <w:r w:rsidR="00EE74CC">
        <w:t xml:space="preserve"> and has been actively build</w:t>
      </w:r>
      <w:r w:rsidR="000773DD">
        <w:t>ing</w:t>
      </w:r>
      <w:r w:rsidR="00EE74CC">
        <w:t xml:space="preserve"> on the culture of care in venues</w:t>
      </w:r>
      <w:r w:rsidR="00D16AAE">
        <w:t xml:space="preserve"> by</w:t>
      </w:r>
      <w:r w:rsidR="00EE74CC">
        <w:t xml:space="preserve"> promot</w:t>
      </w:r>
      <w:r w:rsidR="00D16AAE">
        <w:t>ing</w:t>
      </w:r>
      <w:r w:rsidR="00EE74CC">
        <w:t xml:space="preserve"> a good standard of gamble host responsibility.</w:t>
      </w:r>
      <w:r w:rsidR="004B3912">
        <w:br/>
      </w:r>
      <w:r w:rsidR="004B3912">
        <w:br/>
      </w:r>
      <w:r w:rsidR="00164775">
        <w:t xml:space="preserve">The Department </w:t>
      </w:r>
      <w:r w:rsidR="00124E5C">
        <w:t>is also committed to</w:t>
      </w:r>
      <w:r w:rsidR="00164775">
        <w:t xml:space="preserve"> continu</w:t>
      </w:r>
      <w:r w:rsidR="00124E5C">
        <w:t>e</w:t>
      </w:r>
      <w:r w:rsidR="00164775">
        <w:t xml:space="preserve"> work</w:t>
      </w:r>
      <w:r w:rsidR="00124E5C">
        <w:t>ing</w:t>
      </w:r>
      <w:r w:rsidR="00164775">
        <w:t xml:space="preserve"> with </w:t>
      </w:r>
      <w:r w:rsidR="00124E5C">
        <w:t xml:space="preserve">the </w:t>
      </w:r>
      <w:r w:rsidR="00164775">
        <w:t>casino</w:t>
      </w:r>
      <w:r w:rsidR="00124E5C">
        <w:t xml:space="preserve"> </w:t>
      </w:r>
      <w:r w:rsidR="00164775">
        <w:t>s</w:t>
      </w:r>
      <w:r w:rsidR="00124E5C">
        <w:t>ector to address issues identified during the mystery shopper exercise</w:t>
      </w:r>
      <w:r w:rsidR="00164775">
        <w:t xml:space="preserve"> </w:t>
      </w:r>
      <w:r w:rsidR="00124E5C">
        <w:t>and will continue encouraging</w:t>
      </w:r>
      <w:r w:rsidR="00164775">
        <w:t xml:space="preserve"> higher standards of harm minimisation practice. </w:t>
      </w:r>
    </w:p>
    <w:p w14:paraId="74C632A0" w14:textId="77777777" w:rsidR="004B3912" w:rsidRDefault="00B1406D" w:rsidP="004B3912">
      <w:pPr>
        <w:pStyle w:val="Heading3"/>
      </w:pPr>
      <w:r>
        <w:t xml:space="preserve">Regulatory </w:t>
      </w:r>
      <w:r w:rsidR="004B3912">
        <w:t>action</w:t>
      </w:r>
    </w:p>
    <w:p w14:paraId="7291266C" w14:textId="77777777" w:rsidR="004B3912" w:rsidRDefault="00B80D20" w:rsidP="004B3912">
      <w:r>
        <w:t xml:space="preserve">The </w:t>
      </w:r>
      <w:r w:rsidR="00534775">
        <w:t xml:space="preserve">overall </w:t>
      </w:r>
      <w:r>
        <w:t>results</w:t>
      </w:r>
      <w:r w:rsidR="00534775">
        <w:t xml:space="preserve"> and derived statistics</w:t>
      </w:r>
      <w:r>
        <w:t xml:space="preserve"> from the current mystery shopper exercise will be used to target the Department’s </w:t>
      </w:r>
      <w:r w:rsidR="00946FAC">
        <w:t xml:space="preserve">future </w:t>
      </w:r>
      <w:r w:rsidR="00534775">
        <w:t xml:space="preserve">risk-based </w:t>
      </w:r>
      <w:r>
        <w:t xml:space="preserve">regulatory activity. In particular, operators who show little </w:t>
      </w:r>
      <w:r w:rsidR="00E63B33">
        <w:t>willingness in</w:t>
      </w:r>
      <w:r>
        <w:t xml:space="preserve"> working with the Department to improve their performance will b</w:t>
      </w:r>
      <w:r w:rsidR="003713E1">
        <w:t xml:space="preserve">e the focus of increased regulatory attention. The </w:t>
      </w:r>
      <w:proofErr w:type="gramStart"/>
      <w:r w:rsidR="003713E1">
        <w:t>range of tools include</w:t>
      </w:r>
      <w:proofErr w:type="gramEnd"/>
      <w:r w:rsidR="003713E1">
        <w:t>:</w:t>
      </w:r>
    </w:p>
    <w:p w14:paraId="457BF8A4" w14:textId="77777777" w:rsidR="003713E1" w:rsidRPr="003713E1" w:rsidRDefault="004B3912" w:rsidP="00A72074">
      <w:pPr>
        <w:pStyle w:val="Numberedpara3level1"/>
        <w:numPr>
          <w:ilvl w:val="0"/>
          <w:numId w:val="33"/>
        </w:numPr>
      </w:pPr>
      <w:r w:rsidRPr="003713E1">
        <w:t>education, collaboration and sanction activity;</w:t>
      </w:r>
    </w:p>
    <w:p w14:paraId="3FFE8BB6" w14:textId="77777777" w:rsidR="003713E1" w:rsidRPr="003713E1" w:rsidRDefault="004B3912" w:rsidP="00A72074">
      <w:pPr>
        <w:pStyle w:val="Numberedpara3level1"/>
        <w:numPr>
          <w:ilvl w:val="0"/>
          <w:numId w:val="33"/>
        </w:numPr>
      </w:pPr>
      <w:r w:rsidRPr="003713E1">
        <w:t xml:space="preserve">prioritising regulatory attention on </w:t>
      </w:r>
      <w:r w:rsidR="00FA6650">
        <w:t xml:space="preserve">societies and </w:t>
      </w:r>
      <w:r w:rsidRPr="003713E1">
        <w:t>venues that are identified as being the highest risk;</w:t>
      </w:r>
    </w:p>
    <w:p w14:paraId="2342A0AE" w14:textId="77777777" w:rsidR="003713E1" w:rsidRPr="003713E1" w:rsidRDefault="004B3912" w:rsidP="00A72074">
      <w:pPr>
        <w:pStyle w:val="Numberedpara3level1"/>
        <w:numPr>
          <w:ilvl w:val="0"/>
          <w:numId w:val="33"/>
        </w:numPr>
      </w:pPr>
      <w:r w:rsidRPr="003713E1">
        <w:t>H</w:t>
      </w:r>
      <w:r w:rsidR="00CF7531">
        <w:t xml:space="preserve">ealth </w:t>
      </w:r>
      <w:r w:rsidRPr="003713E1">
        <w:t>P</w:t>
      </w:r>
      <w:r w:rsidR="00CF7531">
        <w:t xml:space="preserve">romotion </w:t>
      </w:r>
      <w:r w:rsidRPr="003713E1">
        <w:t>A</w:t>
      </w:r>
      <w:r w:rsidR="00CF7531">
        <w:t>gency</w:t>
      </w:r>
      <w:r w:rsidRPr="003713E1">
        <w:t>/D</w:t>
      </w:r>
      <w:r w:rsidR="00946FAC">
        <w:t>epartmental</w:t>
      </w:r>
      <w:r w:rsidRPr="003713E1">
        <w:t xml:space="preserve"> training material and harm minimisation policies; and</w:t>
      </w:r>
    </w:p>
    <w:p w14:paraId="4E1B0BB3" w14:textId="77777777" w:rsidR="004B3912" w:rsidRDefault="004B3912" w:rsidP="00A72074">
      <w:pPr>
        <w:pStyle w:val="Numberedpara3level1"/>
        <w:numPr>
          <w:ilvl w:val="0"/>
          <w:numId w:val="33"/>
        </w:numPr>
      </w:pPr>
      <w:proofErr w:type="gramStart"/>
      <w:r w:rsidRPr="003713E1">
        <w:t>increased</w:t>
      </w:r>
      <w:proofErr w:type="gramEnd"/>
      <w:r w:rsidRPr="003713E1">
        <w:t xml:space="preserve"> stakeholder engagement between venues and industry groups (e.g. Clubs New Zealand, Hospitality New Zealand) and the regulator.</w:t>
      </w:r>
      <w:r w:rsidR="0084194F">
        <w:br/>
      </w:r>
    </w:p>
    <w:p w14:paraId="7E9CBFB8" w14:textId="77777777" w:rsidR="00221750" w:rsidRPr="00221750" w:rsidRDefault="00FA439E" w:rsidP="00120C96">
      <w:pPr>
        <w:pStyle w:val="Numberedpara3level1"/>
        <w:keepLines w:val="0"/>
        <w:widowControl w:val="0"/>
        <w:numPr>
          <w:ilvl w:val="0"/>
          <w:numId w:val="0"/>
        </w:numPr>
      </w:pPr>
      <w:r>
        <w:t xml:space="preserve">The Department will provide assistance through education and collaboration </w:t>
      </w:r>
      <w:r w:rsidR="007B0AE4">
        <w:t>with</w:t>
      </w:r>
      <w:r>
        <w:t xml:space="preserve"> operators who show genuine willingness to improve. Sanction action will be considered against o</w:t>
      </w:r>
      <w:r w:rsidRPr="00946FAC">
        <w:t xml:space="preserve">perators </w:t>
      </w:r>
      <w:r>
        <w:t xml:space="preserve">who show no willingness </w:t>
      </w:r>
      <w:r w:rsidR="00CF7531">
        <w:t>or</w:t>
      </w:r>
      <w:r w:rsidR="00FA6650">
        <w:t xml:space="preserve"> </w:t>
      </w:r>
      <w:r w:rsidR="00CF7531">
        <w:t xml:space="preserve">ability </w:t>
      </w:r>
      <w:r>
        <w:t xml:space="preserve">to improve and who do not meet </w:t>
      </w:r>
      <w:r w:rsidR="00DE2954">
        <w:t xml:space="preserve">legal </w:t>
      </w:r>
      <w:r>
        <w:t>requirements.</w:t>
      </w:r>
      <w:r>
        <w:br/>
      </w:r>
      <w:r>
        <w:br/>
      </w:r>
      <w:r w:rsidR="00581C0C">
        <w:br/>
      </w:r>
      <w:r w:rsidR="00221750">
        <w:br/>
      </w:r>
    </w:p>
    <w:p w14:paraId="5E73F30C" w14:textId="77777777" w:rsidR="007C45EA" w:rsidRDefault="008B32A8" w:rsidP="007C45EA">
      <w:pPr>
        <w:pStyle w:val="Heading1"/>
      </w:pPr>
      <w:bookmarkStart w:id="16" w:name="_Toc486404543"/>
      <w:r>
        <w:lastRenderedPageBreak/>
        <w:t>Sector f</w:t>
      </w:r>
      <w:r w:rsidR="007C45EA">
        <w:t xml:space="preserve">eedback on </w:t>
      </w:r>
      <w:r w:rsidR="00065EED">
        <w:t xml:space="preserve">the </w:t>
      </w:r>
      <w:r w:rsidR="007C45EA">
        <w:t>results</w:t>
      </w:r>
      <w:bookmarkEnd w:id="16"/>
      <w:r w:rsidR="007C45EA">
        <w:t xml:space="preserve"> </w:t>
      </w:r>
    </w:p>
    <w:p w14:paraId="21400148" w14:textId="77777777" w:rsidR="0023610F" w:rsidRPr="001F5A96" w:rsidRDefault="0023610F" w:rsidP="00203C5C">
      <w:r w:rsidRPr="001F5A96">
        <w:t xml:space="preserve">The Department has </w:t>
      </w:r>
      <w:r w:rsidR="00DE2954">
        <w:t xml:space="preserve">discussed individual results with </w:t>
      </w:r>
      <w:r w:rsidRPr="001F5A96">
        <w:t xml:space="preserve">each casino operator and all of the </w:t>
      </w:r>
      <w:r w:rsidR="00A14DA2">
        <w:t xml:space="preserve">non-club </w:t>
      </w:r>
      <w:r w:rsidRPr="001F5A96">
        <w:t>gaming machine societies which were involved in the mystery shopper exercise</w:t>
      </w:r>
      <w:r w:rsidR="00DE2954">
        <w:t>.</w:t>
      </w:r>
      <w:r w:rsidRPr="001F5A96">
        <w:t xml:space="preserve"> </w:t>
      </w:r>
      <w:r w:rsidR="00A14DA2">
        <w:t xml:space="preserve">Clubs have received their results and </w:t>
      </w:r>
      <w:r w:rsidR="00DE2954">
        <w:t xml:space="preserve">complete </w:t>
      </w:r>
      <w:r w:rsidR="00A14DA2">
        <w:t>feedback is pending.</w:t>
      </w:r>
      <w:r w:rsidRPr="001F5A96">
        <w:t xml:space="preserve"> </w:t>
      </w:r>
    </w:p>
    <w:p w14:paraId="2F7DEC8B" w14:textId="77777777" w:rsidR="0023610F" w:rsidRPr="001F5A96" w:rsidRDefault="0023610F" w:rsidP="00203C5C">
      <w:r w:rsidRPr="001F5A96">
        <w:t xml:space="preserve">In addition we received written feedback from each of the casino operators and the majority of the 20 societies involved. </w:t>
      </w:r>
    </w:p>
    <w:p w14:paraId="0CE84B9E" w14:textId="77777777" w:rsidR="0023610F" w:rsidRPr="001F5A96" w:rsidRDefault="0023610F" w:rsidP="00203C5C">
      <w:pPr>
        <w:rPr>
          <w:b/>
        </w:rPr>
      </w:pPr>
      <w:r w:rsidRPr="001F5A96">
        <w:rPr>
          <w:b/>
        </w:rPr>
        <w:t>Gaming machine society written feedback</w:t>
      </w:r>
    </w:p>
    <w:p w14:paraId="46A9ABF0" w14:textId="77777777" w:rsidR="00203C5C" w:rsidRPr="001A6765" w:rsidRDefault="0023610F" w:rsidP="00203C5C">
      <w:r w:rsidRPr="001F5A96">
        <w:t xml:space="preserve">We reviewed </w:t>
      </w:r>
      <w:r w:rsidRPr="001A6765">
        <w:t xml:space="preserve">the </w:t>
      </w:r>
      <w:r w:rsidR="00203C5C" w:rsidRPr="001A6765">
        <w:t xml:space="preserve">17 responses </w:t>
      </w:r>
      <w:r w:rsidRPr="001A6765">
        <w:t xml:space="preserve">we received by the beginning of June 2017 from </w:t>
      </w:r>
      <w:r w:rsidR="00203C5C" w:rsidRPr="001A6765">
        <w:t xml:space="preserve">the 20 societies </w:t>
      </w:r>
      <w:r w:rsidRPr="001A6765">
        <w:t xml:space="preserve">which </w:t>
      </w:r>
      <w:r w:rsidR="00203C5C" w:rsidRPr="001A6765">
        <w:t xml:space="preserve">were mystery shopped. </w:t>
      </w:r>
      <w:r w:rsidRPr="001A6765">
        <w:t xml:space="preserve">The review focused on identifying </w:t>
      </w:r>
      <w:r w:rsidR="00203C5C" w:rsidRPr="001A6765">
        <w:t>common themes</w:t>
      </w:r>
      <w:r w:rsidRPr="001A6765">
        <w:t>,</w:t>
      </w:r>
      <w:r w:rsidR="00203C5C" w:rsidRPr="001A6765">
        <w:t xml:space="preserve"> as well as specific suggestions for improvements to the mystery shopper exercise. </w:t>
      </w:r>
    </w:p>
    <w:p w14:paraId="7635F139" w14:textId="77777777" w:rsidR="00203C5C" w:rsidRDefault="00203C5C" w:rsidP="00203C5C">
      <w:r w:rsidRPr="001A6765">
        <w:t>Of the 17 responses, 10 accepted</w:t>
      </w:r>
      <w:r>
        <w:t xml:space="preserve"> the methodology and welcomed the information the exercise provided to them. Seven were critical of the methodology and/or the implementation of the scenarios. </w:t>
      </w:r>
    </w:p>
    <w:p w14:paraId="0E740C26" w14:textId="77777777" w:rsidR="00203C5C" w:rsidRDefault="001A5CE1" w:rsidP="00203C5C">
      <w:r>
        <w:t xml:space="preserve">All were surprised by the poor showing. Many discussed the efforts they had taken to grow a culture of care through improved training of staff on harm minimisation. </w:t>
      </w:r>
      <w:r w:rsidR="00203C5C">
        <w:t xml:space="preserve">Whether the society was critical of the exercise or not, they all agreed that they would use the information and recommendations to improve their staff training on harm minimisation. </w:t>
      </w:r>
    </w:p>
    <w:p w14:paraId="1502CBC6" w14:textId="77777777" w:rsidR="00203C5C" w:rsidRDefault="00203C5C" w:rsidP="00203C5C">
      <w:r>
        <w:t xml:space="preserve">One respondent summed up how many felt by saying, “As the results show, clearly there is </w:t>
      </w:r>
      <w:proofErr w:type="gramStart"/>
      <w:r>
        <w:t>a disconnect</w:t>
      </w:r>
      <w:proofErr w:type="gramEnd"/>
      <w:r>
        <w:t xml:space="preserve"> between what is being delivered (which is very detailed and concise) and what is being retained and acted on at venue level.”</w:t>
      </w:r>
    </w:p>
    <w:p w14:paraId="275026B9" w14:textId="77777777" w:rsidR="0023610F" w:rsidRDefault="0023610F" w:rsidP="00203C5C">
      <w:r>
        <w:t xml:space="preserve">Another respondent said: </w:t>
      </w:r>
      <w:r w:rsidRPr="00EF0E6A">
        <w:t>“…the Mystery Shopper (MS) exercise, no matter how well planned, is doomed to fail in execution. The current MS exercise was a step up from its predecessor, but was nonetheless compromised on many fronts. Consequently, the results are misleading and a poor indicator of how well venue staff are monitoring for signs of harmful gambling behaviour.”</w:t>
      </w:r>
    </w:p>
    <w:p w14:paraId="48EA5F19" w14:textId="77777777" w:rsidR="0023610F" w:rsidRDefault="0023610F" w:rsidP="00203C5C">
      <w:r>
        <w:t xml:space="preserve">We will be </w:t>
      </w:r>
      <w:r w:rsidR="008B32A8">
        <w:t xml:space="preserve">considering the responses and may incorporate </w:t>
      </w:r>
      <w:r>
        <w:t>lessons learnt from this activity into</w:t>
      </w:r>
      <w:r w:rsidR="00CF7531">
        <w:t xml:space="preserve"> </w:t>
      </w:r>
      <w:r w:rsidR="00CF7531" w:rsidRPr="00CE6964">
        <w:t>possible</w:t>
      </w:r>
      <w:r>
        <w:t xml:space="preserve"> future mystery shopper exercises.</w:t>
      </w:r>
    </w:p>
    <w:p w14:paraId="624F1E64" w14:textId="77777777" w:rsidR="00096710" w:rsidRDefault="0023610F" w:rsidP="00166BAE">
      <w:r>
        <w:t xml:space="preserve">The full review can be found in Appendix </w:t>
      </w:r>
      <w:r w:rsidR="00AC4FBB">
        <w:t>F</w:t>
      </w:r>
      <w:r w:rsidR="00325F4A">
        <w:t>.</w:t>
      </w:r>
    </w:p>
    <w:p w14:paraId="104DDA24" w14:textId="77777777" w:rsidR="00096710" w:rsidRDefault="00096710">
      <w:pPr>
        <w:keepLines w:val="0"/>
      </w:pPr>
      <w:r>
        <w:br w:type="page"/>
      </w:r>
    </w:p>
    <w:p w14:paraId="15B65B91" w14:textId="77777777" w:rsidR="00096710" w:rsidRDefault="00096710" w:rsidP="00166BAE">
      <w:pPr>
        <w:rPr>
          <w:rStyle w:val="Heading1Char"/>
        </w:rPr>
      </w:pPr>
      <w:bookmarkStart w:id="17" w:name="_Toc486404544"/>
      <w:r w:rsidRPr="00096710">
        <w:rPr>
          <w:rStyle w:val="Heading1Char"/>
        </w:rPr>
        <w:lastRenderedPageBreak/>
        <w:t>Conclusion</w:t>
      </w:r>
      <w:bookmarkEnd w:id="17"/>
    </w:p>
    <w:p w14:paraId="0FE37DE7" w14:textId="77777777" w:rsidR="00096710" w:rsidRDefault="00096710" w:rsidP="00096710">
      <w:r>
        <w:t>Our second mystery shopper exercise has provided important information about where good gamble host responsibility is taking place and where further improvements can be made.</w:t>
      </w:r>
    </w:p>
    <w:p w14:paraId="2561D18C" w14:textId="77777777" w:rsidR="00096710" w:rsidRDefault="00096710" w:rsidP="00096710">
      <w:r>
        <w:t xml:space="preserve">The results from </w:t>
      </w:r>
      <w:proofErr w:type="spellStart"/>
      <w:r>
        <w:t>SKYCITY</w:t>
      </w:r>
      <w:proofErr w:type="spellEnd"/>
      <w:r>
        <w:t xml:space="preserve"> casinos show what can be done when more dedicated resource is directed at minimising harmful gambling within a culture that puts a clear focus on a high standard of harm minimisation practice.</w:t>
      </w:r>
    </w:p>
    <w:p w14:paraId="34B0BE67" w14:textId="77777777" w:rsidR="00BA0BF9" w:rsidRDefault="00BA0BF9" w:rsidP="00096710">
      <w:r>
        <w:t>The results in the class 4 sector were lower than we had hoped but we are pleased to see the pockets of good practice and acknowledge the improved focus many societies and venues are putting on improving harm prevention and minimisation practice.</w:t>
      </w:r>
    </w:p>
    <w:p w14:paraId="7B854763" w14:textId="77777777" w:rsidR="00096710" w:rsidRDefault="00096710" w:rsidP="00096710">
      <w:r>
        <w:t xml:space="preserve">The class 4 sector is a more complex and challenging environment because of the nature of venue work and the relationship between gaming machine societies and venue operators. The venues which met our partial and full expectations show that, despite these challenges, good practice is possible and provide examples for those venues that did not meet our expectations. </w:t>
      </w:r>
    </w:p>
    <w:p w14:paraId="4310963A" w14:textId="77777777" w:rsidR="00096710" w:rsidRDefault="00CE6964" w:rsidP="00096710">
      <w:r>
        <w:t>T</w:t>
      </w:r>
      <w:r w:rsidR="00096710">
        <w:t>he results show where more can be done to help protect gambling patrons.</w:t>
      </w:r>
    </w:p>
    <w:p w14:paraId="6E60133F" w14:textId="77777777" w:rsidR="00096710" w:rsidRDefault="00275F8B" w:rsidP="00096710">
      <w:r>
        <w:t xml:space="preserve">The Department has </w:t>
      </w:r>
      <w:r w:rsidR="00096710">
        <w:t>seen a desire from societies and venue operators to build gambling host responsibility. This has resulted in more effort going in to training and venue resources, supported by working with the Department and collaborating on clear expectations and guidelines for venue staff.</w:t>
      </w:r>
    </w:p>
    <w:p w14:paraId="76CF5277" w14:textId="77777777" w:rsidR="00096710" w:rsidRDefault="00096710" w:rsidP="00096710">
      <w:r>
        <w:t xml:space="preserve">We are focused on continuing this working relationship with the sector and believe it is this approach that will see further progress. </w:t>
      </w:r>
    </w:p>
    <w:p w14:paraId="0A9BA5BB" w14:textId="77777777" w:rsidR="00096710" w:rsidRDefault="00096710" w:rsidP="00A72074">
      <w:pPr>
        <w:pStyle w:val="ListParagraph"/>
        <w:numPr>
          <w:ilvl w:val="0"/>
          <w:numId w:val="41"/>
        </w:numPr>
      </w:pPr>
      <w:r>
        <w:t>We expect improvements to be gradual, rather than overnight. We will use this mystery shopper exercise as a baseline to assess future practice.</w:t>
      </w:r>
    </w:p>
    <w:p w14:paraId="1031AC36" w14:textId="1FAD71CF" w:rsidR="00096710" w:rsidRDefault="00634E3B" w:rsidP="00A72074">
      <w:pPr>
        <w:pStyle w:val="ListParagraph"/>
        <w:numPr>
          <w:ilvl w:val="0"/>
          <w:numId w:val="41"/>
        </w:numPr>
      </w:pPr>
      <w:r>
        <w:t xml:space="preserve">The Department plans to develop an on-going mystery shopper programme, conducted over a year, rather than a short six week period. </w:t>
      </w:r>
      <w:r w:rsidR="00096710">
        <w:t>This will mitigate some of the issues in this exercise and provide timely feedback to venues about where improvements can be made.</w:t>
      </w:r>
    </w:p>
    <w:p w14:paraId="5CA84CB6" w14:textId="77777777" w:rsidR="00096710" w:rsidRDefault="00F37A93" w:rsidP="00A72074">
      <w:pPr>
        <w:pStyle w:val="ListParagraph"/>
        <w:numPr>
          <w:ilvl w:val="0"/>
          <w:numId w:val="41"/>
        </w:numPr>
      </w:pPr>
      <w:r>
        <w:t>It is expected that the effort made by the Department and the rest of the sector will result in improved harm prevention and minimisation practices.</w:t>
      </w:r>
      <w:r>
        <w:br/>
      </w:r>
    </w:p>
    <w:p w14:paraId="3F93CBB1" w14:textId="1A7EB71E" w:rsidR="00096710" w:rsidRPr="00D77F37" w:rsidRDefault="00634E3B" w:rsidP="00096710">
      <w:r w:rsidRPr="00D77F37">
        <w:t xml:space="preserve">The measures assessed in the current mystery shopper exercise </w:t>
      </w:r>
      <w:r>
        <w:t xml:space="preserve">for class 4 non-clubs </w:t>
      </w:r>
      <w:r w:rsidRPr="00D77F37">
        <w:t xml:space="preserve">were </w:t>
      </w:r>
      <w:r>
        <w:t>very different and more comprehensive</w:t>
      </w:r>
      <w:r w:rsidRPr="00D77F37">
        <w:t xml:space="preserve"> than the 2014 exercise. </w:t>
      </w:r>
      <w:r w:rsidR="00096710" w:rsidRPr="00D77F37">
        <w:t xml:space="preserve">This was done deliberately by the Department to encourage the sector to aim for best practice rather than </w:t>
      </w:r>
      <w:r w:rsidR="00096710">
        <w:t xml:space="preserve">just </w:t>
      </w:r>
      <w:r w:rsidR="00096710" w:rsidRPr="00D77F37">
        <w:t>meet</w:t>
      </w:r>
      <w:r w:rsidR="00096710">
        <w:t>ing</w:t>
      </w:r>
      <w:r w:rsidR="00096710" w:rsidRPr="00D77F37">
        <w:t xml:space="preserve"> </w:t>
      </w:r>
      <w:r w:rsidR="00500D4E">
        <w:t xml:space="preserve">minimum </w:t>
      </w:r>
      <w:r w:rsidR="00096710" w:rsidRPr="00D77F37">
        <w:t xml:space="preserve">legal compliance. </w:t>
      </w:r>
      <w:r w:rsidRPr="00D77F37">
        <w:t xml:space="preserve">We are keen </w:t>
      </w:r>
      <w:r>
        <w:t>for</w:t>
      </w:r>
      <w:r w:rsidRPr="00D77F37">
        <w:t xml:space="preserve"> the</w:t>
      </w:r>
      <w:r>
        <w:t xml:space="preserve"> Gamble Host </w:t>
      </w:r>
      <w:r w:rsidRPr="00D77F37">
        <w:t xml:space="preserve">resources </w:t>
      </w:r>
      <w:r>
        <w:t>to be</w:t>
      </w:r>
      <w:r w:rsidRPr="00D77F37">
        <w:t xml:space="preserve"> used more consistently and become familiar to venue staff so that</w:t>
      </w:r>
      <w:r>
        <w:t>,</w:t>
      </w:r>
      <w:r w:rsidRPr="00D77F37">
        <w:t xml:space="preserve"> in future mystery shopper exercises</w:t>
      </w:r>
      <w:r>
        <w:t>,</w:t>
      </w:r>
      <w:r w:rsidRPr="00D77F37">
        <w:t xml:space="preserve"> more </w:t>
      </w:r>
      <w:r>
        <w:t xml:space="preserve">class 4 venues </w:t>
      </w:r>
      <w:r w:rsidRPr="00D77F37">
        <w:t>meet our expectations.</w:t>
      </w:r>
    </w:p>
    <w:p w14:paraId="23FA1C85" w14:textId="77777777" w:rsidR="002205F6" w:rsidRDefault="00500D4E" w:rsidP="00096710">
      <w:pPr>
        <w:pStyle w:val="Numberedpara3level1"/>
        <w:keepLines w:val="0"/>
        <w:numPr>
          <w:ilvl w:val="0"/>
          <w:numId w:val="0"/>
        </w:numPr>
      </w:pPr>
      <w:r>
        <w:lastRenderedPageBreak/>
        <w:t xml:space="preserve">We are seeking that interactions and interventions by venue staff </w:t>
      </w:r>
      <w:r w:rsidR="00096710">
        <w:t xml:space="preserve">become a normal </w:t>
      </w:r>
      <w:r>
        <w:t xml:space="preserve">standard of </w:t>
      </w:r>
      <w:r w:rsidR="00096710">
        <w:t xml:space="preserve">behaviour </w:t>
      </w:r>
      <w:r>
        <w:t xml:space="preserve">accepted by gambling patrons. </w:t>
      </w:r>
      <w:r w:rsidR="00CF7531">
        <w:t xml:space="preserve">This will </w:t>
      </w:r>
      <w:r>
        <w:t xml:space="preserve">help </w:t>
      </w:r>
      <w:r w:rsidR="00CF7531">
        <w:t>to achiev</w:t>
      </w:r>
      <w:r>
        <w:t>e</w:t>
      </w:r>
      <w:r w:rsidR="00CF7531">
        <w:t xml:space="preserve"> the objective of safer gambling at venues.</w:t>
      </w:r>
    </w:p>
    <w:p w14:paraId="4D24DE47" w14:textId="77777777" w:rsidR="00E55EF9" w:rsidRDefault="002205F6" w:rsidP="002205F6">
      <w:pPr>
        <w:pStyle w:val="Heading1"/>
      </w:pPr>
      <w:bookmarkStart w:id="18" w:name="_Toc486404545"/>
      <w:r>
        <w:lastRenderedPageBreak/>
        <w:t>List of appendices</w:t>
      </w:r>
      <w:bookmarkEnd w:id="18"/>
    </w:p>
    <w:p w14:paraId="1A7019F8" w14:textId="77777777" w:rsidR="00E55EF9" w:rsidRDefault="00E55EF9" w:rsidP="00E55EF9">
      <w:r>
        <w:rPr>
          <w:b/>
        </w:rPr>
        <w:br/>
      </w:r>
      <w:r w:rsidRPr="00954621">
        <w:rPr>
          <w:b/>
        </w:rPr>
        <w:t>Appendix A:</w:t>
      </w:r>
      <w:r>
        <w:t xml:space="preserve"> Methodology for class 4 venue selection</w:t>
      </w:r>
    </w:p>
    <w:p w14:paraId="59A10035" w14:textId="77777777" w:rsidR="00E55EF9" w:rsidRPr="00954621" w:rsidRDefault="00E55EF9" w:rsidP="00E55EF9">
      <w:pPr>
        <w:rPr>
          <w:b/>
        </w:rPr>
      </w:pPr>
      <w:r w:rsidRPr="00954621">
        <w:rPr>
          <w:b/>
        </w:rPr>
        <w:t>Appendix B:</w:t>
      </w:r>
      <w:r>
        <w:rPr>
          <w:b/>
        </w:rPr>
        <w:t xml:space="preserve"> </w:t>
      </w:r>
      <w:r w:rsidR="00C31A8D">
        <w:t xml:space="preserve">Class 4 scenarios for </w:t>
      </w:r>
      <w:r w:rsidR="00500D4E">
        <w:t>m</w:t>
      </w:r>
      <w:r w:rsidR="00C31A8D">
        <w:t xml:space="preserve">ystery </w:t>
      </w:r>
      <w:r w:rsidR="00500D4E">
        <w:t>s</w:t>
      </w:r>
      <w:r w:rsidR="00C31A8D">
        <w:t xml:space="preserve">hopper exercise 2016 </w:t>
      </w:r>
    </w:p>
    <w:p w14:paraId="1091C52D" w14:textId="77777777" w:rsidR="00E55EF9" w:rsidRPr="006D5BDC" w:rsidRDefault="00E55EF9" w:rsidP="00E55EF9">
      <w:r w:rsidRPr="00954621">
        <w:rPr>
          <w:b/>
        </w:rPr>
        <w:t>Appendix C:</w:t>
      </w:r>
      <w:r>
        <w:rPr>
          <w:b/>
        </w:rPr>
        <w:t xml:space="preserve"> </w:t>
      </w:r>
      <w:r w:rsidR="00C31A8D">
        <w:t xml:space="preserve">Casino scenarios for </w:t>
      </w:r>
      <w:r w:rsidR="00500D4E">
        <w:t>m</w:t>
      </w:r>
      <w:r w:rsidR="00C31A8D">
        <w:t xml:space="preserve">ystery </w:t>
      </w:r>
      <w:r w:rsidR="00500D4E">
        <w:t>s</w:t>
      </w:r>
      <w:r w:rsidR="00C31A8D">
        <w:t xml:space="preserve">hopper exercise </w:t>
      </w:r>
      <w:r w:rsidR="00C31A8D" w:rsidRPr="001A6765">
        <w:t xml:space="preserve">2016 </w:t>
      </w:r>
    </w:p>
    <w:p w14:paraId="4346139C" w14:textId="77777777" w:rsidR="00E55EF9" w:rsidRDefault="00E55EF9" w:rsidP="00E55EF9">
      <w:r w:rsidRPr="00954621">
        <w:rPr>
          <w:b/>
        </w:rPr>
        <w:t>Appendix D:</w:t>
      </w:r>
      <w:r>
        <w:t xml:space="preserve"> </w:t>
      </w:r>
      <w:r w:rsidR="00C31A8D">
        <w:t>Methodology for evaluating class 4 data</w:t>
      </w:r>
    </w:p>
    <w:p w14:paraId="726B0D5A" w14:textId="77777777" w:rsidR="00E55EF9" w:rsidRDefault="00E55EF9" w:rsidP="00E55EF9">
      <w:r w:rsidRPr="00954621">
        <w:rPr>
          <w:b/>
        </w:rPr>
        <w:t>Appendix E:</w:t>
      </w:r>
      <w:r>
        <w:t xml:space="preserve"> </w:t>
      </w:r>
      <w:r w:rsidR="00C31A8D">
        <w:t>Methodology for evaluating casino data</w:t>
      </w:r>
    </w:p>
    <w:p w14:paraId="0FEC330E" w14:textId="77777777" w:rsidR="00E55EF9" w:rsidRDefault="00E55EF9" w:rsidP="00E55EF9">
      <w:r w:rsidRPr="00954621">
        <w:rPr>
          <w:b/>
        </w:rPr>
        <w:t xml:space="preserve">Appendix </w:t>
      </w:r>
      <w:r w:rsidR="00B73B2C">
        <w:rPr>
          <w:b/>
        </w:rPr>
        <w:t>F</w:t>
      </w:r>
      <w:r w:rsidRPr="00954621">
        <w:rPr>
          <w:b/>
        </w:rPr>
        <w:t>:</w:t>
      </w:r>
      <w:r>
        <w:t xml:space="preserve"> </w:t>
      </w:r>
      <w:r w:rsidR="00C31A8D">
        <w:t>Sector feedback on the results</w:t>
      </w:r>
    </w:p>
    <w:p w14:paraId="736F4F37" w14:textId="77777777" w:rsidR="00500D4E" w:rsidRDefault="00500D4E" w:rsidP="00E55EF9">
      <w:r w:rsidRPr="00CA78B1">
        <w:rPr>
          <w:b/>
        </w:rPr>
        <w:t>Appendix G:</w:t>
      </w:r>
      <w:r>
        <w:t xml:space="preserve"> </w:t>
      </w:r>
      <w:r w:rsidR="003027A0">
        <w:t>Societies involved in the Mystery Shopper exercise 2016</w:t>
      </w:r>
    </w:p>
    <w:sectPr w:rsidR="00500D4E" w:rsidSect="000675B4">
      <w:headerReference w:type="even" r:id="rId18"/>
      <w:headerReference w:type="default" r:id="rId19"/>
      <w:footerReference w:type="default" r:id="rId20"/>
      <w:headerReference w:type="first" r:id="rId21"/>
      <w:pgSz w:w="11907" w:h="16840" w:code="9"/>
      <w:pgMar w:top="1418" w:right="1418" w:bottom="709" w:left="1418" w:header="425" w:footer="641"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577092" w15:done="0"/>
  <w15:commentEx w15:paraId="5340459A" w15:done="0"/>
  <w15:commentEx w15:paraId="4E37B090" w15:done="0"/>
  <w15:commentEx w15:paraId="7C7F7312" w15:done="0"/>
  <w15:commentEx w15:paraId="2C86755F" w15:done="0"/>
  <w15:commentEx w15:paraId="3D5179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77092" w16cid:durableId="1CFA730B"/>
  <w16cid:commentId w16cid:paraId="5340459A" w16cid:durableId="1CFA7380"/>
  <w16cid:commentId w16cid:paraId="4E37B090" w16cid:durableId="1CFA7460"/>
  <w16cid:commentId w16cid:paraId="7C7F7312" w16cid:durableId="1CFA75EC"/>
  <w16cid:commentId w16cid:paraId="2C86755F" w16cid:durableId="1CFA730C"/>
  <w16cid:commentId w16cid:paraId="3D51794E" w16cid:durableId="1CFA73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F0016" w14:textId="77777777" w:rsidR="00FE4F79" w:rsidRDefault="00FE4F79">
      <w:r>
        <w:separator/>
      </w:r>
    </w:p>
  </w:endnote>
  <w:endnote w:type="continuationSeparator" w:id="0">
    <w:p w14:paraId="62C12A1E" w14:textId="77777777" w:rsidR="00FE4F79" w:rsidRDefault="00FE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DFE49" w14:textId="77777777" w:rsidR="00FE4F79" w:rsidRDefault="00FE4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C59BA" w14:textId="77777777" w:rsidR="00FE4F79" w:rsidRPr="00F60476" w:rsidRDefault="00FE4F79" w:rsidP="00F60476">
    <w:pPr>
      <w:pStyle w:val="Footer"/>
    </w:pPr>
    <w:r>
      <w:rPr>
        <w:noProof/>
        <w:lang w:eastAsia="en-NZ"/>
      </w:rPr>
      <w:drawing>
        <wp:anchor distT="0" distB="0" distL="114300" distR="114300" simplePos="0" relativeHeight="251667456" behindDoc="0" locked="0" layoutInCell="1" allowOverlap="1" wp14:anchorId="21950950" wp14:editId="6D92FEAD">
          <wp:simplePos x="0" y="0"/>
          <wp:positionH relativeFrom="column">
            <wp:posOffset>3204845</wp:posOffset>
          </wp:positionH>
          <wp:positionV relativeFrom="page">
            <wp:posOffset>9999345</wp:posOffset>
          </wp:positionV>
          <wp:extent cx="2555875" cy="262255"/>
          <wp:effectExtent l="0" t="0" r="0" b="4445"/>
          <wp:wrapSquare wrapText="bothSides"/>
          <wp:docPr id="3" name="Picture 3"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6432" behindDoc="1" locked="0" layoutInCell="1" allowOverlap="1" wp14:anchorId="3B413107" wp14:editId="4F02AEE3">
          <wp:simplePos x="0" y="0"/>
          <wp:positionH relativeFrom="page">
            <wp:posOffset>953135</wp:posOffset>
          </wp:positionH>
          <wp:positionV relativeFrom="line">
            <wp:posOffset>-283845</wp:posOffset>
          </wp:positionV>
          <wp:extent cx="2771775" cy="492760"/>
          <wp:effectExtent l="0" t="0" r="9525" b="2540"/>
          <wp:wrapSquare wrapText="right"/>
          <wp:docPr id="4" name="Picture 4"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114E7" w14:textId="77777777" w:rsidR="00FE4F79" w:rsidRDefault="00FE4F79" w:rsidP="00313814">
    <w:pPr>
      <w:pStyle w:val="Footer"/>
      <w:tabs>
        <w:tab w:val="center" w:pos="5103"/>
        <w:tab w:val="right" w:pos="9071"/>
      </w:tabs>
      <w:ind w:right="-1"/>
    </w:pPr>
    <w:proofErr w:type="spellStart"/>
    <w:r>
      <w:t>DMS</w:t>
    </w:r>
    <w:proofErr w:type="spellEnd"/>
    <w:r>
      <w:t xml:space="preserve">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D75DCA">
      <w:fldChar w:fldCharType="begin"/>
    </w:r>
    <w:r w:rsidR="00D75DCA">
      <w:instrText xml:space="preserve"> NUMPAGES   \* MERGEFORMAT </w:instrText>
    </w:r>
    <w:r w:rsidR="00D75DCA">
      <w:fldChar w:fldCharType="separate"/>
    </w:r>
    <w:r>
      <w:rPr>
        <w:noProof/>
      </w:rPr>
      <w:t>36</w:t>
    </w:r>
    <w:r w:rsidR="00D75DCA">
      <w:rPr>
        <w:noProof/>
      </w:rPr>
      <w:fldChar w:fldCharType="end"/>
    </w:r>
  </w:p>
  <w:p w14:paraId="681BD0BC" w14:textId="77777777" w:rsidR="00FE4F79" w:rsidRDefault="00FE4F79" w:rsidP="00E57F71">
    <w:pPr>
      <w:pStyle w:val="Footer"/>
      <w:tabs>
        <w:tab w:val="right" w:pos="9071"/>
      </w:tabs>
      <w:ind w:right="-1"/>
    </w:pPr>
    <w:proofErr w:type="spellStart"/>
    <w:r>
      <w:t>DMS</w:t>
    </w:r>
    <w:proofErr w:type="spellEnd"/>
    <w:r>
      <w:t xml:space="preserve">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B0395" w14:textId="5A6A9C0D" w:rsidR="00FE4F79" w:rsidRPr="00391C7C" w:rsidRDefault="00FE4F79" w:rsidP="004518B7">
    <w:pPr>
      <w:pStyle w:val="Footer"/>
      <w:tabs>
        <w:tab w:val="center" w:pos="4678"/>
        <w:tab w:val="right" w:pos="9071"/>
      </w:tabs>
      <w:ind w:right="-1"/>
    </w:pPr>
    <w:r>
      <w:tab/>
    </w:r>
    <w:r>
      <w:tab/>
      <w:t xml:space="preserve">Page </w:t>
    </w:r>
    <w:r>
      <w:fldChar w:fldCharType="begin"/>
    </w:r>
    <w:r>
      <w:instrText xml:space="preserve"> PAGE  \* Arabic  \* MERGEFORMAT </w:instrText>
    </w:r>
    <w:r>
      <w:fldChar w:fldCharType="separate"/>
    </w:r>
    <w:r w:rsidR="00D75DCA">
      <w:rPr>
        <w:noProof/>
      </w:rPr>
      <w:t>1</w:t>
    </w:r>
    <w:r>
      <w:fldChar w:fldCharType="end"/>
    </w:r>
  </w:p>
  <w:p w14:paraId="7DC52F29" w14:textId="77777777" w:rsidR="00FE4F79" w:rsidRDefault="00FE4F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99D4A" w14:textId="77777777" w:rsidR="00FE4F79" w:rsidRDefault="00FE4F79" w:rsidP="006E29CC">
      <w:pPr>
        <w:pStyle w:val="Spacer"/>
      </w:pPr>
      <w:r>
        <w:separator/>
      </w:r>
    </w:p>
    <w:p w14:paraId="78E406C2" w14:textId="77777777" w:rsidR="00FE4F79" w:rsidRDefault="00FE4F79" w:rsidP="006E29CC">
      <w:pPr>
        <w:pStyle w:val="Spacer"/>
      </w:pPr>
    </w:p>
  </w:footnote>
  <w:footnote w:type="continuationSeparator" w:id="0">
    <w:p w14:paraId="72142D1A" w14:textId="77777777" w:rsidR="00FE4F79" w:rsidRDefault="00FE4F79">
      <w:r>
        <w:continuationSeparator/>
      </w:r>
    </w:p>
  </w:footnote>
  <w:footnote w:id="1">
    <w:p w14:paraId="34FC1009" w14:textId="77777777" w:rsidR="00FE4F79" w:rsidRDefault="00FE4F79">
      <w:pPr>
        <w:pStyle w:val="FootnoteText"/>
      </w:pPr>
      <w:r>
        <w:rPr>
          <w:rStyle w:val="FootnoteReference"/>
        </w:rPr>
        <w:footnoteRef/>
      </w:r>
      <w:r>
        <w:t xml:space="preserve"> Non-clubs are venues such as taverns, hotels and restaurants.</w:t>
      </w:r>
    </w:p>
  </w:footnote>
  <w:footnote w:id="2">
    <w:p w14:paraId="44FFED61" w14:textId="77777777" w:rsidR="00FE4F79" w:rsidRDefault="00FE4F79" w:rsidP="007B5CAB">
      <w:pPr>
        <w:pStyle w:val="FootnoteText"/>
      </w:pPr>
      <w:r>
        <w:rPr>
          <w:rStyle w:val="FootnoteReference"/>
        </w:rPr>
        <w:footnoteRef/>
      </w:r>
      <w:r>
        <w:t xml:space="preserve"> Mystery shopping is the use of trained researchers to act as a ‘customer’. In this case in order to monitor the quality of service delivery of harm prevention &amp; minimisation in venues.</w:t>
      </w:r>
    </w:p>
  </w:footnote>
  <w:footnote w:id="3">
    <w:p w14:paraId="2942805A" w14:textId="77777777" w:rsidR="00FE4F79" w:rsidRPr="00635395" w:rsidRDefault="00FE4F79">
      <w:pPr>
        <w:pStyle w:val="FootnoteText"/>
        <w:rPr>
          <w:lang w:val="en-US"/>
        </w:rPr>
      </w:pPr>
      <w:r>
        <w:rPr>
          <w:rStyle w:val="FootnoteReference"/>
        </w:rPr>
        <w:footnoteRef/>
      </w:r>
      <w:r w:rsidRPr="009C3B2E">
        <w:t xml:space="preserve"> </w:t>
      </w:r>
      <w:proofErr w:type="gramStart"/>
      <w:r w:rsidRPr="009C3B2E">
        <w:rPr>
          <w:lang w:val="en-US"/>
        </w:rPr>
        <w:t xml:space="preserve">See ’Methodology’ section on page </w:t>
      </w:r>
      <w:r w:rsidRPr="000675B4">
        <w:rPr>
          <w:lang w:val="en-US"/>
        </w:rPr>
        <w:t>1</w:t>
      </w:r>
      <w:r>
        <w:rPr>
          <w:lang w:val="en-US"/>
        </w:rPr>
        <w:t>8</w:t>
      </w:r>
      <w:r w:rsidRPr="000675B4">
        <w:rPr>
          <w:lang w:val="en-US"/>
        </w:rPr>
        <w:t xml:space="preserve"> o</w:t>
      </w:r>
      <w:r w:rsidRPr="009C3B2E">
        <w:rPr>
          <w:lang w:val="en-US"/>
        </w:rPr>
        <w:t>f this report for more details</w:t>
      </w:r>
      <w:r>
        <w:rPr>
          <w:lang w:val="en-US"/>
        </w:rPr>
        <w:t>.</w:t>
      </w:r>
      <w:proofErr w:type="gramEnd"/>
    </w:p>
  </w:footnote>
  <w:footnote w:id="4">
    <w:p w14:paraId="7742B590" w14:textId="77777777" w:rsidR="00FE4F79" w:rsidRDefault="00FE4F79" w:rsidP="00E43AD2">
      <w:pPr>
        <w:pStyle w:val="FootnoteText"/>
      </w:pPr>
      <w:r>
        <w:rPr>
          <w:rStyle w:val="FootnoteReference"/>
        </w:rPr>
        <w:footnoteRef/>
      </w:r>
      <w:r>
        <w:t xml:space="preserve"> A package of material to support staff and gamblers: </w:t>
      </w:r>
      <w:hyperlink r:id="rId1" w:history="1">
        <w:r w:rsidRPr="00692E84">
          <w:rPr>
            <w:rStyle w:val="Hyperlink"/>
          </w:rPr>
          <w:t>http://gamblehostpack.choicenotchance.org.nz/</w:t>
        </w:r>
      </w:hyperlink>
    </w:p>
  </w:footnote>
  <w:footnote w:id="5">
    <w:p w14:paraId="553C5058" w14:textId="77777777" w:rsidR="00FE4F79" w:rsidRDefault="00FE4F79">
      <w:pPr>
        <w:pStyle w:val="FootnoteText"/>
      </w:pPr>
      <w:r>
        <w:rPr>
          <w:rStyle w:val="FootnoteReference"/>
        </w:rPr>
        <w:footnoteRef/>
      </w:r>
      <w:r>
        <w:t xml:space="preserve"> A summary of written feedback from class 4 gaming machine societies can be found in Appendix F.</w:t>
      </w:r>
    </w:p>
  </w:footnote>
  <w:footnote w:id="6">
    <w:p w14:paraId="05E323B4" w14:textId="77777777" w:rsidR="00FE4F79" w:rsidRDefault="00FE4F79">
      <w:pPr>
        <w:pStyle w:val="FootnoteText"/>
      </w:pPr>
      <w:r>
        <w:rPr>
          <w:rStyle w:val="FootnoteReference"/>
        </w:rPr>
        <w:footnoteRef/>
      </w:r>
      <w:r>
        <w:t xml:space="preserve"> The gaming machines are owned by gaming machine societies. Twenty non-club societies were involved in this mystery shopper exercise. A full list of them can be found in Appendix </w:t>
      </w:r>
      <w:r w:rsidRPr="00CA78B1">
        <w:t>G</w:t>
      </w:r>
      <w:r>
        <w:t xml:space="preserve">. </w:t>
      </w:r>
    </w:p>
  </w:footnote>
  <w:footnote w:id="7">
    <w:p w14:paraId="75DD5ACC" w14:textId="0AE2AFA4" w:rsidR="00FE4F79" w:rsidRPr="000675B4" w:rsidRDefault="00FE4F79" w:rsidP="00300542">
      <w:pPr>
        <w:pStyle w:val="FootnoteText"/>
        <w:rPr>
          <w:lang w:val="en-US"/>
        </w:rPr>
      </w:pPr>
      <w:r>
        <w:rPr>
          <w:rStyle w:val="FootnoteReference"/>
        </w:rPr>
        <w:footnoteRef/>
      </w:r>
      <w:r>
        <w:t xml:space="preserve"> </w:t>
      </w:r>
      <w:r>
        <w:rPr>
          <w:lang w:val="en-US"/>
        </w:rPr>
        <w:t xml:space="preserve">The pre-visit was by a family member concerned about a relative’s gambling. At the follow-up visit, a second mystery shopper enacted being the gambler.  </w:t>
      </w:r>
    </w:p>
  </w:footnote>
  <w:footnote w:id="8">
    <w:p w14:paraId="47F13CF8" w14:textId="77777777" w:rsidR="00FE4F79" w:rsidRDefault="00FE4F79" w:rsidP="000675B4">
      <w:pPr>
        <w:pStyle w:val="FootnoteText"/>
      </w:pPr>
      <w:r>
        <w:rPr>
          <w:rStyle w:val="FootnoteReference"/>
        </w:rPr>
        <w:footnoteRef/>
      </w:r>
      <w:r>
        <w:t xml:space="preserve"> </w:t>
      </w:r>
      <w:r w:rsidRPr="003D12F4">
        <w:t xml:space="preserve">Venue </w:t>
      </w:r>
      <w:r>
        <w:t>responses</w:t>
      </w:r>
      <w:r w:rsidRPr="003D12F4">
        <w:t xml:space="preserve"> are the </w:t>
      </w:r>
      <w:r>
        <w:t xml:space="preserve">responses provided by venue staff to the signs of gambling harm displayed in </w:t>
      </w:r>
      <w:r w:rsidRPr="003D12F4">
        <w:t>the four scenarios that were used. The fourth scenario had two parts to it</w:t>
      </w:r>
      <w:r>
        <w:t>, each assessed separately</w:t>
      </w:r>
      <w:r w:rsidRPr="003D12F4">
        <w:t>. The scenarios were: 1) displays of verbal and non-verbal signs of gambling harm; 2)</w:t>
      </w:r>
      <w:r>
        <w:t xml:space="preserve"> </w:t>
      </w:r>
      <w:r w:rsidRPr="003D12F4">
        <w:t>multiple cash withdrawals including declines; 3)</w:t>
      </w:r>
      <w:r>
        <w:t xml:space="preserve"> </w:t>
      </w:r>
      <w:r w:rsidRPr="003D12F4">
        <w:t>long hours of play; 4a)</w:t>
      </w:r>
      <w:r>
        <w:t xml:space="preserve"> </w:t>
      </w:r>
      <w:r w:rsidRPr="003D12F4">
        <w:t>concern from a family member about a relative’s gambling; and, 4b)</w:t>
      </w:r>
      <w:r>
        <w:t xml:space="preserve"> </w:t>
      </w:r>
      <w:r w:rsidRPr="003D12F4">
        <w:t xml:space="preserve">the </w:t>
      </w:r>
      <w:r>
        <w:t>relative visiting the venue to gamble.</w:t>
      </w:r>
      <w:r w:rsidRPr="003D12F4">
        <w:t xml:space="preserve"> </w:t>
      </w:r>
    </w:p>
  </w:footnote>
  <w:footnote w:id="9">
    <w:p w14:paraId="0CBCCF7D" w14:textId="77777777" w:rsidR="00FE4F79" w:rsidRPr="00127D9D" w:rsidRDefault="00FE4F79" w:rsidP="009116C6">
      <w:pPr>
        <w:pStyle w:val="FootnoteText"/>
        <w:rPr>
          <w:lang w:val="en-US"/>
        </w:rPr>
      </w:pPr>
      <w:r>
        <w:rPr>
          <w:rStyle w:val="FootnoteReference"/>
        </w:rPr>
        <w:footnoteRef/>
      </w:r>
      <w:r>
        <w:t xml:space="preserve"> Some scenarios </w:t>
      </w:r>
      <w:r w:rsidRPr="004E3890">
        <w:t xml:space="preserve">could not </w:t>
      </w:r>
      <w:r>
        <w:t xml:space="preserve">be </w:t>
      </w:r>
      <w:r w:rsidRPr="004E3890">
        <w:t>enact</w:t>
      </w:r>
      <w:r>
        <w:t xml:space="preserve">ed </w:t>
      </w:r>
      <w:r w:rsidRPr="004E3890">
        <w:t>as intended</w:t>
      </w:r>
      <w:r>
        <w:t xml:space="preserve"> due to factors outside the control of this exercise. For example, the mystery shopper could not act out the scenario in full. In such cases the scenario was not assessed.</w:t>
      </w:r>
    </w:p>
  </w:footnote>
  <w:footnote w:id="10">
    <w:p w14:paraId="42709646" w14:textId="77777777" w:rsidR="00FE4F79" w:rsidRPr="00412F41" w:rsidRDefault="00FE4F79">
      <w:pPr>
        <w:pStyle w:val="FootnoteText"/>
        <w:rPr>
          <w:lang w:val="en-US"/>
        </w:rPr>
      </w:pPr>
      <w:r>
        <w:rPr>
          <w:rStyle w:val="FootnoteReference"/>
        </w:rPr>
        <w:footnoteRef/>
      </w:r>
      <w:r>
        <w:t xml:space="preserve"> </w:t>
      </w:r>
      <w:r>
        <w:rPr>
          <w:lang w:val="en-US"/>
        </w:rPr>
        <w:t>Refer to footnote 8</w:t>
      </w:r>
      <w:r w:rsidRPr="001A6765">
        <w:rPr>
          <w:lang w:val="en-US"/>
        </w:rPr>
        <w:t>.</w:t>
      </w:r>
    </w:p>
  </w:footnote>
  <w:footnote w:id="11">
    <w:p w14:paraId="7441C72E" w14:textId="77777777" w:rsidR="00FE4F79" w:rsidRPr="00127D9D" w:rsidRDefault="00FE4F79" w:rsidP="00B63EC9">
      <w:pPr>
        <w:pStyle w:val="FootnoteText"/>
        <w:rPr>
          <w:lang w:val="en-US"/>
        </w:rPr>
      </w:pPr>
      <w:r>
        <w:rPr>
          <w:rStyle w:val="FootnoteReference"/>
        </w:rPr>
        <w:footnoteRef/>
      </w:r>
      <w:r>
        <w:t xml:space="preserve"> Refer to footnote 9.</w:t>
      </w:r>
    </w:p>
  </w:footnote>
  <w:footnote w:id="12">
    <w:p w14:paraId="1A83220E" w14:textId="77777777" w:rsidR="00FE4F79" w:rsidRDefault="00FE4F79">
      <w:pPr>
        <w:pStyle w:val="FootnoteText"/>
      </w:pPr>
      <w:r>
        <w:rPr>
          <w:rStyle w:val="FootnoteReference"/>
        </w:rPr>
        <w:footnoteRef/>
      </w:r>
      <w:r>
        <w:t xml:space="preserve"> </w:t>
      </w:r>
      <w:proofErr w:type="spellStart"/>
      <w:r>
        <w:t>SKYCITY</w:t>
      </w:r>
      <w:proofErr w:type="spellEnd"/>
      <w:r>
        <w:t xml:space="preserve"> Ltd operates </w:t>
      </w:r>
      <w:proofErr w:type="spellStart"/>
      <w:r>
        <w:t>SKYCITY</w:t>
      </w:r>
      <w:proofErr w:type="spellEnd"/>
      <w:r>
        <w:t xml:space="preserve"> Auckland, </w:t>
      </w:r>
      <w:proofErr w:type="spellStart"/>
      <w:r>
        <w:t>SKYCITY</w:t>
      </w:r>
      <w:proofErr w:type="spellEnd"/>
      <w:r>
        <w:t xml:space="preserve"> Hamilton, </w:t>
      </w:r>
      <w:proofErr w:type="spellStart"/>
      <w:r>
        <w:t>SKYCITY</w:t>
      </w:r>
      <w:proofErr w:type="spellEnd"/>
      <w:r>
        <w:t xml:space="preserve"> Queenstown and Queenstown Wharf.</w:t>
      </w:r>
    </w:p>
  </w:footnote>
  <w:footnote w:id="13">
    <w:p w14:paraId="33BE2DC2" w14:textId="77777777" w:rsidR="00FE4F79" w:rsidRDefault="00FE4F79" w:rsidP="00AC4FBB">
      <w:pPr>
        <w:pStyle w:val="FootnoteText"/>
      </w:pPr>
      <w:r>
        <w:rPr>
          <w:rStyle w:val="FootnoteReference"/>
        </w:rPr>
        <w:footnoteRef/>
      </w:r>
      <w:r>
        <w:t xml:space="preserve"> </w:t>
      </w:r>
      <w:r w:rsidRPr="002A4530">
        <w:t>Un-carded play is casino gambling without the use of a casino loyalty card</w:t>
      </w:r>
      <w:r>
        <w:t>, whereas carded play requires the use of a loyalty card.</w:t>
      </w:r>
    </w:p>
  </w:footnote>
  <w:footnote w:id="14">
    <w:p w14:paraId="21EE2792" w14:textId="77777777" w:rsidR="00FE4F79" w:rsidRDefault="00FE4F79" w:rsidP="00760169">
      <w:pPr>
        <w:pStyle w:val="FootnoteText"/>
      </w:pPr>
      <w:r>
        <w:rPr>
          <w:rStyle w:val="FootnoteReference"/>
        </w:rPr>
        <w:footnoteRef/>
      </w:r>
      <w:r>
        <w:t xml:space="preserve"> </w:t>
      </w:r>
      <w:proofErr w:type="spellStart"/>
      <w:proofErr w:type="gramStart"/>
      <w:r w:rsidRPr="002A4530">
        <w:t>iTrak</w:t>
      </w:r>
      <w:proofErr w:type="spellEnd"/>
      <w:proofErr w:type="gramEnd"/>
      <w:r w:rsidRPr="002A4530">
        <w:t xml:space="preserve"> Incident Reporting &amp; Risk Management System</w:t>
      </w:r>
      <w:r>
        <w:t xml:space="preserve"> used by </w:t>
      </w:r>
      <w:proofErr w:type="spellStart"/>
      <w:r>
        <w:t>SKYCITY</w:t>
      </w:r>
      <w:proofErr w:type="spellEnd"/>
      <w:r>
        <w:t xml:space="preserve"> Casino.</w:t>
      </w:r>
    </w:p>
  </w:footnote>
  <w:footnote w:id="15">
    <w:p w14:paraId="4870D971" w14:textId="77777777" w:rsidR="00FE4F79" w:rsidRPr="001A6765" w:rsidRDefault="00FE4F79">
      <w:pPr>
        <w:pStyle w:val="FootnoteText"/>
      </w:pPr>
      <w:r w:rsidRPr="001A6765">
        <w:rPr>
          <w:rStyle w:val="FootnoteReference"/>
        </w:rPr>
        <w:footnoteRef/>
      </w:r>
      <w:r w:rsidRPr="001A6765">
        <w:t xml:space="preserve"> </w:t>
      </w:r>
      <w:proofErr w:type="spellStart"/>
      <w:r w:rsidRPr="001A6765">
        <w:t>Servizio</w:t>
      </w:r>
      <w:proofErr w:type="spellEnd"/>
      <w:r w:rsidRPr="001A6765">
        <w:t xml:space="preserve"> is a new incident management logging and tracking system used at Christchurch Casino</w:t>
      </w:r>
    </w:p>
  </w:footnote>
  <w:footnote w:id="16">
    <w:p w14:paraId="2C528FE1" w14:textId="017A40F9" w:rsidR="00FE4F79" w:rsidRDefault="00FE4F79" w:rsidP="009B6681">
      <w:pPr>
        <w:pStyle w:val="FootnoteText"/>
      </w:pPr>
      <w:r>
        <w:rPr>
          <w:rStyle w:val="FootnoteReference"/>
        </w:rPr>
        <w:footnoteRef/>
      </w:r>
      <w:r>
        <w:t xml:space="preserve"> Christchurch Casino provided data shows there has been a significant increase (569 per cent) in the number of staff recordings made about customers who are showing signs of potential gambling harm. The number has increased from 481 in 2014 to 3217 in 201</w:t>
      </w:r>
      <w:r w:rsidRPr="00B4215F">
        <w:t>7</w:t>
      </w:r>
      <w:r>
        <w:t>.</w:t>
      </w:r>
    </w:p>
  </w:footnote>
  <w:footnote w:id="17">
    <w:p w14:paraId="76667DAE" w14:textId="77777777" w:rsidR="00FE4F79" w:rsidRDefault="00FE4F79">
      <w:pPr>
        <w:pStyle w:val="FootnoteText"/>
      </w:pPr>
      <w:r>
        <w:rPr>
          <w:rStyle w:val="FootnoteReference"/>
        </w:rPr>
        <w:footnoteRef/>
      </w:r>
      <w:r>
        <w:t xml:space="preserve"> Dunedin casino provided data shows the number of observed gambling harm indicators reported to the host responsibility team has increased from 14 in 2014 to 352 in 2016.</w:t>
      </w:r>
    </w:p>
  </w:footnote>
  <w:footnote w:id="18">
    <w:p w14:paraId="54F07F56" w14:textId="77777777" w:rsidR="00FE4F79" w:rsidRPr="005A314A" w:rsidRDefault="00FE4F79">
      <w:pPr>
        <w:pStyle w:val="FootnoteText"/>
        <w:rPr>
          <w:lang w:val="en-US"/>
        </w:rPr>
      </w:pPr>
      <w:r w:rsidRPr="001A6765">
        <w:rPr>
          <w:rStyle w:val="FootnoteReference"/>
        </w:rPr>
        <w:footnoteRef/>
      </w:r>
      <w:r w:rsidRPr="001A6765">
        <w:t xml:space="preserve"> </w:t>
      </w:r>
      <w:r w:rsidRPr="001A6765">
        <w:rPr>
          <w:lang w:val="en-US"/>
        </w:rPr>
        <w:t xml:space="preserve">Christchurch Casino says the </w:t>
      </w:r>
      <w:proofErr w:type="spellStart"/>
      <w:r w:rsidRPr="001A6765">
        <w:rPr>
          <w:lang w:val="en-US"/>
        </w:rPr>
        <w:t>Servizio</w:t>
      </w:r>
      <w:proofErr w:type="spellEnd"/>
      <w:r w:rsidRPr="001A6765">
        <w:rPr>
          <w:lang w:val="en-US"/>
        </w:rPr>
        <w:t xml:space="preserve"> tool was not picking up gamblers playing at a low rate, even if they had been gambling for a long time. This has been addressed with the patch.</w:t>
      </w:r>
    </w:p>
  </w:footnote>
  <w:footnote w:id="19">
    <w:p w14:paraId="2951DB4A" w14:textId="77777777" w:rsidR="00FE4F79" w:rsidRPr="005A314A" w:rsidRDefault="00FE4F79">
      <w:pPr>
        <w:pStyle w:val="FootnoteText"/>
        <w:rPr>
          <w:lang w:val="en-US"/>
        </w:rPr>
      </w:pPr>
      <w:r>
        <w:rPr>
          <w:rStyle w:val="FootnoteReference"/>
        </w:rPr>
        <w:footnoteRef/>
      </w:r>
      <w:r>
        <w:t xml:space="preserve"> </w:t>
      </w:r>
      <w:r>
        <w:rPr>
          <w:lang w:val="en-US"/>
        </w:rPr>
        <w:t xml:space="preserve">Carded players are those who use a casino loyalty card. Their play can be monitored more easily compared to </w:t>
      </w:r>
      <w:proofErr w:type="spellStart"/>
      <w:r>
        <w:rPr>
          <w:lang w:val="en-US"/>
        </w:rPr>
        <w:t>uncarded</w:t>
      </w:r>
      <w:proofErr w:type="spellEnd"/>
      <w:r>
        <w:rPr>
          <w:lang w:val="en-US"/>
        </w:rPr>
        <w:t xml:space="preserve"> players.</w:t>
      </w:r>
    </w:p>
  </w:footnote>
  <w:footnote w:id="20">
    <w:p w14:paraId="44565F94" w14:textId="77777777" w:rsidR="00FE4F79" w:rsidRDefault="00FE4F79" w:rsidP="00F0033B">
      <w:pPr>
        <w:pStyle w:val="FootnoteText"/>
      </w:pPr>
      <w:r>
        <w:rPr>
          <w:rStyle w:val="FootnoteReference"/>
        </w:rPr>
        <w:footnoteRef/>
      </w:r>
      <w:r>
        <w:t xml:space="preserve"> Refer to footnote 13.</w:t>
      </w:r>
    </w:p>
  </w:footnote>
  <w:footnote w:id="21">
    <w:p w14:paraId="409D855C" w14:textId="1BBE3AE1" w:rsidR="00FE4F79" w:rsidRDefault="00FE4F79" w:rsidP="00555671">
      <w:pPr>
        <w:pStyle w:val="FootnoteText"/>
      </w:pPr>
      <w:r>
        <w:rPr>
          <w:rStyle w:val="FootnoteReference"/>
        </w:rPr>
        <w:footnoteRef/>
      </w:r>
      <w:r>
        <w:t xml:space="preserve"> Further limitations are outlined in </w:t>
      </w:r>
      <w:r w:rsidRPr="001A6765">
        <w:t>Appendix D on pages</w:t>
      </w:r>
      <w:r>
        <w:t xml:space="preserve"> 5 and 6.</w:t>
      </w:r>
    </w:p>
  </w:footnote>
  <w:footnote w:id="22">
    <w:p w14:paraId="7611F708" w14:textId="77777777" w:rsidR="00FE4F79" w:rsidRPr="00607D85" w:rsidRDefault="00FE4F79">
      <w:pPr>
        <w:pStyle w:val="FootnoteText"/>
      </w:pPr>
      <w:r>
        <w:rPr>
          <w:rStyle w:val="FootnoteReference"/>
        </w:rPr>
        <w:footnoteRef/>
      </w:r>
      <w:r>
        <w:t xml:space="preserve"> </w:t>
      </w:r>
      <w:proofErr w:type="gramStart"/>
      <w:r>
        <w:t>Abbott, M. (2017).</w:t>
      </w:r>
      <w:proofErr w:type="gramEnd"/>
      <w:r>
        <w:t xml:space="preserve"> </w:t>
      </w:r>
      <w:r w:rsidRPr="00607D85">
        <w:t xml:space="preserve">Gambling and Gambling Harm in New Zealand: a 28-Year Case Study. </w:t>
      </w:r>
      <w:r>
        <w:rPr>
          <w:i/>
        </w:rPr>
        <w:t xml:space="preserve">International Journal of Mental Health and Addiction, </w:t>
      </w:r>
      <w:r w:rsidRPr="001C5955">
        <w:t>15</w:t>
      </w:r>
      <w:r>
        <w:t xml:space="preserve">, </w:t>
      </w:r>
      <w:r w:rsidRPr="00607D85">
        <w:t>pp</w:t>
      </w:r>
      <w:r>
        <w:t>.</w:t>
      </w:r>
      <w:r w:rsidRPr="00607D85">
        <w:t xml:space="preserve"> 1-21</w:t>
      </w:r>
      <w:r>
        <w:t>. New York, USA: Springer.</w:t>
      </w:r>
    </w:p>
  </w:footnote>
  <w:footnote w:id="23">
    <w:p w14:paraId="2A3EDB3A" w14:textId="77777777" w:rsidR="00FE4F79" w:rsidRDefault="00FE4F79">
      <w:pPr>
        <w:pStyle w:val="FootnoteText"/>
      </w:pPr>
      <w:r>
        <w:rPr>
          <w:rStyle w:val="FootnoteReference"/>
        </w:rPr>
        <w:footnoteRef/>
      </w:r>
      <w:r>
        <w:t xml:space="preserve"> </w:t>
      </w:r>
      <w:proofErr w:type="spellStart"/>
      <w:proofErr w:type="gramStart"/>
      <w:r>
        <w:t>Rossen</w:t>
      </w:r>
      <w:proofErr w:type="spellEnd"/>
      <w:r>
        <w:t>, F. (2015).</w:t>
      </w:r>
      <w:proofErr w:type="gramEnd"/>
      <w:r>
        <w:t xml:space="preserve"> </w:t>
      </w:r>
      <w:r>
        <w:rPr>
          <w:i/>
        </w:rPr>
        <w:t xml:space="preserve">Gambling and Problem Gambling: Results of the 2011/12 New Zealand Health Survey. </w:t>
      </w:r>
      <w:r>
        <w:t xml:space="preserve">Retrieved from </w:t>
      </w:r>
      <w:hyperlink r:id="rId2" w:history="1">
        <w:r w:rsidRPr="009106E8">
          <w:rPr>
            <w:rStyle w:val="Hyperlink"/>
          </w:rPr>
          <w:t>http://www.health.govt.nz/system/files/documents/pages/final-report-gambling-results-of-the-201112-nzhs.docx</w:t>
        </w:r>
      </w:hyperlink>
      <w:r>
        <w:t xml:space="preserve"> </w:t>
      </w:r>
    </w:p>
  </w:footnote>
  <w:footnote w:id="24">
    <w:p w14:paraId="486D1A82" w14:textId="77777777" w:rsidR="00FE4F79" w:rsidRDefault="00FE4F79">
      <w:pPr>
        <w:pStyle w:val="FootnoteText"/>
      </w:pPr>
      <w:r>
        <w:rPr>
          <w:rStyle w:val="FootnoteReference"/>
        </w:rPr>
        <w:footnoteRef/>
      </w:r>
      <w:r>
        <w:t xml:space="preserve"> Ibid.</w:t>
      </w:r>
    </w:p>
  </w:footnote>
  <w:footnote w:id="25">
    <w:p w14:paraId="1C9ED049" w14:textId="77777777" w:rsidR="00FE4F79" w:rsidRDefault="00FE4F79" w:rsidP="006F4E0C">
      <w:pPr>
        <w:pStyle w:val="FootnoteText"/>
      </w:pPr>
      <w:r>
        <w:rPr>
          <w:rStyle w:val="FootnoteReference"/>
        </w:rPr>
        <w:footnoteRef/>
      </w:r>
      <w:r>
        <w:t xml:space="preserve"> For a summary on problem gambling statistics in New Zealand, please read </w:t>
      </w:r>
      <w:hyperlink r:id="rId3" w:history="1">
        <w:r>
          <w:rPr>
            <w:rStyle w:val="Hyperlink"/>
          </w:rPr>
          <w:t>Problem Gambling in New Zealand - A Brief Summary</w:t>
        </w:r>
      </w:hyperlink>
      <w:r>
        <w:t xml:space="preserve"> </w:t>
      </w:r>
    </w:p>
  </w:footnote>
  <w:footnote w:id="26">
    <w:p w14:paraId="13A938F2" w14:textId="77777777" w:rsidR="00FE4F79" w:rsidRDefault="00FE4F79">
      <w:pPr>
        <w:pStyle w:val="FootnoteText"/>
      </w:pPr>
      <w:r>
        <w:rPr>
          <w:rStyle w:val="FootnoteReference"/>
        </w:rPr>
        <w:footnoteRef/>
      </w:r>
      <w:r>
        <w:t xml:space="preserve"> Abbott, Gambling and Gambling Harm in New Zealand: a 28-Year Case Study.</w:t>
      </w:r>
    </w:p>
  </w:footnote>
  <w:footnote w:id="27">
    <w:p w14:paraId="5DFA46C6" w14:textId="77777777" w:rsidR="00FE4F79" w:rsidRDefault="00FE4F79" w:rsidP="002A6BB7">
      <w:pPr>
        <w:pStyle w:val="FootnoteText"/>
      </w:pPr>
      <w:r>
        <w:rPr>
          <w:rStyle w:val="FootnoteReference"/>
        </w:rPr>
        <w:footnoteRef/>
      </w:r>
      <w:r>
        <w:t xml:space="preserve"> Ibid.</w:t>
      </w:r>
    </w:p>
  </w:footnote>
  <w:footnote w:id="28">
    <w:p w14:paraId="6579EFDF" w14:textId="77777777" w:rsidR="00FE4F79" w:rsidRDefault="00FE4F79">
      <w:pPr>
        <w:pStyle w:val="FootnoteText"/>
      </w:pPr>
      <w:r w:rsidRPr="002D3F3E">
        <w:rPr>
          <w:rStyle w:val="FootnoteReference"/>
        </w:rPr>
        <w:footnoteRef/>
      </w:r>
      <w:r w:rsidRPr="002D3F3E">
        <w:t xml:space="preserve"> Every year approximately $300 million is returned to a range community groups from the proceeds of class 4 gambling. In 2015 the total returned was $316.3m.</w:t>
      </w:r>
    </w:p>
  </w:footnote>
  <w:footnote w:id="29">
    <w:p w14:paraId="11F424F7" w14:textId="77777777" w:rsidR="00FE4F79" w:rsidRDefault="00FE4F79" w:rsidP="00DF0917">
      <w:pPr>
        <w:pStyle w:val="FootnoteText"/>
      </w:pPr>
      <w:r>
        <w:rPr>
          <w:rStyle w:val="FootnoteReference"/>
        </w:rPr>
        <w:footnoteRef/>
      </w:r>
      <w:r>
        <w:t xml:space="preserve"> Refer to footnote 13.</w:t>
      </w:r>
    </w:p>
  </w:footnote>
  <w:footnote w:id="30">
    <w:p w14:paraId="5E3AE13C" w14:textId="77777777" w:rsidR="00FE4F79" w:rsidRDefault="00FE4F79">
      <w:pPr>
        <w:pStyle w:val="FootnoteText"/>
      </w:pPr>
      <w:r>
        <w:rPr>
          <w:rStyle w:val="FootnoteReference"/>
        </w:rPr>
        <w:footnoteRef/>
      </w:r>
      <w:r>
        <w:t xml:space="preserve"> Mystery shopper exercise 2014 results: </w:t>
      </w:r>
      <w:hyperlink r:id="rId4" w:history="1">
        <w:r w:rsidRPr="00B944C5">
          <w:rPr>
            <w:rStyle w:val="Hyperlink"/>
          </w:rPr>
          <w:t>https://www.dia.govt.nz/diawebsite.nsf/wpg_URL/Services-Casino-and-Non-Casino-Gaming-Mystery-Shopper-campaign</w:t>
        </w:r>
      </w:hyperlink>
      <w:r>
        <w:t xml:space="preserve"> </w:t>
      </w:r>
    </w:p>
  </w:footnote>
  <w:footnote w:id="31">
    <w:p w14:paraId="13DF9BE8" w14:textId="77777777" w:rsidR="00FE4F79" w:rsidRDefault="00FE4F79">
      <w:pPr>
        <w:pStyle w:val="FootnoteText"/>
      </w:pPr>
      <w:r>
        <w:rPr>
          <w:rStyle w:val="FootnoteReference"/>
        </w:rPr>
        <w:footnoteRef/>
      </w:r>
      <w:r>
        <w:t xml:space="preserve"> A package of material to support staff and gamblers: </w:t>
      </w:r>
      <w:hyperlink r:id="rId5" w:history="1">
        <w:r w:rsidRPr="00692E84">
          <w:rPr>
            <w:rStyle w:val="Hyperlink"/>
          </w:rPr>
          <w:t>http://gamblehostpack.choicenotchance.org.nz/</w:t>
        </w:r>
      </w:hyperlink>
    </w:p>
  </w:footnote>
  <w:footnote w:id="32">
    <w:p w14:paraId="046CD659" w14:textId="77777777" w:rsidR="00FE4F79" w:rsidRDefault="00FE4F79">
      <w:pPr>
        <w:pStyle w:val="FootnoteText"/>
      </w:pPr>
      <w:r>
        <w:rPr>
          <w:rStyle w:val="FootnoteReference"/>
        </w:rPr>
        <w:footnoteRef/>
      </w:r>
      <w:r>
        <w:t xml:space="preserve"> This is similar to the campaign that has taken place in pubs where it is now accepted that bar staff do not serve intoxicated customers.</w:t>
      </w:r>
    </w:p>
  </w:footnote>
  <w:footnote w:id="33">
    <w:p w14:paraId="5E67B73F" w14:textId="77777777" w:rsidR="00FE4F79" w:rsidRDefault="00FE4F79" w:rsidP="00604C86">
      <w:pPr>
        <w:pStyle w:val="FootnoteText"/>
      </w:pPr>
      <w:r>
        <w:rPr>
          <w:rStyle w:val="FootnoteReference"/>
        </w:rPr>
        <w:footnoteRef/>
      </w:r>
      <w:r>
        <w:t xml:space="preserve"> See link for detailed information about general and strong signs, and how venue staff should respond: </w:t>
      </w:r>
      <w:hyperlink r:id="rId6" w:history="1">
        <w:r w:rsidRPr="00F131BB">
          <w:rPr>
            <w:rStyle w:val="Hyperlink"/>
          </w:rPr>
          <w:t>http://gamblehostpack.choicenotchance.org.nz/sites/default/files/field/file_attachment/CNC062%20Gambling%20Harm%20Postcard.pdf</w:t>
        </w:r>
      </w:hyperlink>
    </w:p>
  </w:footnote>
  <w:footnote w:id="34">
    <w:p w14:paraId="4BEDDE74" w14:textId="77777777" w:rsidR="00FE4F79" w:rsidRPr="002D3F3E" w:rsidRDefault="00FE4F79" w:rsidP="008C123D">
      <w:pPr>
        <w:pStyle w:val="FootnoteText"/>
      </w:pPr>
      <w:r>
        <w:rPr>
          <w:rStyle w:val="FootnoteReference"/>
        </w:rPr>
        <w:footnoteRef/>
      </w:r>
      <w:r>
        <w:t xml:space="preserve"> See </w:t>
      </w:r>
      <w:r w:rsidRPr="002D3F3E">
        <w:t>Appendix B for details of the four class 4 scenarios.</w:t>
      </w:r>
    </w:p>
  </w:footnote>
  <w:footnote w:id="35">
    <w:p w14:paraId="7F7BD790" w14:textId="77777777" w:rsidR="00FE4F79" w:rsidRDefault="00FE4F79" w:rsidP="000473AF">
      <w:pPr>
        <w:pStyle w:val="FootnoteText"/>
      </w:pPr>
      <w:r w:rsidRPr="002D3F3E">
        <w:rPr>
          <w:rStyle w:val="FootnoteReference"/>
        </w:rPr>
        <w:footnoteRef/>
      </w:r>
      <w:r w:rsidRPr="002D3F3E">
        <w:t xml:space="preserve"> See Appendix C for details</w:t>
      </w:r>
      <w:r>
        <w:t xml:space="preserve"> of the three casino scenarios.</w:t>
      </w:r>
      <w:r>
        <w:tab/>
      </w:r>
    </w:p>
  </w:footnote>
  <w:footnote w:id="36">
    <w:p w14:paraId="4D099DD5" w14:textId="77777777" w:rsidR="00FE4F79" w:rsidRDefault="00FE4F79" w:rsidP="009B506B">
      <w:pPr>
        <w:pStyle w:val="FootnoteText"/>
      </w:pPr>
      <w:r>
        <w:rPr>
          <w:rStyle w:val="FootnoteReference"/>
        </w:rPr>
        <w:footnoteRef/>
      </w:r>
      <w:r>
        <w:t xml:space="preserve"> See </w:t>
      </w:r>
      <w:r w:rsidRPr="005A314A">
        <w:t>Appendix A for methodology</w:t>
      </w:r>
      <w:r>
        <w:t xml:space="preserve"> of venue selection for class 4.</w:t>
      </w:r>
    </w:p>
  </w:footnote>
  <w:footnote w:id="37">
    <w:p w14:paraId="04F8CB3A" w14:textId="77777777" w:rsidR="00FE4F79" w:rsidRDefault="00FE4F79">
      <w:pPr>
        <w:pStyle w:val="FootnoteText"/>
      </w:pPr>
      <w:r>
        <w:rPr>
          <w:rStyle w:val="FootnoteReference"/>
        </w:rPr>
        <w:footnoteRef/>
      </w:r>
      <w:r>
        <w:t xml:space="preserve"> The Queenstown casinos were not assessed on long hours of play (scenario 1) as the casinos’ small size was considered an advantage.</w:t>
      </w:r>
    </w:p>
  </w:footnote>
  <w:footnote w:id="38">
    <w:p w14:paraId="57991130" w14:textId="77777777" w:rsidR="00FE4F79" w:rsidRPr="005A314A" w:rsidRDefault="00FE4F79">
      <w:pPr>
        <w:pStyle w:val="FootnoteText"/>
      </w:pPr>
      <w:r>
        <w:rPr>
          <w:rStyle w:val="FootnoteReference"/>
        </w:rPr>
        <w:footnoteRef/>
      </w:r>
      <w:r>
        <w:t xml:space="preserve"> See </w:t>
      </w:r>
      <w:r w:rsidRPr="005A314A">
        <w:t>Appendix D for the full methodology for evaluating the class 4 raw data, and Appendix E for the full methodology for evaluating the casino raw data.</w:t>
      </w:r>
    </w:p>
  </w:footnote>
  <w:footnote w:id="39">
    <w:p w14:paraId="26354338" w14:textId="77777777" w:rsidR="00FE4F79" w:rsidRDefault="00FE4F79">
      <w:pPr>
        <w:pStyle w:val="FootnoteText"/>
      </w:pPr>
      <w:r w:rsidRPr="005A314A">
        <w:rPr>
          <w:rStyle w:val="FootnoteReference"/>
        </w:rPr>
        <w:footnoteRef/>
      </w:r>
      <w:r w:rsidRPr="005A314A">
        <w:t xml:space="preserve"> See Appendix B for information on the class 4 scenarios including expected response, and Appendix C for</w:t>
      </w:r>
      <w:r>
        <w:t xml:space="preserve"> information on the casino scenarios including expected response.</w:t>
      </w:r>
    </w:p>
  </w:footnote>
  <w:footnote w:id="40">
    <w:p w14:paraId="64607A95" w14:textId="77777777" w:rsidR="00FE4F79" w:rsidRPr="00127D9D" w:rsidRDefault="00FE4F79" w:rsidP="00C07BE2">
      <w:pPr>
        <w:pStyle w:val="FootnoteText"/>
        <w:rPr>
          <w:lang w:val="en-US"/>
        </w:rPr>
      </w:pPr>
      <w:r>
        <w:rPr>
          <w:rStyle w:val="FootnoteReference"/>
        </w:rPr>
        <w:footnoteRef/>
      </w:r>
      <w:r>
        <w:t xml:space="preserve"> Some scenarios </w:t>
      </w:r>
      <w:r w:rsidRPr="004E3890">
        <w:t xml:space="preserve">could not </w:t>
      </w:r>
      <w:r>
        <w:t xml:space="preserve">be </w:t>
      </w:r>
      <w:r w:rsidRPr="004E3890">
        <w:t>enact</w:t>
      </w:r>
      <w:r>
        <w:t xml:space="preserve">ed </w:t>
      </w:r>
      <w:r w:rsidRPr="004E3890">
        <w:t>as intended</w:t>
      </w:r>
      <w:r>
        <w:t xml:space="preserve"> due to factors outside the control of this exercise. For example, the mystery shopper could not act out the scenario in full. In such cases the scenario was not assessed.</w:t>
      </w:r>
    </w:p>
  </w:footnote>
  <w:footnote w:id="41">
    <w:p w14:paraId="644B8BA8" w14:textId="77777777" w:rsidR="00FE4F79" w:rsidRPr="005A314A" w:rsidRDefault="00FE4F79">
      <w:pPr>
        <w:pStyle w:val="FootnoteText"/>
        <w:rPr>
          <w:lang w:val="en-US"/>
        </w:rPr>
      </w:pPr>
      <w:r>
        <w:rPr>
          <w:rStyle w:val="FootnoteReference"/>
        </w:rPr>
        <w:footnoteRef/>
      </w:r>
      <w:r>
        <w:t xml:space="preserve"> </w:t>
      </w:r>
      <w:r w:rsidRPr="006F4CCB">
        <w:t>Gaming Machine Proceeds (</w:t>
      </w:r>
      <w:proofErr w:type="spellStart"/>
      <w:r w:rsidRPr="006F4CCB">
        <w:t>GMP</w:t>
      </w:r>
      <w:proofErr w:type="spellEnd"/>
      <w:r w:rsidRPr="006F4CCB">
        <w:t xml:space="preserve">) = Turnover </w:t>
      </w:r>
      <w:r>
        <w:t>minus</w:t>
      </w:r>
      <w:r w:rsidRPr="006F4CCB">
        <w:t xml:space="preserve"> prizes</w:t>
      </w:r>
      <w:r>
        <w:t>, minus</w:t>
      </w:r>
      <w:r w:rsidRPr="006F4CCB">
        <w:t xml:space="preserve"> jackpots </w:t>
      </w:r>
      <w:r>
        <w:t>plus</w:t>
      </w:r>
      <w:r w:rsidRPr="006F4CCB">
        <w:t xml:space="preserve"> adjustments. This is the overall amount spent by players on </w:t>
      </w:r>
      <w:r>
        <w:t>electronic gaming machines (</w:t>
      </w:r>
      <w:proofErr w:type="spellStart"/>
      <w:r w:rsidRPr="006F4CCB">
        <w:t>EGMs</w:t>
      </w:r>
      <w:proofErr w:type="spellEnd"/>
      <w:r>
        <w:t>), also called pokies</w:t>
      </w:r>
      <w:r w:rsidRPr="006F4CCB">
        <w:t>.</w:t>
      </w:r>
    </w:p>
  </w:footnote>
  <w:footnote w:id="42">
    <w:p w14:paraId="41398A97" w14:textId="04E92116" w:rsidR="00FE4F79" w:rsidRPr="005A314A" w:rsidRDefault="00FE4F79" w:rsidP="005A314A">
      <w:pPr>
        <w:pStyle w:val="FootnoteText"/>
        <w:rPr>
          <w:lang w:val="en-US"/>
        </w:rPr>
      </w:pPr>
      <w:r>
        <w:rPr>
          <w:rStyle w:val="FootnoteReference"/>
        </w:rPr>
        <w:footnoteRef/>
      </w:r>
      <w:r>
        <w:t xml:space="preserve"> </w:t>
      </w:r>
      <w:proofErr w:type="gramStart"/>
      <w:r>
        <w:rPr>
          <w:lang w:val="en-US"/>
        </w:rPr>
        <w:t>The number of electronic gaming machines or pokies</w:t>
      </w:r>
      <w:r w:rsidR="00F44454">
        <w:rPr>
          <w:lang w:val="en-US"/>
        </w:rPr>
        <w:t>.</w:t>
      </w:r>
      <w:proofErr w:type="gramEnd"/>
      <w:r>
        <w:rPr>
          <w:lang w:val="en-US"/>
        </w:rPr>
        <w:t xml:space="preserve"> </w:t>
      </w:r>
    </w:p>
  </w:footnote>
  <w:footnote w:id="43">
    <w:p w14:paraId="1677A6E2" w14:textId="28A59C68" w:rsidR="00FE4F79" w:rsidRDefault="00FE4F79">
      <w:pPr>
        <w:pStyle w:val="FootnoteText"/>
      </w:pPr>
      <w:r>
        <w:rPr>
          <w:rStyle w:val="FootnoteReference"/>
        </w:rPr>
        <w:footnoteRef/>
      </w:r>
      <w:r>
        <w:t xml:space="preserve"> In one of the scenarios, the potential response was compromised as the mystery shopper performed a gambling harm cue at a lower level of intensity than intended. Despite this she was at a machine for six hours and there was no staff interaction recorded. Therefore the assessment of not met expectations remains.</w:t>
      </w:r>
    </w:p>
  </w:footnote>
  <w:footnote w:id="44">
    <w:p w14:paraId="63895B13" w14:textId="77777777" w:rsidR="00FE4F79" w:rsidRDefault="00FE4F79">
      <w:pPr>
        <w:pStyle w:val="FootnoteText"/>
      </w:pPr>
      <w:r>
        <w:rPr>
          <w:rStyle w:val="FootnoteReference"/>
        </w:rPr>
        <w:footnoteRef/>
      </w:r>
      <w:r>
        <w:t xml:space="preserve"> Two clubs refused the mystery shopper entry due to them having no club membership. This was seen as a positive result by the Department. One club was closed; at three clubs the mystery shopper failed to perform the full scenario; and three clubs could not be assessed on cash withdrawals as the mystery shopper had to use an ATM, rather than take cash out at the bar.</w:t>
      </w:r>
    </w:p>
  </w:footnote>
  <w:footnote w:id="45">
    <w:p w14:paraId="2777CDBB" w14:textId="77777777" w:rsidR="00FE4F79" w:rsidRPr="00D81733" w:rsidRDefault="00FE4F79" w:rsidP="003027A0">
      <w:pPr>
        <w:pStyle w:val="FootnoteText"/>
        <w:rPr>
          <w:lang w:val="en-US"/>
        </w:rPr>
      </w:pPr>
      <w:r>
        <w:rPr>
          <w:rStyle w:val="FootnoteReference"/>
        </w:rPr>
        <w:footnoteRef/>
      </w:r>
      <w:r>
        <w:t xml:space="preserve"> </w:t>
      </w:r>
      <w:proofErr w:type="spellStart"/>
      <w:r>
        <w:t>Servizio</w:t>
      </w:r>
      <w:proofErr w:type="spellEnd"/>
      <w:r>
        <w:t xml:space="preserve"> is a </w:t>
      </w:r>
      <w:r w:rsidRPr="00B3449C">
        <w:t>new incident management logging and tracking system</w:t>
      </w:r>
      <w:r>
        <w:t xml:space="preserve"> used at Christchurch Casino.</w:t>
      </w:r>
    </w:p>
  </w:footnote>
  <w:footnote w:id="46">
    <w:p w14:paraId="3A1C5301" w14:textId="77777777" w:rsidR="00FE4F79" w:rsidRDefault="00FE4F79" w:rsidP="001E56AE">
      <w:pPr>
        <w:pStyle w:val="FootnoteText"/>
      </w:pPr>
      <w:r>
        <w:rPr>
          <w:rStyle w:val="FootnoteReference"/>
        </w:rPr>
        <w:footnoteRef/>
      </w:r>
      <w:r>
        <w:t xml:space="preserve"> With reference to the new Gamble Host Harm Minimisation Policy template rolled out in June 2017.</w:t>
      </w:r>
    </w:p>
  </w:footnote>
  <w:footnote w:id="47">
    <w:p w14:paraId="6BA91F8F" w14:textId="77777777" w:rsidR="00FE4F79" w:rsidRDefault="00FE4F79" w:rsidP="00815086">
      <w:pPr>
        <w:pStyle w:val="FootnoteText"/>
      </w:pPr>
      <w:r>
        <w:rPr>
          <w:rStyle w:val="FootnoteReference"/>
        </w:rPr>
        <w:footnoteRef/>
      </w:r>
      <w:r>
        <w:t xml:space="preserve"> Venue inspections by the Department are being overhauled to introduce a more robust, risk-based approach to assessing harm minimisation practice. </w:t>
      </w:r>
    </w:p>
  </w:footnote>
  <w:footnote w:id="48">
    <w:p w14:paraId="522C94C1" w14:textId="77777777" w:rsidR="00FE4F79" w:rsidRDefault="00FE4F79" w:rsidP="00815086">
      <w:pPr>
        <w:pStyle w:val="FootnoteText"/>
      </w:pPr>
      <w:r>
        <w:rPr>
          <w:rStyle w:val="FootnoteReference"/>
        </w:rPr>
        <w:footnoteRef/>
      </w:r>
      <w:r>
        <w:t xml:space="preserve"> The intent of this work is to reward best practice operators with a three year licence, rather than a standard one year licence.</w:t>
      </w:r>
    </w:p>
  </w:footnote>
  <w:footnote w:id="49">
    <w:p w14:paraId="135387DB" w14:textId="77777777" w:rsidR="00FE4F79" w:rsidRDefault="00FE4F79">
      <w:pPr>
        <w:pStyle w:val="FootnoteText"/>
      </w:pPr>
      <w:r>
        <w:rPr>
          <w:rStyle w:val="FootnoteReference"/>
        </w:rPr>
        <w:footnoteRef/>
      </w:r>
      <w:r>
        <w:t xml:space="preserve"> Public consultation for this initiative ended 19 May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C8B49" w14:textId="288EEB9E" w:rsidR="00FE4F79" w:rsidRDefault="00FE4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FE933" w14:textId="0DF1CDBD" w:rsidR="00FE4F79" w:rsidRDefault="00FE4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6917C" w14:textId="6A03A2F1" w:rsidR="00FE4F79" w:rsidRDefault="00FE4F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8616C" w14:textId="7C4F1985" w:rsidR="00FE4F79" w:rsidRDefault="00FE4F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33590" w14:textId="0192F07E" w:rsidR="00FE4F79" w:rsidRDefault="00FE4F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D6CD" w14:textId="106E8E20" w:rsidR="00FE4F79" w:rsidRDefault="00FE4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006A1"/>
    <w:multiLevelType w:val="hybridMultilevel"/>
    <w:tmpl w:val="E2B03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nsid w:val="063B29A0"/>
    <w:multiLevelType w:val="hybridMultilevel"/>
    <w:tmpl w:val="1A743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07976732"/>
    <w:multiLevelType w:val="hybridMultilevel"/>
    <w:tmpl w:val="94B21E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08F84DA5"/>
    <w:multiLevelType w:val="hybridMultilevel"/>
    <w:tmpl w:val="07F82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7">
    <w:nsid w:val="0C6526B7"/>
    <w:multiLevelType w:val="hybridMultilevel"/>
    <w:tmpl w:val="E2D0C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45E03CE"/>
    <w:multiLevelType w:val="hybridMultilevel"/>
    <w:tmpl w:val="25463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1671109B"/>
    <w:multiLevelType w:val="hybridMultilevel"/>
    <w:tmpl w:val="5B3C7C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1">
    <w:nsid w:val="1D3368DC"/>
    <w:multiLevelType w:val="hybridMultilevel"/>
    <w:tmpl w:val="22321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23774C0E"/>
    <w:multiLevelType w:val="hybridMultilevel"/>
    <w:tmpl w:val="D3D8B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91420F7"/>
    <w:multiLevelType w:val="hybridMultilevel"/>
    <w:tmpl w:val="14A44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2A4D1066"/>
    <w:multiLevelType w:val="hybridMultilevel"/>
    <w:tmpl w:val="78805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2C795C82"/>
    <w:multiLevelType w:val="hybridMultilevel"/>
    <w:tmpl w:val="6914B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27">
    <w:nsid w:val="2F5C17B8"/>
    <w:multiLevelType w:val="hybridMultilevel"/>
    <w:tmpl w:val="AB22C4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6255D70"/>
    <w:multiLevelType w:val="hybridMultilevel"/>
    <w:tmpl w:val="CFFEC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7FD2880"/>
    <w:multiLevelType w:val="hybridMultilevel"/>
    <w:tmpl w:val="0504C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40C451F9"/>
    <w:multiLevelType w:val="hybridMultilevel"/>
    <w:tmpl w:val="078E3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A5023C0"/>
    <w:multiLevelType w:val="hybridMultilevel"/>
    <w:tmpl w:val="5972D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4B39101A"/>
    <w:multiLevelType w:val="hybridMultilevel"/>
    <w:tmpl w:val="DEAC2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5195778C"/>
    <w:multiLevelType w:val="hybridMultilevel"/>
    <w:tmpl w:val="1542F038"/>
    <w:lvl w:ilvl="0" w:tplc="14090001">
      <w:start w:val="1"/>
      <w:numFmt w:val="bullet"/>
      <w:lvlText w:val=""/>
      <w:lvlJc w:val="left"/>
      <w:pPr>
        <w:ind w:left="3555" w:hanging="360"/>
      </w:pPr>
      <w:rPr>
        <w:rFonts w:ascii="Symbol" w:hAnsi="Symbol" w:hint="default"/>
      </w:rPr>
    </w:lvl>
    <w:lvl w:ilvl="1" w:tplc="14090003">
      <w:start w:val="1"/>
      <w:numFmt w:val="bullet"/>
      <w:lvlText w:val="o"/>
      <w:lvlJc w:val="left"/>
      <w:pPr>
        <w:ind w:left="4275" w:hanging="360"/>
      </w:pPr>
      <w:rPr>
        <w:rFonts w:ascii="Courier New" w:hAnsi="Courier New" w:cs="Courier New" w:hint="default"/>
      </w:rPr>
    </w:lvl>
    <w:lvl w:ilvl="2" w:tplc="14090005" w:tentative="1">
      <w:start w:val="1"/>
      <w:numFmt w:val="bullet"/>
      <w:lvlText w:val=""/>
      <w:lvlJc w:val="left"/>
      <w:pPr>
        <w:ind w:left="4995" w:hanging="360"/>
      </w:pPr>
      <w:rPr>
        <w:rFonts w:ascii="Wingdings" w:hAnsi="Wingdings" w:hint="default"/>
      </w:rPr>
    </w:lvl>
    <w:lvl w:ilvl="3" w:tplc="14090001" w:tentative="1">
      <w:start w:val="1"/>
      <w:numFmt w:val="bullet"/>
      <w:lvlText w:val=""/>
      <w:lvlJc w:val="left"/>
      <w:pPr>
        <w:ind w:left="5715" w:hanging="360"/>
      </w:pPr>
      <w:rPr>
        <w:rFonts w:ascii="Symbol" w:hAnsi="Symbol" w:hint="default"/>
      </w:rPr>
    </w:lvl>
    <w:lvl w:ilvl="4" w:tplc="14090003" w:tentative="1">
      <w:start w:val="1"/>
      <w:numFmt w:val="bullet"/>
      <w:lvlText w:val="o"/>
      <w:lvlJc w:val="left"/>
      <w:pPr>
        <w:ind w:left="6435" w:hanging="360"/>
      </w:pPr>
      <w:rPr>
        <w:rFonts w:ascii="Courier New" w:hAnsi="Courier New" w:cs="Courier New" w:hint="default"/>
      </w:rPr>
    </w:lvl>
    <w:lvl w:ilvl="5" w:tplc="14090005" w:tentative="1">
      <w:start w:val="1"/>
      <w:numFmt w:val="bullet"/>
      <w:lvlText w:val=""/>
      <w:lvlJc w:val="left"/>
      <w:pPr>
        <w:ind w:left="7155" w:hanging="360"/>
      </w:pPr>
      <w:rPr>
        <w:rFonts w:ascii="Wingdings" w:hAnsi="Wingdings" w:hint="default"/>
      </w:rPr>
    </w:lvl>
    <w:lvl w:ilvl="6" w:tplc="14090001" w:tentative="1">
      <w:start w:val="1"/>
      <w:numFmt w:val="bullet"/>
      <w:lvlText w:val=""/>
      <w:lvlJc w:val="left"/>
      <w:pPr>
        <w:ind w:left="7875" w:hanging="360"/>
      </w:pPr>
      <w:rPr>
        <w:rFonts w:ascii="Symbol" w:hAnsi="Symbol" w:hint="default"/>
      </w:rPr>
    </w:lvl>
    <w:lvl w:ilvl="7" w:tplc="14090003" w:tentative="1">
      <w:start w:val="1"/>
      <w:numFmt w:val="bullet"/>
      <w:lvlText w:val="o"/>
      <w:lvlJc w:val="left"/>
      <w:pPr>
        <w:ind w:left="8595" w:hanging="360"/>
      </w:pPr>
      <w:rPr>
        <w:rFonts w:ascii="Courier New" w:hAnsi="Courier New" w:cs="Courier New" w:hint="default"/>
      </w:rPr>
    </w:lvl>
    <w:lvl w:ilvl="8" w:tplc="14090005" w:tentative="1">
      <w:start w:val="1"/>
      <w:numFmt w:val="bullet"/>
      <w:lvlText w:val=""/>
      <w:lvlJc w:val="left"/>
      <w:pPr>
        <w:ind w:left="9315" w:hanging="360"/>
      </w:pPr>
      <w:rPr>
        <w:rFonts w:ascii="Wingdings" w:hAnsi="Wingdings" w:hint="default"/>
      </w:rPr>
    </w:lvl>
  </w:abstractNum>
  <w:abstractNum w:abstractNumId="38">
    <w:nsid w:val="545B7274"/>
    <w:multiLevelType w:val="hybridMultilevel"/>
    <w:tmpl w:val="2E1C3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57231BD"/>
    <w:multiLevelType w:val="hybridMultilevel"/>
    <w:tmpl w:val="2DC2B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A6C23D2"/>
    <w:multiLevelType w:val="hybridMultilevel"/>
    <w:tmpl w:val="870EA8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nsid w:val="5F8A7AF6"/>
    <w:multiLevelType w:val="hybridMultilevel"/>
    <w:tmpl w:val="613A840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4">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5">
    <w:nsid w:val="5FE93174"/>
    <w:multiLevelType w:val="hybridMultilevel"/>
    <w:tmpl w:val="5BAAE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8">
    <w:nsid w:val="6AFD29BB"/>
    <w:multiLevelType w:val="multilevel"/>
    <w:tmpl w:val="9D28AA64"/>
    <w:lvl w:ilvl="0">
      <w:start w:val="1"/>
      <w:numFmt w:val="bullet"/>
      <w:lvlText w:val=""/>
      <w:lvlJc w:val="left"/>
      <w:pPr>
        <w:ind w:left="567" w:hanging="567"/>
      </w:pPr>
      <w:rPr>
        <w:rFonts w:ascii="Symbol" w:hAnsi="Symbol"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1">
    <w:nsid w:val="709254F4"/>
    <w:multiLevelType w:val="hybridMultilevel"/>
    <w:tmpl w:val="D4E62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3">
    <w:nsid w:val="78A93776"/>
    <w:multiLevelType w:val="multilevel"/>
    <w:tmpl w:val="E2BE4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7F88485E"/>
    <w:multiLevelType w:val="hybridMultilevel"/>
    <w:tmpl w:val="01E049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2"/>
  </w:num>
  <w:num w:numId="2">
    <w:abstractNumId w:val="40"/>
  </w:num>
  <w:num w:numId="3">
    <w:abstractNumId w:val="32"/>
  </w:num>
  <w:num w:numId="4">
    <w:abstractNumId w:val="50"/>
  </w:num>
  <w:num w:numId="5">
    <w:abstractNumId w:val="44"/>
  </w:num>
  <w:num w:numId="6">
    <w:abstractNumId w:val="47"/>
  </w:num>
  <w:num w:numId="7">
    <w:abstractNumId w:val="29"/>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52"/>
  </w:num>
  <w:num w:numId="21">
    <w:abstractNumId w:val="49"/>
  </w:num>
  <w:num w:numId="22">
    <w:abstractNumId w:val="46"/>
  </w:num>
  <w:num w:numId="23">
    <w:abstractNumId w:val="34"/>
  </w:num>
  <w:num w:numId="24">
    <w:abstractNumId w:val="30"/>
  </w:num>
  <w:num w:numId="25">
    <w:abstractNumId w:val="16"/>
  </w:num>
  <w:num w:numId="26">
    <w:abstractNumId w:val="11"/>
  </w:num>
  <w:num w:numId="27">
    <w:abstractNumId w:val="41"/>
  </w:num>
  <w:num w:numId="28">
    <w:abstractNumId w:val="45"/>
  </w:num>
  <w:num w:numId="29">
    <w:abstractNumId w:val="26"/>
  </w:num>
  <w:num w:numId="30">
    <w:abstractNumId w:val="54"/>
  </w:num>
  <w:num w:numId="31">
    <w:abstractNumId w:val="43"/>
  </w:num>
  <w:num w:numId="32">
    <w:abstractNumId w:val="25"/>
  </w:num>
  <w:num w:numId="33">
    <w:abstractNumId w:val="28"/>
  </w:num>
  <w:num w:numId="34">
    <w:abstractNumId w:val="18"/>
  </w:num>
  <w:num w:numId="35">
    <w:abstractNumId w:val="37"/>
  </w:num>
  <w:num w:numId="36">
    <w:abstractNumId w:val="36"/>
  </w:num>
  <w:num w:numId="37">
    <w:abstractNumId w:val="21"/>
  </w:num>
  <w:num w:numId="38">
    <w:abstractNumId w:val="17"/>
  </w:num>
  <w:num w:numId="39">
    <w:abstractNumId w:val="31"/>
  </w:num>
  <w:num w:numId="40">
    <w:abstractNumId w:val="19"/>
  </w:num>
  <w:num w:numId="41">
    <w:abstractNumId w:val="38"/>
  </w:num>
  <w:num w:numId="42">
    <w:abstractNumId w:val="14"/>
  </w:num>
  <w:num w:numId="43">
    <w:abstractNumId w:val="15"/>
  </w:num>
  <w:num w:numId="44">
    <w:abstractNumId w:val="33"/>
  </w:num>
  <w:num w:numId="45">
    <w:abstractNumId w:val="35"/>
  </w:num>
  <w:num w:numId="46">
    <w:abstractNumId w:val="23"/>
  </w:num>
  <w:num w:numId="47">
    <w:abstractNumId w:val="51"/>
  </w:num>
  <w:num w:numId="48">
    <w:abstractNumId w:val="13"/>
  </w:num>
  <w:num w:numId="49">
    <w:abstractNumId w:val="24"/>
  </w:num>
  <w:num w:numId="50">
    <w:abstractNumId w:val="27"/>
  </w:num>
  <w:num w:numId="51">
    <w:abstractNumId w:val="22"/>
  </w:num>
  <w:num w:numId="52">
    <w:abstractNumId w:val="39"/>
  </w:num>
  <w:num w:numId="53">
    <w:abstractNumId w:val="10"/>
  </w:num>
  <w:num w:numId="54">
    <w:abstractNumId w:val="53"/>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253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44"/>
    <w:rsid w:val="00000502"/>
    <w:rsid w:val="00003360"/>
    <w:rsid w:val="00005245"/>
    <w:rsid w:val="00005569"/>
    <w:rsid w:val="00005AC2"/>
    <w:rsid w:val="00007BD0"/>
    <w:rsid w:val="000103B1"/>
    <w:rsid w:val="00011D17"/>
    <w:rsid w:val="0001301E"/>
    <w:rsid w:val="0001312C"/>
    <w:rsid w:val="00014307"/>
    <w:rsid w:val="000145AD"/>
    <w:rsid w:val="00014C63"/>
    <w:rsid w:val="00020010"/>
    <w:rsid w:val="00020236"/>
    <w:rsid w:val="000226F8"/>
    <w:rsid w:val="00022E7D"/>
    <w:rsid w:val="0002551A"/>
    <w:rsid w:val="00025D81"/>
    <w:rsid w:val="00027B4F"/>
    <w:rsid w:val="0003041E"/>
    <w:rsid w:val="00030F7F"/>
    <w:rsid w:val="00031B54"/>
    <w:rsid w:val="00032E59"/>
    <w:rsid w:val="00033AAA"/>
    <w:rsid w:val="00034673"/>
    <w:rsid w:val="00035B55"/>
    <w:rsid w:val="00037244"/>
    <w:rsid w:val="000409E2"/>
    <w:rsid w:val="000419C5"/>
    <w:rsid w:val="00041C86"/>
    <w:rsid w:val="0004293D"/>
    <w:rsid w:val="00044EA1"/>
    <w:rsid w:val="0004581A"/>
    <w:rsid w:val="000473AF"/>
    <w:rsid w:val="00047AA4"/>
    <w:rsid w:val="000530A2"/>
    <w:rsid w:val="000544B3"/>
    <w:rsid w:val="00054A0B"/>
    <w:rsid w:val="00055855"/>
    <w:rsid w:val="00061AC7"/>
    <w:rsid w:val="00062797"/>
    <w:rsid w:val="00063BB2"/>
    <w:rsid w:val="00063CA7"/>
    <w:rsid w:val="000647C2"/>
    <w:rsid w:val="00065EED"/>
    <w:rsid w:val="000675B4"/>
    <w:rsid w:val="00072714"/>
    <w:rsid w:val="00073F27"/>
    <w:rsid w:val="0007546C"/>
    <w:rsid w:val="00076035"/>
    <w:rsid w:val="0007648E"/>
    <w:rsid w:val="00076FA5"/>
    <w:rsid w:val="00077013"/>
    <w:rsid w:val="000773DD"/>
    <w:rsid w:val="00077B26"/>
    <w:rsid w:val="00077DCD"/>
    <w:rsid w:val="000803E1"/>
    <w:rsid w:val="00080726"/>
    <w:rsid w:val="00081141"/>
    <w:rsid w:val="0008132C"/>
    <w:rsid w:val="00081F93"/>
    <w:rsid w:val="0008243E"/>
    <w:rsid w:val="00082C4B"/>
    <w:rsid w:val="0008418F"/>
    <w:rsid w:val="00084ADA"/>
    <w:rsid w:val="00084F1F"/>
    <w:rsid w:val="00084FB7"/>
    <w:rsid w:val="00086975"/>
    <w:rsid w:val="00090DD5"/>
    <w:rsid w:val="00091C3A"/>
    <w:rsid w:val="00092587"/>
    <w:rsid w:val="00093519"/>
    <w:rsid w:val="00094DC6"/>
    <w:rsid w:val="000953BD"/>
    <w:rsid w:val="00095A9F"/>
    <w:rsid w:val="00096710"/>
    <w:rsid w:val="00097544"/>
    <w:rsid w:val="000979D3"/>
    <w:rsid w:val="000A0501"/>
    <w:rsid w:val="000A2117"/>
    <w:rsid w:val="000A471D"/>
    <w:rsid w:val="000A5A18"/>
    <w:rsid w:val="000A5C6C"/>
    <w:rsid w:val="000A6138"/>
    <w:rsid w:val="000B104D"/>
    <w:rsid w:val="000B316D"/>
    <w:rsid w:val="000B4BDE"/>
    <w:rsid w:val="000B7227"/>
    <w:rsid w:val="000B76A4"/>
    <w:rsid w:val="000B7B3B"/>
    <w:rsid w:val="000B7C46"/>
    <w:rsid w:val="000B7C95"/>
    <w:rsid w:val="000C02E8"/>
    <w:rsid w:val="000C0C85"/>
    <w:rsid w:val="000C189B"/>
    <w:rsid w:val="000C1D0F"/>
    <w:rsid w:val="000C1ED5"/>
    <w:rsid w:val="000C31EB"/>
    <w:rsid w:val="000C45BE"/>
    <w:rsid w:val="000C4969"/>
    <w:rsid w:val="000C5B6F"/>
    <w:rsid w:val="000C6A72"/>
    <w:rsid w:val="000C6D97"/>
    <w:rsid w:val="000C7074"/>
    <w:rsid w:val="000C7D63"/>
    <w:rsid w:val="000D00EF"/>
    <w:rsid w:val="000D0D76"/>
    <w:rsid w:val="000D0E04"/>
    <w:rsid w:val="000D2605"/>
    <w:rsid w:val="000D3235"/>
    <w:rsid w:val="000D412A"/>
    <w:rsid w:val="000D6C38"/>
    <w:rsid w:val="000D7EDD"/>
    <w:rsid w:val="000E0660"/>
    <w:rsid w:val="000E09DC"/>
    <w:rsid w:val="000E18EF"/>
    <w:rsid w:val="000E427D"/>
    <w:rsid w:val="000E677B"/>
    <w:rsid w:val="000E7CD4"/>
    <w:rsid w:val="000F00F0"/>
    <w:rsid w:val="000F3F9F"/>
    <w:rsid w:val="000F44AB"/>
    <w:rsid w:val="000F4ADF"/>
    <w:rsid w:val="000F61AF"/>
    <w:rsid w:val="00100AAB"/>
    <w:rsid w:val="00101108"/>
    <w:rsid w:val="00101497"/>
    <w:rsid w:val="0010171C"/>
    <w:rsid w:val="00102FAD"/>
    <w:rsid w:val="00103251"/>
    <w:rsid w:val="00103811"/>
    <w:rsid w:val="0010475A"/>
    <w:rsid w:val="00112F62"/>
    <w:rsid w:val="001131D5"/>
    <w:rsid w:val="0011352C"/>
    <w:rsid w:val="001135F2"/>
    <w:rsid w:val="00116B5C"/>
    <w:rsid w:val="00116CC0"/>
    <w:rsid w:val="00120A10"/>
    <w:rsid w:val="00120A82"/>
    <w:rsid w:val="00120C96"/>
    <w:rsid w:val="001217A1"/>
    <w:rsid w:val="00121870"/>
    <w:rsid w:val="00121E16"/>
    <w:rsid w:val="001221D4"/>
    <w:rsid w:val="00123E2C"/>
    <w:rsid w:val="00123F75"/>
    <w:rsid w:val="00124B8F"/>
    <w:rsid w:val="00124E5C"/>
    <w:rsid w:val="00126E93"/>
    <w:rsid w:val="00127ACD"/>
    <w:rsid w:val="001311D4"/>
    <w:rsid w:val="001324E1"/>
    <w:rsid w:val="00132EBB"/>
    <w:rsid w:val="00133754"/>
    <w:rsid w:val="001341B4"/>
    <w:rsid w:val="0013424E"/>
    <w:rsid w:val="00134E62"/>
    <w:rsid w:val="00137D8F"/>
    <w:rsid w:val="00141496"/>
    <w:rsid w:val="001420E8"/>
    <w:rsid w:val="00143173"/>
    <w:rsid w:val="00147311"/>
    <w:rsid w:val="00151F3A"/>
    <w:rsid w:val="0015404E"/>
    <w:rsid w:val="00154A66"/>
    <w:rsid w:val="00157AC7"/>
    <w:rsid w:val="0016433D"/>
    <w:rsid w:val="00164748"/>
    <w:rsid w:val="00164759"/>
    <w:rsid w:val="00164775"/>
    <w:rsid w:val="001662AD"/>
    <w:rsid w:val="00166BAE"/>
    <w:rsid w:val="001672C3"/>
    <w:rsid w:val="00170093"/>
    <w:rsid w:val="00170194"/>
    <w:rsid w:val="00174791"/>
    <w:rsid w:val="00174A6E"/>
    <w:rsid w:val="00176530"/>
    <w:rsid w:val="00176B6E"/>
    <w:rsid w:val="00177389"/>
    <w:rsid w:val="001801ED"/>
    <w:rsid w:val="001822DE"/>
    <w:rsid w:val="00183D1D"/>
    <w:rsid w:val="00183E24"/>
    <w:rsid w:val="00185AE6"/>
    <w:rsid w:val="001917AA"/>
    <w:rsid w:val="00194B31"/>
    <w:rsid w:val="001A2FCA"/>
    <w:rsid w:val="001A54C4"/>
    <w:rsid w:val="001A5CE1"/>
    <w:rsid w:val="001A5D2E"/>
    <w:rsid w:val="001A5F55"/>
    <w:rsid w:val="001A622F"/>
    <w:rsid w:val="001A6765"/>
    <w:rsid w:val="001A68A0"/>
    <w:rsid w:val="001B0422"/>
    <w:rsid w:val="001B0B5D"/>
    <w:rsid w:val="001B1297"/>
    <w:rsid w:val="001B1987"/>
    <w:rsid w:val="001B21B2"/>
    <w:rsid w:val="001B26C3"/>
    <w:rsid w:val="001B50C7"/>
    <w:rsid w:val="001B58B7"/>
    <w:rsid w:val="001B646D"/>
    <w:rsid w:val="001B7398"/>
    <w:rsid w:val="001B7F60"/>
    <w:rsid w:val="001C0031"/>
    <w:rsid w:val="001C2AA3"/>
    <w:rsid w:val="001C392A"/>
    <w:rsid w:val="001C4C55"/>
    <w:rsid w:val="001C5955"/>
    <w:rsid w:val="001D0111"/>
    <w:rsid w:val="001D0B68"/>
    <w:rsid w:val="001D2AD2"/>
    <w:rsid w:val="001D5919"/>
    <w:rsid w:val="001E048E"/>
    <w:rsid w:val="001E56AE"/>
    <w:rsid w:val="001F157A"/>
    <w:rsid w:val="001F2F7B"/>
    <w:rsid w:val="001F3EE0"/>
    <w:rsid w:val="001F4418"/>
    <w:rsid w:val="001F4AE7"/>
    <w:rsid w:val="001F5A96"/>
    <w:rsid w:val="001F6289"/>
    <w:rsid w:val="001F63B9"/>
    <w:rsid w:val="00202BE7"/>
    <w:rsid w:val="00203C5C"/>
    <w:rsid w:val="002047E4"/>
    <w:rsid w:val="00205D2A"/>
    <w:rsid w:val="00205D6D"/>
    <w:rsid w:val="00205FE8"/>
    <w:rsid w:val="00206BA3"/>
    <w:rsid w:val="00207B0D"/>
    <w:rsid w:val="00212D94"/>
    <w:rsid w:val="00213059"/>
    <w:rsid w:val="00215160"/>
    <w:rsid w:val="002205F6"/>
    <w:rsid w:val="00220931"/>
    <w:rsid w:val="00221750"/>
    <w:rsid w:val="002224B4"/>
    <w:rsid w:val="00222916"/>
    <w:rsid w:val="00223E75"/>
    <w:rsid w:val="002243A8"/>
    <w:rsid w:val="00225F49"/>
    <w:rsid w:val="00226892"/>
    <w:rsid w:val="00226D5E"/>
    <w:rsid w:val="0023118A"/>
    <w:rsid w:val="00231494"/>
    <w:rsid w:val="00233B42"/>
    <w:rsid w:val="00235A9D"/>
    <w:rsid w:val="0023610F"/>
    <w:rsid w:val="00236136"/>
    <w:rsid w:val="00236B74"/>
    <w:rsid w:val="00236C69"/>
    <w:rsid w:val="0023753D"/>
    <w:rsid w:val="00237939"/>
    <w:rsid w:val="0023794C"/>
    <w:rsid w:val="00237A3D"/>
    <w:rsid w:val="00240C53"/>
    <w:rsid w:val="00240E83"/>
    <w:rsid w:val="00241921"/>
    <w:rsid w:val="00242CE1"/>
    <w:rsid w:val="00243734"/>
    <w:rsid w:val="0024544B"/>
    <w:rsid w:val="00245679"/>
    <w:rsid w:val="00246473"/>
    <w:rsid w:val="002502D1"/>
    <w:rsid w:val="002535C7"/>
    <w:rsid w:val="00255309"/>
    <w:rsid w:val="00255BDD"/>
    <w:rsid w:val="00255CD0"/>
    <w:rsid w:val="0025668A"/>
    <w:rsid w:val="00260427"/>
    <w:rsid w:val="00262B07"/>
    <w:rsid w:val="002633D4"/>
    <w:rsid w:val="002641F0"/>
    <w:rsid w:val="00264A9F"/>
    <w:rsid w:val="002654DE"/>
    <w:rsid w:val="00267CEB"/>
    <w:rsid w:val="002704CA"/>
    <w:rsid w:val="00270EEC"/>
    <w:rsid w:val="00271C62"/>
    <w:rsid w:val="00272236"/>
    <w:rsid w:val="0027275F"/>
    <w:rsid w:val="0027329A"/>
    <w:rsid w:val="00275185"/>
    <w:rsid w:val="00275E16"/>
    <w:rsid w:val="00275F8B"/>
    <w:rsid w:val="00276009"/>
    <w:rsid w:val="00277106"/>
    <w:rsid w:val="0027743E"/>
    <w:rsid w:val="002774D8"/>
    <w:rsid w:val="00280517"/>
    <w:rsid w:val="002806A2"/>
    <w:rsid w:val="002808C0"/>
    <w:rsid w:val="00280C75"/>
    <w:rsid w:val="0028138B"/>
    <w:rsid w:val="00281998"/>
    <w:rsid w:val="00281A9E"/>
    <w:rsid w:val="00282462"/>
    <w:rsid w:val="00284349"/>
    <w:rsid w:val="00284B98"/>
    <w:rsid w:val="00284C7E"/>
    <w:rsid w:val="00287429"/>
    <w:rsid w:val="0028768B"/>
    <w:rsid w:val="0029209D"/>
    <w:rsid w:val="002930B3"/>
    <w:rsid w:val="00297CC7"/>
    <w:rsid w:val="00297F0F"/>
    <w:rsid w:val="002A005A"/>
    <w:rsid w:val="002A0D18"/>
    <w:rsid w:val="002A194F"/>
    <w:rsid w:val="002A1CC0"/>
    <w:rsid w:val="002A2AB5"/>
    <w:rsid w:val="002A3DDC"/>
    <w:rsid w:val="002A3F6E"/>
    <w:rsid w:val="002A4BD9"/>
    <w:rsid w:val="002A4FE7"/>
    <w:rsid w:val="002A530E"/>
    <w:rsid w:val="002A653D"/>
    <w:rsid w:val="002A6803"/>
    <w:rsid w:val="002A6BB7"/>
    <w:rsid w:val="002A6CA6"/>
    <w:rsid w:val="002A7854"/>
    <w:rsid w:val="002B170A"/>
    <w:rsid w:val="002B1A3E"/>
    <w:rsid w:val="002B1CEB"/>
    <w:rsid w:val="002B2628"/>
    <w:rsid w:val="002B3AE2"/>
    <w:rsid w:val="002B4B1E"/>
    <w:rsid w:val="002B4BAD"/>
    <w:rsid w:val="002B527C"/>
    <w:rsid w:val="002B7916"/>
    <w:rsid w:val="002C01FF"/>
    <w:rsid w:val="002C358A"/>
    <w:rsid w:val="002C3A09"/>
    <w:rsid w:val="002C6476"/>
    <w:rsid w:val="002D0C3D"/>
    <w:rsid w:val="002D244E"/>
    <w:rsid w:val="002D3D46"/>
    <w:rsid w:val="002D3F3E"/>
    <w:rsid w:val="002D403B"/>
    <w:rsid w:val="002D441A"/>
    <w:rsid w:val="002D45DC"/>
    <w:rsid w:val="002D64F8"/>
    <w:rsid w:val="002D76BE"/>
    <w:rsid w:val="002E3CAD"/>
    <w:rsid w:val="002E4B1E"/>
    <w:rsid w:val="002E5461"/>
    <w:rsid w:val="002F6EC9"/>
    <w:rsid w:val="002F764A"/>
    <w:rsid w:val="003004C1"/>
    <w:rsid w:val="00300542"/>
    <w:rsid w:val="00300574"/>
    <w:rsid w:val="0030084C"/>
    <w:rsid w:val="00301201"/>
    <w:rsid w:val="003027A0"/>
    <w:rsid w:val="0030470D"/>
    <w:rsid w:val="00305022"/>
    <w:rsid w:val="00305FDD"/>
    <w:rsid w:val="00310405"/>
    <w:rsid w:val="0031184D"/>
    <w:rsid w:val="003129BA"/>
    <w:rsid w:val="00312CDF"/>
    <w:rsid w:val="00313814"/>
    <w:rsid w:val="003139D2"/>
    <w:rsid w:val="003141AC"/>
    <w:rsid w:val="003148FC"/>
    <w:rsid w:val="00314A90"/>
    <w:rsid w:val="00314D3C"/>
    <w:rsid w:val="0031590A"/>
    <w:rsid w:val="00317003"/>
    <w:rsid w:val="003177C8"/>
    <w:rsid w:val="00317B37"/>
    <w:rsid w:val="00320ED2"/>
    <w:rsid w:val="003230FB"/>
    <w:rsid w:val="00323B89"/>
    <w:rsid w:val="003245E2"/>
    <w:rsid w:val="00325F4A"/>
    <w:rsid w:val="00326F56"/>
    <w:rsid w:val="00330820"/>
    <w:rsid w:val="00330DAC"/>
    <w:rsid w:val="0033177D"/>
    <w:rsid w:val="00331E0D"/>
    <w:rsid w:val="003325FD"/>
    <w:rsid w:val="00333B2D"/>
    <w:rsid w:val="00334098"/>
    <w:rsid w:val="003341EF"/>
    <w:rsid w:val="00334812"/>
    <w:rsid w:val="0033491F"/>
    <w:rsid w:val="003367DF"/>
    <w:rsid w:val="00336F18"/>
    <w:rsid w:val="00341FEC"/>
    <w:rsid w:val="0034248A"/>
    <w:rsid w:val="00342DBF"/>
    <w:rsid w:val="00343441"/>
    <w:rsid w:val="00343738"/>
    <w:rsid w:val="00344A44"/>
    <w:rsid w:val="00345A3F"/>
    <w:rsid w:val="00347A28"/>
    <w:rsid w:val="00347EA8"/>
    <w:rsid w:val="00351744"/>
    <w:rsid w:val="00351815"/>
    <w:rsid w:val="00351DBE"/>
    <w:rsid w:val="00353EA7"/>
    <w:rsid w:val="003540B2"/>
    <w:rsid w:val="00354303"/>
    <w:rsid w:val="00355183"/>
    <w:rsid w:val="0035683D"/>
    <w:rsid w:val="003570FC"/>
    <w:rsid w:val="003577AC"/>
    <w:rsid w:val="003601A8"/>
    <w:rsid w:val="003617FA"/>
    <w:rsid w:val="00364C57"/>
    <w:rsid w:val="00365C2F"/>
    <w:rsid w:val="00367967"/>
    <w:rsid w:val="0037015F"/>
    <w:rsid w:val="00370BBC"/>
    <w:rsid w:val="00370FC0"/>
    <w:rsid w:val="003713E1"/>
    <w:rsid w:val="00373206"/>
    <w:rsid w:val="00373CBC"/>
    <w:rsid w:val="00375B31"/>
    <w:rsid w:val="00375DD1"/>
    <w:rsid w:val="003767B1"/>
    <w:rsid w:val="003772AC"/>
    <w:rsid w:val="0038143F"/>
    <w:rsid w:val="00381483"/>
    <w:rsid w:val="00382BC9"/>
    <w:rsid w:val="0038530D"/>
    <w:rsid w:val="003863C1"/>
    <w:rsid w:val="00386D7C"/>
    <w:rsid w:val="003870FB"/>
    <w:rsid w:val="00387789"/>
    <w:rsid w:val="00391C7C"/>
    <w:rsid w:val="00393076"/>
    <w:rsid w:val="003933E3"/>
    <w:rsid w:val="00393724"/>
    <w:rsid w:val="00393AE6"/>
    <w:rsid w:val="00395E9D"/>
    <w:rsid w:val="00396257"/>
    <w:rsid w:val="00396D26"/>
    <w:rsid w:val="00397EF2"/>
    <w:rsid w:val="003A0ED0"/>
    <w:rsid w:val="003A10DA"/>
    <w:rsid w:val="003A12C8"/>
    <w:rsid w:val="003A4BBE"/>
    <w:rsid w:val="003A6FFE"/>
    <w:rsid w:val="003B1931"/>
    <w:rsid w:val="003B2F1D"/>
    <w:rsid w:val="003B36F8"/>
    <w:rsid w:val="003B3A23"/>
    <w:rsid w:val="003B3AAB"/>
    <w:rsid w:val="003B60D8"/>
    <w:rsid w:val="003B6239"/>
    <w:rsid w:val="003C025F"/>
    <w:rsid w:val="003C196F"/>
    <w:rsid w:val="003C2D61"/>
    <w:rsid w:val="003C63D0"/>
    <w:rsid w:val="003C6C43"/>
    <w:rsid w:val="003C7C8B"/>
    <w:rsid w:val="003D0172"/>
    <w:rsid w:val="003D0364"/>
    <w:rsid w:val="003D12F4"/>
    <w:rsid w:val="003D1657"/>
    <w:rsid w:val="003D26BE"/>
    <w:rsid w:val="003D2AB1"/>
    <w:rsid w:val="003D2DF8"/>
    <w:rsid w:val="003D353C"/>
    <w:rsid w:val="003D3C5E"/>
    <w:rsid w:val="003D48CB"/>
    <w:rsid w:val="003D4BB8"/>
    <w:rsid w:val="003D658C"/>
    <w:rsid w:val="003D678C"/>
    <w:rsid w:val="003D6ADA"/>
    <w:rsid w:val="003D6F37"/>
    <w:rsid w:val="003D76AD"/>
    <w:rsid w:val="003E07E2"/>
    <w:rsid w:val="003E182B"/>
    <w:rsid w:val="003E1A51"/>
    <w:rsid w:val="003E23DF"/>
    <w:rsid w:val="003E2B8A"/>
    <w:rsid w:val="003F06A9"/>
    <w:rsid w:val="003F178A"/>
    <w:rsid w:val="003F2069"/>
    <w:rsid w:val="003F2CF0"/>
    <w:rsid w:val="003F3356"/>
    <w:rsid w:val="003F5886"/>
    <w:rsid w:val="003F62FC"/>
    <w:rsid w:val="003F63D9"/>
    <w:rsid w:val="003F6AA7"/>
    <w:rsid w:val="003F7DB6"/>
    <w:rsid w:val="0040020C"/>
    <w:rsid w:val="004002DA"/>
    <w:rsid w:val="00401028"/>
    <w:rsid w:val="00401632"/>
    <w:rsid w:val="00402D5D"/>
    <w:rsid w:val="00405A38"/>
    <w:rsid w:val="004069B6"/>
    <w:rsid w:val="00406F6D"/>
    <w:rsid w:val="0040700B"/>
    <w:rsid w:val="00407472"/>
    <w:rsid w:val="00407F54"/>
    <w:rsid w:val="004104EA"/>
    <w:rsid w:val="00411341"/>
    <w:rsid w:val="004119FD"/>
    <w:rsid w:val="00412F41"/>
    <w:rsid w:val="00412FD6"/>
    <w:rsid w:val="00413966"/>
    <w:rsid w:val="00415CDB"/>
    <w:rsid w:val="00416928"/>
    <w:rsid w:val="0041705B"/>
    <w:rsid w:val="0041757D"/>
    <w:rsid w:val="00420647"/>
    <w:rsid w:val="004207F6"/>
    <w:rsid w:val="0042145F"/>
    <w:rsid w:val="00421DB4"/>
    <w:rsid w:val="00422DCF"/>
    <w:rsid w:val="00424863"/>
    <w:rsid w:val="00424A2E"/>
    <w:rsid w:val="0042551E"/>
    <w:rsid w:val="004259C5"/>
    <w:rsid w:val="00426491"/>
    <w:rsid w:val="004264FB"/>
    <w:rsid w:val="00427608"/>
    <w:rsid w:val="00427882"/>
    <w:rsid w:val="00431378"/>
    <w:rsid w:val="00432335"/>
    <w:rsid w:val="00432B44"/>
    <w:rsid w:val="00433AD8"/>
    <w:rsid w:val="00434CC5"/>
    <w:rsid w:val="00434DE4"/>
    <w:rsid w:val="00435603"/>
    <w:rsid w:val="0043683E"/>
    <w:rsid w:val="00437A34"/>
    <w:rsid w:val="00442051"/>
    <w:rsid w:val="00443C72"/>
    <w:rsid w:val="00443FDC"/>
    <w:rsid w:val="004467E8"/>
    <w:rsid w:val="00447339"/>
    <w:rsid w:val="00447F02"/>
    <w:rsid w:val="00450B29"/>
    <w:rsid w:val="00450CC2"/>
    <w:rsid w:val="00450E6F"/>
    <w:rsid w:val="004518B7"/>
    <w:rsid w:val="004527EA"/>
    <w:rsid w:val="00452C1F"/>
    <w:rsid w:val="00454041"/>
    <w:rsid w:val="004550CF"/>
    <w:rsid w:val="004552A0"/>
    <w:rsid w:val="004608A7"/>
    <w:rsid w:val="00460A83"/>
    <w:rsid w:val="00460BB5"/>
    <w:rsid w:val="0046577B"/>
    <w:rsid w:val="00466626"/>
    <w:rsid w:val="00466C6B"/>
    <w:rsid w:val="00466D58"/>
    <w:rsid w:val="004670FD"/>
    <w:rsid w:val="0046727A"/>
    <w:rsid w:val="004703AF"/>
    <w:rsid w:val="00471C68"/>
    <w:rsid w:val="004724E4"/>
    <w:rsid w:val="004734F8"/>
    <w:rsid w:val="004737B2"/>
    <w:rsid w:val="00477619"/>
    <w:rsid w:val="00482DD6"/>
    <w:rsid w:val="00484659"/>
    <w:rsid w:val="004849DD"/>
    <w:rsid w:val="00486E6E"/>
    <w:rsid w:val="00487D94"/>
    <w:rsid w:val="00490239"/>
    <w:rsid w:val="004902AB"/>
    <w:rsid w:val="0049066B"/>
    <w:rsid w:val="00491D9B"/>
    <w:rsid w:val="0049430C"/>
    <w:rsid w:val="00495F80"/>
    <w:rsid w:val="004A00AF"/>
    <w:rsid w:val="004A04A0"/>
    <w:rsid w:val="004A14D7"/>
    <w:rsid w:val="004A1DFB"/>
    <w:rsid w:val="004A5823"/>
    <w:rsid w:val="004A61D8"/>
    <w:rsid w:val="004A6D33"/>
    <w:rsid w:val="004A7152"/>
    <w:rsid w:val="004B0AAF"/>
    <w:rsid w:val="004B212C"/>
    <w:rsid w:val="004B2F3E"/>
    <w:rsid w:val="004B3079"/>
    <w:rsid w:val="004B3912"/>
    <w:rsid w:val="004B3924"/>
    <w:rsid w:val="004B3E50"/>
    <w:rsid w:val="004B6813"/>
    <w:rsid w:val="004C086B"/>
    <w:rsid w:val="004C0E8B"/>
    <w:rsid w:val="004C23D2"/>
    <w:rsid w:val="004C2418"/>
    <w:rsid w:val="004C3116"/>
    <w:rsid w:val="004C477A"/>
    <w:rsid w:val="004C47EA"/>
    <w:rsid w:val="004C4AB2"/>
    <w:rsid w:val="004C4DDD"/>
    <w:rsid w:val="004C4E0E"/>
    <w:rsid w:val="004C6254"/>
    <w:rsid w:val="004C7856"/>
    <w:rsid w:val="004C7B0E"/>
    <w:rsid w:val="004C7F7B"/>
    <w:rsid w:val="004D0288"/>
    <w:rsid w:val="004D06BB"/>
    <w:rsid w:val="004D1706"/>
    <w:rsid w:val="004D1E51"/>
    <w:rsid w:val="004D243F"/>
    <w:rsid w:val="004D2E96"/>
    <w:rsid w:val="004D5F95"/>
    <w:rsid w:val="004D6A7F"/>
    <w:rsid w:val="004D7473"/>
    <w:rsid w:val="004E1179"/>
    <w:rsid w:val="004E277A"/>
    <w:rsid w:val="004E2E45"/>
    <w:rsid w:val="004E3890"/>
    <w:rsid w:val="004E3C3F"/>
    <w:rsid w:val="004E4DF2"/>
    <w:rsid w:val="004E6CB5"/>
    <w:rsid w:val="004E71CF"/>
    <w:rsid w:val="004F065C"/>
    <w:rsid w:val="004F0A72"/>
    <w:rsid w:val="004F38EC"/>
    <w:rsid w:val="004F402E"/>
    <w:rsid w:val="004F49B1"/>
    <w:rsid w:val="004F4D97"/>
    <w:rsid w:val="00500CE5"/>
    <w:rsid w:val="00500D4E"/>
    <w:rsid w:val="005011D9"/>
    <w:rsid w:val="0050450B"/>
    <w:rsid w:val="00504A8E"/>
    <w:rsid w:val="00504AD3"/>
    <w:rsid w:val="0050680F"/>
    <w:rsid w:val="0051048E"/>
    <w:rsid w:val="00510EDA"/>
    <w:rsid w:val="0051119C"/>
    <w:rsid w:val="0051298A"/>
    <w:rsid w:val="00512ACB"/>
    <w:rsid w:val="00512C34"/>
    <w:rsid w:val="00513F6D"/>
    <w:rsid w:val="005149D8"/>
    <w:rsid w:val="00514EF5"/>
    <w:rsid w:val="0051739C"/>
    <w:rsid w:val="0052216D"/>
    <w:rsid w:val="00522F8D"/>
    <w:rsid w:val="00523949"/>
    <w:rsid w:val="00526115"/>
    <w:rsid w:val="005265B9"/>
    <w:rsid w:val="00532140"/>
    <w:rsid w:val="005328A5"/>
    <w:rsid w:val="00532F18"/>
    <w:rsid w:val="00533230"/>
    <w:rsid w:val="00533F32"/>
    <w:rsid w:val="00533FAF"/>
    <w:rsid w:val="005344FB"/>
    <w:rsid w:val="00534775"/>
    <w:rsid w:val="005366B6"/>
    <w:rsid w:val="0054009D"/>
    <w:rsid w:val="00541197"/>
    <w:rsid w:val="005412F0"/>
    <w:rsid w:val="005416B3"/>
    <w:rsid w:val="005418D2"/>
    <w:rsid w:val="00543B2C"/>
    <w:rsid w:val="00544FFE"/>
    <w:rsid w:val="00545B03"/>
    <w:rsid w:val="00547F35"/>
    <w:rsid w:val="00552D24"/>
    <w:rsid w:val="00552D32"/>
    <w:rsid w:val="00552FD7"/>
    <w:rsid w:val="005534C0"/>
    <w:rsid w:val="00553A65"/>
    <w:rsid w:val="00554496"/>
    <w:rsid w:val="005545C9"/>
    <w:rsid w:val="005548FC"/>
    <w:rsid w:val="00555671"/>
    <w:rsid w:val="00555832"/>
    <w:rsid w:val="005569BC"/>
    <w:rsid w:val="00557D6D"/>
    <w:rsid w:val="00561A97"/>
    <w:rsid w:val="00561DDA"/>
    <w:rsid w:val="00562780"/>
    <w:rsid w:val="00562F44"/>
    <w:rsid w:val="00563162"/>
    <w:rsid w:val="00563DAC"/>
    <w:rsid w:val="0056646C"/>
    <w:rsid w:val="005675E0"/>
    <w:rsid w:val="00570C00"/>
    <w:rsid w:val="00571308"/>
    <w:rsid w:val="00571FE3"/>
    <w:rsid w:val="005732ED"/>
    <w:rsid w:val="005735D6"/>
    <w:rsid w:val="00574D66"/>
    <w:rsid w:val="00575BA3"/>
    <w:rsid w:val="00576A23"/>
    <w:rsid w:val="00576A8B"/>
    <w:rsid w:val="00577341"/>
    <w:rsid w:val="00580267"/>
    <w:rsid w:val="0058093F"/>
    <w:rsid w:val="00580AA1"/>
    <w:rsid w:val="0058174C"/>
    <w:rsid w:val="00581C0C"/>
    <w:rsid w:val="0058206B"/>
    <w:rsid w:val="0058268E"/>
    <w:rsid w:val="00584104"/>
    <w:rsid w:val="005843C9"/>
    <w:rsid w:val="00585690"/>
    <w:rsid w:val="005861AD"/>
    <w:rsid w:val="00586370"/>
    <w:rsid w:val="00586509"/>
    <w:rsid w:val="00586ED4"/>
    <w:rsid w:val="005903E7"/>
    <w:rsid w:val="00591AD8"/>
    <w:rsid w:val="005932B6"/>
    <w:rsid w:val="00593B07"/>
    <w:rsid w:val="00595B33"/>
    <w:rsid w:val="00595BD6"/>
    <w:rsid w:val="00595C58"/>
    <w:rsid w:val="0059604A"/>
    <w:rsid w:val="0059662F"/>
    <w:rsid w:val="005A0536"/>
    <w:rsid w:val="005A1FD9"/>
    <w:rsid w:val="005A2C2F"/>
    <w:rsid w:val="005A314A"/>
    <w:rsid w:val="005A4EE9"/>
    <w:rsid w:val="005A5502"/>
    <w:rsid w:val="005A5A09"/>
    <w:rsid w:val="005A789F"/>
    <w:rsid w:val="005B3C4A"/>
    <w:rsid w:val="005B3F1F"/>
    <w:rsid w:val="005B43D1"/>
    <w:rsid w:val="005B5859"/>
    <w:rsid w:val="005B6367"/>
    <w:rsid w:val="005C31A6"/>
    <w:rsid w:val="005C3B17"/>
    <w:rsid w:val="005C43A8"/>
    <w:rsid w:val="005C4C15"/>
    <w:rsid w:val="005D0A9B"/>
    <w:rsid w:val="005D3066"/>
    <w:rsid w:val="005D3259"/>
    <w:rsid w:val="005D3404"/>
    <w:rsid w:val="005D35E0"/>
    <w:rsid w:val="005D4BD9"/>
    <w:rsid w:val="005D7156"/>
    <w:rsid w:val="005E057B"/>
    <w:rsid w:val="005E0CF3"/>
    <w:rsid w:val="005E15C2"/>
    <w:rsid w:val="005E1818"/>
    <w:rsid w:val="005E20A5"/>
    <w:rsid w:val="005E2144"/>
    <w:rsid w:val="005E35FD"/>
    <w:rsid w:val="005E4556"/>
    <w:rsid w:val="005E4966"/>
    <w:rsid w:val="005E4B13"/>
    <w:rsid w:val="005E4C02"/>
    <w:rsid w:val="005E4C68"/>
    <w:rsid w:val="005E5BCD"/>
    <w:rsid w:val="005E5D6D"/>
    <w:rsid w:val="005E7050"/>
    <w:rsid w:val="005F01DF"/>
    <w:rsid w:val="005F05C3"/>
    <w:rsid w:val="005F1C32"/>
    <w:rsid w:val="005F2C40"/>
    <w:rsid w:val="005F2E58"/>
    <w:rsid w:val="005F436E"/>
    <w:rsid w:val="005F48C6"/>
    <w:rsid w:val="005F76CC"/>
    <w:rsid w:val="005F7FF8"/>
    <w:rsid w:val="00600CA4"/>
    <w:rsid w:val="00601A21"/>
    <w:rsid w:val="00601B83"/>
    <w:rsid w:val="00602416"/>
    <w:rsid w:val="006041F2"/>
    <w:rsid w:val="00604C86"/>
    <w:rsid w:val="00607010"/>
    <w:rsid w:val="00607D85"/>
    <w:rsid w:val="006129EA"/>
    <w:rsid w:val="006153B6"/>
    <w:rsid w:val="00615E22"/>
    <w:rsid w:val="00616B4E"/>
    <w:rsid w:val="00616F34"/>
    <w:rsid w:val="00620850"/>
    <w:rsid w:val="00620DF1"/>
    <w:rsid w:val="006225CA"/>
    <w:rsid w:val="00622640"/>
    <w:rsid w:val="00624672"/>
    <w:rsid w:val="00624834"/>
    <w:rsid w:val="00626623"/>
    <w:rsid w:val="00626EF6"/>
    <w:rsid w:val="00627120"/>
    <w:rsid w:val="006300F7"/>
    <w:rsid w:val="00630283"/>
    <w:rsid w:val="00631DE0"/>
    <w:rsid w:val="00632306"/>
    <w:rsid w:val="0063241A"/>
    <w:rsid w:val="006329F2"/>
    <w:rsid w:val="006342C9"/>
    <w:rsid w:val="00634E3B"/>
    <w:rsid w:val="00635395"/>
    <w:rsid w:val="00635CD8"/>
    <w:rsid w:val="006378F3"/>
    <w:rsid w:val="006412EC"/>
    <w:rsid w:val="00643749"/>
    <w:rsid w:val="006437CB"/>
    <w:rsid w:val="006444B9"/>
    <w:rsid w:val="00645028"/>
    <w:rsid w:val="00646DD8"/>
    <w:rsid w:val="00651719"/>
    <w:rsid w:val="0065268B"/>
    <w:rsid w:val="00652D82"/>
    <w:rsid w:val="00653DD8"/>
    <w:rsid w:val="00653EB5"/>
    <w:rsid w:val="00654063"/>
    <w:rsid w:val="00654FAC"/>
    <w:rsid w:val="006554C7"/>
    <w:rsid w:val="00655C7E"/>
    <w:rsid w:val="00661376"/>
    <w:rsid w:val="006618F6"/>
    <w:rsid w:val="00662716"/>
    <w:rsid w:val="0066386F"/>
    <w:rsid w:val="00664E90"/>
    <w:rsid w:val="00666A68"/>
    <w:rsid w:val="00666F84"/>
    <w:rsid w:val="00667187"/>
    <w:rsid w:val="0066772B"/>
    <w:rsid w:val="00667E3D"/>
    <w:rsid w:val="006711F4"/>
    <w:rsid w:val="00671270"/>
    <w:rsid w:val="00673336"/>
    <w:rsid w:val="00674A56"/>
    <w:rsid w:val="00675C2A"/>
    <w:rsid w:val="006764A8"/>
    <w:rsid w:val="0067663E"/>
    <w:rsid w:val="00677B13"/>
    <w:rsid w:val="00677D91"/>
    <w:rsid w:val="00677E0D"/>
    <w:rsid w:val="00677F4E"/>
    <w:rsid w:val="00681A08"/>
    <w:rsid w:val="00681C73"/>
    <w:rsid w:val="00682B76"/>
    <w:rsid w:val="00684ED6"/>
    <w:rsid w:val="00685ECF"/>
    <w:rsid w:val="006871D3"/>
    <w:rsid w:val="0068736D"/>
    <w:rsid w:val="006875B8"/>
    <w:rsid w:val="0068789D"/>
    <w:rsid w:val="00687CA4"/>
    <w:rsid w:val="00687CEA"/>
    <w:rsid w:val="006903AD"/>
    <w:rsid w:val="006929C1"/>
    <w:rsid w:val="0069440B"/>
    <w:rsid w:val="00695479"/>
    <w:rsid w:val="00695B75"/>
    <w:rsid w:val="00695D26"/>
    <w:rsid w:val="00696702"/>
    <w:rsid w:val="00696966"/>
    <w:rsid w:val="006A02CB"/>
    <w:rsid w:val="006A1A95"/>
    <w:rsid w:val="006A2A63"/>
    <w:rsid w:val="006A38B7"/>
    <w:rsid w:val="006A4221"/>
    <w:rsid w:val="006A7625"/>
    <w:rsid w:val="006B0386"/>
    <w:rsid w:val="006B0669"/>
    <w:rsid w:val="006B109B"/>
    <w:rsid w:val="006B1CB2"/>
    <w:rsid w:val="006B1DD1"/>
    <w:rsid w:val="006B2B70"/>
    <w:rsid w:val="006B2FB5"/>
    <w:rsid w:val="006B3396"/>
    <w:rsid w:val="006B4C68"/>
    <w:rsid w:val="006B665B"/>
    <w:rsid w:val="006C52D4"/>
    <w:rsid w:val="006D0A34"/>
    <w:rsid w:val="006D135E"/>
    <w:rsid w:val="006D156C"/>
    <w:rsid w:val="006D1AE4"/>
    <w:rsid w:val="006D1C31"/>
    <w:rsid w:val="006D3582"/>
    <w:rsid w:val="006D3689"/>
    <w:rsid w:val="006D4C8A"/>
    <w:rsid w:val="006D5572"/>
    <w:rsid w:val="006D56FA"/>
    <w:rsid w:val="006D5A72"/>
    <w:rsid w:val="006D5BDC"/>
    <w:rsid w:val="006D5FE8"/>
    <w:rsid w:val="006D638F"/>
    <w:rsid w:val="006E0064"/>
    <w:rsid w:val="006E099F"/>
    <w:rsid w:val="006E29CC"/>
    <w:rsid w:val="006E2B39"/>
    <w:rsid w:val="006E4441"/>
    <w:rsid w:val="006E4676"/>
    <w:rsid w:val="006E58A9"/>
    <w:rsid w:val="006E5A18"/>
    <w:rsid w:val="006E6D84"/>
    <w:rsid w:val="006E7B7C"/>
    <w:rsid w:val="006E7BD6"/>
    <w:rsid w:val="006E7BF7"/>
    <w:rsid w:val="006E7D21"/>
    <w:rsid w:val="006F0717"/>
    <w:rsid w:val="006F49D2"/>
    <w:rsid w:val="006F4CCB"/>
    <w:rsid w:val="006F4E0C"/>
    <w:rsid w:val="006F6B2F"/>
    <w:rsid w:val="006F7DDB"/>
    <w:rsid w:val="00701C09"/>
    <w:rsid w:val="00705A0C"/>
    <w:rsid w:val="00705B26"/>
    <w:rsid w:val="007060AE"/>
    <w:rsid w:val="007064AB"/>
    <w:rsid w:val="007068C8"/>
    <w:rsid w:val="00707223"/>
    <w:rsid w:val="00711463"/>
    <w:rsid w:val="007127AB"/>
    <w:rsid w:val="007148BD"/>
    <w:rsid w:val="00715B8F"/>
    <w:rsid w:val="0071712A"/>
    <w:rsid w:val="007173DF"/>
    <w:rsid w:val="00717A2E"/>
    <w:rsid w:val="007202D5"/>
    <w:rsid w:val="00721C55"/>
    <w:rsid w:val="00721F71"/>
    <w:rsid w:val="00722834"/>
    <w:rsid w:val="00722F35"/>
    <w:rsid w:val="0072351E"/>
    <w:rsid w:val="00723EF0"/>
    <w:rsid w:val="0072531B"/>
    <w:rsid w:val="00726833"/>
    <w:rsid w:val="00726931"/>
    <w:rsid w:val="0072769E"/>
    <w:rsid w:val="00730904"/>
    <w:rsid w:val="0073106E"/>
    <w:rsid w:val="00732AED"/>
    <w:rsid w:val="00732DCD"/>
    <w:rsid w:val="00736290"/>
    <w:rsid w:val="00740ED7"/>
    <w:rsid w:val="00741588"/>
    <w:rsid w:val="00741EF1"/>
    <w:rsid w:val="00742F4B"/>
    <w:rsid w:val="00744ED4"/>
    <w:rsid w:val="00745BDF"/>
    <w:rsid w:val="007469C7"/>
    <w:rsid w:val="007503DF"/>
    <w:rsid w:val="00751804"/>
    <w:rsid w:val="00752D9E"/>
    <w:rsid w:val="00752E69"/>
    <w:rsid w:val="00753986"/>
    <w:rsid w:val="007562D8"/>
    <w:rsid w:val="00756BB7"/>
    <w:rsid w:val="00757603"/>
    <w:rsid w:val="0075764B"/>
    <w:rsid w:val="00760169"/>
    <w:rsid w:val="00760C01"/>
    <w:rsid w:val="00761293"/>
    <w:rsid w:val="00761439"/>
    <w:rsid w:val="00763090"/>
    <w:rsid w:val="007630EF"/>
    <w:rsid w:val="007644B9"/>
    <w:rsid w:val="007647FF"/>
    <w:rsid w:val="00764E4C"/>
    <w:rsid w:val="0076595D"/>
    <w:rsid w:val="00766FC3"/>
    <w:rsid w:val="00767C04"/>
    <w:rsid w:val="00767E2F"/>
    <w:rsid w:val="00767EB3"/>
    <w:rsid w:val="00770F0F"/>
    <w:rsid w:val="00773020"/>
    <w:rsid w:val="007736A2"/>
    <w:rsid w:val="00773F2E"/>
    <w:rsid w:val="0077430A"/>
    <w:rsid w:val="00775A0F"/>
    <w:rsid w:val="00775EEC"/>
    <w:rsid w:val="0077680D"/>
    <w:rsid w:val="00776BBD"/>
    <w:rsid w:val="00780F60"/>
    <w:rsid w:val="007814EC"/>
    <w:rsid w:val="00782695"/>
    <w:rsid w:val="00782B8E"/>
    <w:rsid w:val="00786DFB"/>
    <w:rsid w:val="007871D6"/>
    <w:rsid w:val="007919C1"/>
    <w:rsid w:val="00791C77"/>
    <w:rsid w:val="00792AED"/>
    <w:rsid w:val="00794DA6"/>
    <w:rsid w:val="007951D7"/>
    <w:rsid w:val="00795994"/>
    <w:rsid w:val="0079693A"/>
    <w:rsid w:val="007971A4"/>
    <w:rsid w:val="007A2C20"/>
    <w:rsid w:val="007A6226"/>
    <w:rsid w:val="007A7A5A"/>
    <w:rsid w:val="007B0AE4"/>
    <w:rsid w:val="007B1BA9"/>
    <w:rsid w:val="007B1CA6"/>
    <w:rsid w:val="007B2328"/>
    <w:rsid w:val="007B26A2"/>
    <w:rsid w:val="007B302D"/>
    <w:rsid w:val="007B3C61"/>
    <w:rsid w:val="007B586A"/>
    <w:rsid w:val="007B59B2"/>
    <w:rsid w:val="007B5CAB"/>
    <w:rsid w:val="007C0FEA"/>
    <w:rsid w:val="007C1C56"/>
    <w:rsid w:val="007C4005"/>
    <w:rsid w:val="007C42FA"/>
    <w:rsid w:val="007C45EA"/>
    <w:rsid w:val="007C48B7"/>
    <w:rsid w:val="007C6563"/>
    <w:rsid w:val="007D0326"/>
    <w:rsid w:val="007D0AB2"/>
    <w:rsid w:val="007D1918"/>
    <w:rsid w:val="007D24B1"/>
    <w:rsid w:val="007D3469"/>
    <w:rsid w:val="007D3616"/>
    <w:rsid w:val="007D3A6C"/>
    <w:rsid w:val="007D3AC4"/>
    <w:rsid w:val="007D3BAF"/>
    <w:rsid w:val="007D418B"/>
    <w:rsid w:val="007D65F1"/>
    <w:rsid w:val="007D6DBA"/>
    <w:rsid w:val="007E14E9"/>
    <w:rsid w:val="007E506F"/>
    <w:rsid w:val="007E5FF1"/>
    <w:rsid w:val="007F266E"/>
    <w:rsid w:val="007F289A"/>
    <w:rsid w:val="0080034E"/>
    <w:rsid w:val="00800BB5"/>
    <w:rsid w:val="00800D56"/>
    <w:rsid w:val="00801263"/>
    <w:rsid w:val="008013AD"/>
    <w:rsid w:val="00802AA4"/>
    <w:rsid w:val="008047CB"/>
    <w:rsid w:val="00804A11"/>
    <w:rsid w:val="00804F5A"/>
    <w:rsid w:val="00805CD2"/>
    <w:rsid w:val="00806883"/>
    <w:rsid w:val="00807642"/>
    <w:rsid w:val="008122E4"/>
    <w:rsid w:val="008123F7"/>
    <w:rsid w:val="00812C2B"/>
    <w:rsid w:val="00815086"/>
    <w:rsid w:val="008157BA"/>
    <w:rsid w:val="00815CD3"/>
    <w:rsid w:val="00820C2E"/>
    <w:rsid w:val="00822079"/>
    <w:rsid w:val="0082264B"/>
    <w:rsid w:val="0082461E"/>
    <w:rsid w:val="00824CE1"/>
    <w:rsid w:val="00824FCC"/>
    <w:rsid w:val="00825A6B"/>
    <w:rsid w:val="008260F8"/>
    <w:rsid w:val="0082765B"/>
    <w:rsid w:val="00834570"/>
    <w:rsid w:val="00834FFA"/>
    <w:rsid w:val="0083508D"/>
    <w:rsid w:val="00835BD7"/>
    <w:rsid w:val="00835F8B"/>
    <w:rsid w:val="0084194F"/>
    <w:rsid w:val="00843176"/>
    <w:rsid w:val="00843D71"/>
    <w:rsid w:val="00844BFB"/>
    <w:rsid w:val="0084513B"/>
    <w:rsid w:val="008459D7"/>
    <w:rsid w:val="00845BB8"/>
    <w:rsid w:val="00846813"/>
    <w:rsid w:val="00846854"/>
    <w:rsid w:val="00846A0D"/>
    <w:rsid w:val="00846A89"/>
    <w:rsid w:val="0084745A"/>
    <w:rsid w:val="00850285"/>
    <w:rsid w:val="008514A4"/>
    <w:rsid w:val="008518B5"/>
    <w:rsid w:val="008526DC"/>
    <w:rsid w:val="008534A1"/>
    <w:rsid w:val="00856C1E"/>
    <w:rsid w:val="00856D8C"/>
    <w:rsid w:val="00860B2B"/>
    <w:rsid w:val="00860BFE"/>
    <w:rsid w:val="00861827"/>
    <w:rsid w:val="00862990"/>
    <w:rsid w:val="00862ED0"/>
    <w:rsid w:val="008632EB"/>
    <w:rsid w:val="008655DA"/>
    <w:rsid w:val="00865E11"/>
    <w:rsid w:val="00866F19"/>
    <w:rsid w:val="0086701D"/>
    <w:rsid w:val="008675A8"/>
    <w:rsid w:val="00870045"/>
    <w:rsid w:val="00870EE0"/>
    <w:rsid w:val="008722E1"/>
    <w:rsid w:val="00872DF2"/>
    <w:rsid w:val="008734CC"/>
    <w:rsid w:val="00876A52"/>
    <w:rsid w:val="00876E5F"/>
    <w:rsid w:val="00877275"/>
    <w:rsid w:val="00880ED7"/>
    <w:rsid w:val="008813B3"/>
    <w:rsid w:val="00881778"/>
    <w:rsid w:val="008822AD"/>
    <w:rsid w:val="00883A00"/>
    <w:rsid w:val="008847D1"/>
    <w:rsid w:val="00885F0E"/>
    <w:rsid w:val="008870E1"/>
    <w:rsid w:val="008905C2"/>
    <w:rsid w:val="00890CE4"/>
    <w:rsid w:val="00891D00"/>
    <w:rsid w:val="00891F9B"/>
    <w:rsid w:val="008941B2"/>
    <w:rsid w:val="00897BE2"/>
    <w:rsid w:val="00897D1C"/>
    <w:rsid w:val="00897D3F"/>
    <w:rsid w:val="008A33F6"/>
    <w:rsid w:val="008A34EE"/>
    <w:rsid w:val="008A5896"/>
    <w:rsid w:val="008A6BD7"/>
    <w:rsid w:val="008A7002"/>
    <w:rsid w:val="008B036D"/>
    <w:rsid w:val="008B2A61"/>
    <w:rsid w:val="008B32A8"/>
    <w:rsid w:val="008B3B53"/>
    <w:rsid w:val="008B43B3"/>
    <w:rsid w:val="008B440D"/>
    <w:rsid w:val="008B5093"/>
    <w:rsid w:val="008B51E9"/>
    <w:rsid w:val="008B5D3E"/>
    <w:rsid w:val="008B6C40"/>
    <w:rsid w:val="008B72E4"/>
    <w:rsid w:val="008C123D"/>
    <w:rsid w:val="008C211A"/>
    <w:rsid w:val="008C3187"/>
    <w:rsid w:val="008C4117"/>
    <w:rsid w:val="008C497D"/>
    <w:rsid w:val="008C5E4F"/>
    <w:rsid w:val="008C642F"/>
    <w:rsid w:val="008C6DCF"/>
    <w:rsid w:val="008C6E0B"/>
    <w:rsid w:val="008C758F"/>
    <w:rsid w:val="008C78B8"/>
    <w:rsid w:val="008D0369"/>
    <w:rsid w:val="008D29AD"/>
    <w:rsid w:val="008D4907"/>
    <w:rsid w:val="008D4998"/>
    <w:rsid w:val="008D4E81"/>
    <w:rsid w:val="008D56C8"/>
    <w:rsid w:val="008D5E20"/>
    <w:rsid w:val="008D63B7"/>
    <w:rsid w:val="008D65D1"/>
    <w:rsid w:val="008D6A03"/>
    <w:rsid w:val="008D6FC7"/>
    <w:rsid w:val="008D7BD2"/>
    <w:rsid w:val="008E07B5"/>
    <w:rsid w:val="008E17DF"/>
    <w:rsid w:val="008E2B97"/>
    <w:rsid w:val="008E2DF2"/>
    <w:rsid w:val="008E2FE3"/>
    <w:rsid w:val="008E3A33"/>
    <w:rsid w:val="008E4F8B"/>
    <w:rsid w:val="008E501E"/>
    <w:rsid w:val="008E6472"/>
    <w:rsid w:val="008E7FEE"/>
    <w:rsid w:val="008F1789"/>
    <w:rsid w:val="008F3698"/>
    <w:rsid w:val="008F4225"/>
    <w:rsid w:val="008F49CA"/>
    <w:rsid w:val="008F4BCD"/>
    <w:rsid w:val="008F5F9C"/>
    <w:rsid w:val="008F67F5"/>
    <w:rsid w:val="008F6BCE"/>
    <w:rsid w:val="008F71F3"/>
    <w:rsid w:val="008F7970"/>
    <w:rsid w:val="008F7DFC"/>
    <w:rsid w:val="00900D4B"/>
    <w:rsid w:val="0090200C"/>
    <w:rsid w:val="009024FF"/>
    <w:rsid w:val="009026CB"/>
    <w:rsid w:val="00903A34"/>
    <w:rsid w:val="00904B5B"/>
    <w:rsid w:val="0090579E"/>
    <w:rsid w:val="00907486"/>
    <w:rsid w:val="00907D1F"/>
    <w:rsid w:val="009102E4"/>
    <w:rsid w:val="00910510"/>
    <w:rsid w:val="009116C6"/>
    <w:rsid w:val="00911E6C"/>
    <w:rsid w:val="009140AB"/>
    <w:rsid w:val="00914EC7"/>
    <w:rsid w:val="009170B9"/>
    <w:rsid w:val="009173EF"/>
    <w:rsid w:val="009176AF"/>
    <w:rsid w:val="00917F3B"/>
    <w:rsid w:val="00920400"/>
    <w:rsid w:val="00920EA4"/>
    <w:rsid w:val="00922B74"/>
    <w:rsid w:val="009246C3"/>
    <w:rsid w:val="00925A8C"/>
    <w:rsid w:val="00926B12"/>
    <w:rsid w:val="00927482"/>
    <w:rsid w:val="009312B2"/>
    <w:rsid w:val="00935FF7"/>
    <w:rsid w:val="00936AF5"/>
    <w:rsid w:val="00937DB2"/>
    <w:rsid w:val="009402D8"/>
    <w:rsid w:val="009406B4"/>
    <w:rsid w:val="0094071A"/>
    <w:rsid w:val="00940CD8"/>
    <w:rsid w:val="009446DA"/>
    <w:rsid w:val="00945027"/>
    <w:rsid w:val="00945738"/>
    <w:rsid w:val="0094612D"/>
    <w:rsid w:val="009464A1"/>
    <w:rsid w:val="00946FAC"/>
    <w:rsid w:val="009479C2"/>
    <w:rsid w:val="00950EEA"/>
    <w:rsid w:val="0095112B"/>
    <w:rsid w:val="00953A1C"/>
    <w:rsid w:val="00954621"/>
    <w:rsid w:val="0095724F"/>
    <w:rsid w:val="00957749"/>
    <w:rsid w:val="00960F27"/>
    <w:rsid w:val="00961399"/>
    <w:rsid w:val="00961C33"/>
    <w:rsid w:val="009647C0"/>
    <w:rsid w:val="009654E2"/>
    <w:rsid w:val="009669CF"/>
    <w:rsid w:val="00967F41"/>
    <w:rsid w:val="0097152A"/>
    <w:rsid w:val="00972335"/>
    <w:rsid w:val="00973A6D"/>
    <w:rsid w:val="00973E2E"/>
    <w:rsid w:val="009761DE"/>
    <w:rsid w:val="009770B4"/>
    <w:rsid w:val="00977620"/>
    <w:rsid w:val="0098166E"/>
    <w:rsid w:val="00983C69"/>
    <w:rsid w:val="00984B36"/>
    <w:rsid w:val="00985B5D"/>
    <w:rsid w:val="00985DAA"/>
    <w:rsid w:val="00985F76"/>
    <w:rsid w:val="009865AA"/>
    <w:rsid w:val="00987080"/>
    <w:rsid w:val="0098765A"/>
    <w:rsid w:val="009903DF"/>
    <w:rsid w:val="00993407"/>
    <w:rsid w:val="0099396E"/>
    <w:rsid w:val="009952AF"/>
    <w:rsid w:val="00996008"/>
    <w:rsid w:val="009968B0"/>
    <w:rsid w:val="009968E6"/>
    <w:rsid w:val="00996D33"/>
    <w:rsid w:val="009A1F18"/>
    <w:rsid w:val="009A34AE"/>
    <w:rsid w:val="009A463D"/>
    <w:rsid w:val="009A5681"/>
    <w:rsid w:val="009A6CB2"/>
    <w:rsid w:val="009B0982"/>
    <w:rsid w:val="009B38DE"/>
    <w:rsid w:val="009B4C99"/>
    <w:rsid w:val="009B506B"/>
    <w:rsid w:val="009B5F81"/>
    <w:rsid w:val="009B6681"/>
    <w:rsid w:val="009B6E57"/>
    <w:rsid w:val="009B7D45"/>
    <w:rsid w:val="009C00E6"/>
    <w:rsid w:val="009C19EA"/>
    <w:rsid w:val="009C3B2E"/>
    <w:rsid w:val="009C3E26"/>
    <w:rsid w:val="009C57AE"/>
    <w:rsid w:val="009C6D94"/>
    <w:rsid w:val="009C74AE"/>
    <w:rsid w:val="009C75FC"/>
    <w:rsid w:val="009D0BB4"/>
    <w:rsid w:val="009D1F41"/>
    <w:rsid w:val="009D28CF"/>
    <w:rsid w:val="009D2967"/>
    <w:rsid w:val="009D3A7B"/>
    <w:rsid w:val="009D3B57"/>
    <w:rsid w:val="009D411D"/>
    <w:rsid w:val="009D41B0"/>
    <w:rsid w:val="009D6575"/>
    <w:rsid w:val="009D7F98"/>
    <w:rsid w:val="009E0D14"/>
    <w:rsid w:val="009E3DB8"/>
    <w:rsid w:val="009E4272"/>
    <w:rsid w:val="009E5D36"/>
    <w:rsid w:val="009E6065"/>
    <w:rsid w:val="009E6C7E"/>
    <w:rsid w:val="009E7CA0"/>
    <w:rsid w:val="009F1F6E"/>
    <w:rsid w:val="009F2C9C"/>
    <w:rsid w:val="009F3173"/>
    <w:rsid w:val="009F3DD4"/>
    <w:rsid w:val="009F4C80"/>
    <w:rsid w:val="009F56CA"/>
    <w:rsid w:val="00A025F4"/>
    <w:rsid w:val="00A027B6"/>
    <w:rsid w:val="00A040AD"/>
    <w:rsid w:val="00A040AF"/>
    <w:rsid w:val="00A04392"/>
    <w:rsid w:val="00A06997"/>
    <w:rsid w:val="00A06A4E"/>
    <w:rsid w:val="00A121A8"/>
    <w:rsid w:val="00A133AD"/>
    <w:rsid w:val="00A1493B"/>
    <w:rsid w:val="00A14DA2"/>
    <w:rsid w:val="00A14F5E"/>
    <w:rsid w:val="00A16003"/>
    <w:rsid w:val="00A164F4"/>
    <w:rsid w:val="00A167D7"/>
    <w:rsid w:val="00A2034C"/>
    <w:rsid w:val="00A20C8A"/>
    <w:rsid w:val="00A23E72"/>
    <w:rsid w:val="00A24FBB"/>
    <w:rsid w:val="00A269B8"/>
    <w:rsid w:val="00A26C0D"/>
    <w:rsid w:val="00A27EDB"/>
    <w:rsid w:val="00A31253"/>
    <w:rsid w:val="00A313C6"/>
    <w:rsid w:val="00A31E84"/>
    <w:rsid w:val="00A3340A"/>
    <w:rsid w:val="00A3342D"/>
    <w:rsid w:val="00A34FE3"/>
    <w:rsid w:val="00A36309"/>
    <w:rsid w:val="00A36FEE"/>
    <w:rsid w:val="00A4226E"/>
    <w:rsid w:val="00A42468"/>
    <w:rsid w:val="00A42ED2"/>
    <w:rsid w:val="00A44793"/>
    <w:rsid w:val="00A44B33"/>
    <w:rsid w:val="00A44DD5"/>
    <w:rsid w:val="00A4621E"/>
    <w:rsid w:val="00A46BA1"/>
    <w:rsid w:val="00A47C00"/>
    <w:rsid w:val="00A50E00"/>
    <w:rsid w:val="00A52529"/>
    <w:rsid w:val="00A52DD8"/>
    <w:rsid w:val="00A53624"/>
    <w:rsid w:val="00A541C4"/>
    <w:rsid w:val="00A5525D"/>
    <w:rsid w:val="00A55594"/>
    <w:rsid w:val="00A557ED"/>
    <w:rsid w:val="00A56EFD"/>
    <w:rsid w:val="00A57390"/>
    <w:rsid w:val="00A573CE"/>
    <w:rsid w:val="00A5766B"/>
    <w:rsid w:val="00A57DB6"/>
    <w:rsid w:val="00A6060E"/>
    <w:rsid w:val="00A608E7"/>
    <w:rsid w:val="00A62674"/>
    <w:rsid w:val="00A6316C"/>
    <w:rsid w:val="00A6574E"/>
    <w:rsid w:val="00A662E0"/>
    <w:rsid w:val="00A679DB"/>
    <w:rsid w:val="00A70198"/>
    <w:rsid w:val="00A70232"/>
    <w:rsid w:val="00A70D8D"/>
    <w:rsid w:val="00A70ED4"/>
    <w:rsid w:val="00A70EF4"/>
    <w:rsid w:val="00A72074"/>
    <w:rsid w:val="00A743D4"/>
    <w:rsid w:val="00A764A3"/>
    <w:rsid w:val="00A800FC"/>
    <w:rsid w:val="00A819AF"/>
    <w:rsid w:val="00A81C94"/>
    <w:rsid w:val="00A82D03"/>
    <w:rsid w:val="00A840D6"/>
    <w:rsid w:val="00A84E39"/>
    <w:rsid w:val="00A863E3"/>
    <w:rsid w:val="00A86E53"/>
    <w:rsid w:val="00A8793B"/>
    <w:rsid w:val="00A91982"/>
    <w:rsid w:val="00A951F0"/>
    <w:rsid w:val="00A95827"/>
    <w:rsid w:val="00A95F16"/>
    <w:rsid w:val="00A96057"/>
    <w:rsid w:val="00A974F8"/>
    <w:rsid w:val="00AA176E"/>
    <w:rsid w:val="00AA2603"/>
    <w:rsid w:val="00AA26C3"/>
    <w:rsid w:val="00AA2B7F"/>
    <w:rsid w:val="00AA3499"/>
    <w:rsid w:val="00AA429A"/>
    <w:rsid w:val="00AA4DDE"/>
    <w:rsid w:val="00AA55E1"/>
    <w:rsid w:val="00AA5DD2"/>
    <w:rsid w:val="00AA6080"/>
    <w:rsid w:val="00AB3A42"/>
    <w:rsid w:val="00AB3A92"/>
    <w:rsid w:val="00AB403E"/>
    <w:rsid w:val="00AB44D9"/>
    <w:rsid w:val="00AB478B"/>
    <w:rsid w:val="00AB4A74"/>
    <w:rsid w:val="00AB4AD9"/>
    <w:rsid w:val="00AB53ED"/>
    <w:rsid w:val="00AB6481"/>
    <w:rsid w:val="00AB6A2E"/>
    <w:rsid w:val="00AC03B2"/>
    <w:rsid w:val="00AC0461"/>
    <w:rsid w:val="00AC0E4A"/>
    <w:rsid w:val="00AC1128"/>
    <w:rsid w:val="00AC23AD"/>
    <w:rsid w:val="00AC29A1"/>
    <w:rsid w:val="00AC37AB"/>
    <w:rsid w:val="00AC4B33"/>
    <w:rsid w:val="00AC4FBB"/>
    <w:rsid w:val="00AC5A3E"/>
    <w:rsid w:val="00AC7795"/>
    <w:rsid w:val="00AD025A"/>
    <w:rsid w:val="00AD0B95"/>
    <w:rsid w:val="00AD2296"/>
    <w:rsid w:val="00AD2793"/>
    <w:rsid w:val="00AD5451"/>
    <w:rsid w:val="00AD5660"/>
    <w:rsid w:val="00AD629A"/>
    <w:rsid w:val="00AD6BB5"/>
    <w:rsid w:val="00AD6E77"/>
    <w:rsid w:val="00AD7A25"/>
    <w:rsid w:val="00AE28EC"/>
    <w:rsid w:val="00AE543B"/>
    <w:rsid w:val="00AE7CB4"/>
    <w:rsid w:val="00AF2430"/>
    <w:rsid w:val="00AF3A5A"/>
    <w:rsid w:val="00AF45FE"/>
    <w:rsid w:val="00AF5218"/>
    <w:rsid w:val="00AF542A"/>
    <w:rsid w:val="00B00EE2"/>
    <w:rsid w:val="00B010CC"/>
    <w:rsid w:val="00B0480E"/>
    <w:rsid w:val="00B04947"/>
    <w:rsid w:val="00B1026A"/>
    <w:rsid w:val="00B114DD"/>
    <w:rsid w:val="00B11ECC"/>
    <w:rsid w:val="00B1274F"/>
    <w:rsid w:val="00B1406D"/>
    <w:rsid w:val="00B14E37"/>
    <w:rsid w:val="00B1559E"/>
    <w:rsid w:val="00B21166"/>
    <w:rsid w:val="00B2186B"/>
    <w:rsid w:val="00B21949"/>
    <w:rsid w:val="00B2229A"/>
    <w:rsid w:val="00B2270E"/>
    <w:rsid w:val="00B26291"/>
    <w:rsid w:val="00B263AE"/>
    <w:rsid w:val="00B300AE"/>
    <w:rsid w:val="00B30678"/>
    <w:rsid w:val="00B31F62"/>
    <w:rsid w:val="00B34A8C"/>
    <w:rsid w:val="00B35EA5"/>
    <w:rsid w:val="00B37558"/>
    <w:rsid w:val="00B3793B"/>
    <w:rsid w:val="00B41099"/>
    <w:rsid w:val="00B4215F"/>
    <w:rsid w:val="00B43243"/>
    <w:rsid w:val="00B44D34"/>
    <w:rsid w:val="00B456E6"/>
    <w:rsid w:val="00B45B09"/>
    <w:rsid w:val="00B47091"/>
    <w:rsid w:val="00B4758E"/>
    <w:rsid w:val="00B47B33"/>
    <w:rsid w:val="00B47EB2"/>
    <w:rsid w:val="00B50FB2"/>
    <w:rsid w:val="00B52E14"/>
    <w:rsid w:val="00B53BB3"/>
    <w:rsid w:val="00B53F4B"/>
    <w:rsid w:val="00B55CEF"/>
    <w:rsid w:val="00B5690C"/>
    <w:rsid w:val="00B578DE"/>
    <w:rsid w:val="00B62134"/>
    <w:rsid w:val="00B622C6"/>
    <w:rsid w:val="00B62C3E"/>
    <w:rsid w:val="00B63EC9"/>
    <w:rsid w:val="00B643E2"/>
    <w:rsid w:val="00B645DE"/>
    <w:rsid w:val="00B64C23"/>
    <w:rsid w:val="00B6562A"/>
    <w:rsid w:val="00B65857"/>
    <w:rsid w:val="00B661A2"/>
    <w:rsid w:val="00B66698"/>
    <w:rsid w:val="00B67D22"/>
    <w:rsid w:val="00B70447"/>
    <w:rsid w:val="00B71239"/>
    <w:rsid w:val="00B738ED"/>
    <w:rsid w:val="00B73B2C"/>
    <w:rsid w:val="00B74309"/>
    <w:rsid w:val="00B745DC"/>
    <w:rsid w:val="00B74D38"/>
    <w:rsid w:val="00B764AE"/>
    <w:rsid w:val="00B80D20"/>
    <w:rsid w:val="00B84350"/>
    <w:rsid w:val="00B84CC6"/>
    <w:rsid w:val="00B854B1"/>
    <w:rsid w:val="00B855A6"/>
    <w:rsid w:val="00B85A4D"/>
    <w:rsid w:val="00B869DC"/>
    <w:rsid w:val="00B86A10"/>
    <w:rsid w:val="00B86C20"/>
    <w:rsid w:val="00B8751C"/>
    <w:rsid w:val="00B91098"/>
    <w:rsid w:val="00B91904"/>
    <w:rsid w:val="00B91E11"/>
    <w:rsid w:val="00B92192"/>
    <w:rsid w:val="00B92325"/>
    <w:rsid w:val="00B92735"/>
    <w:rsid w:val="00B93E2E"/>
    <w:rsid w:val="00B9402A"/>
    <w:rsid w:val="00B94AD2"/>
    <w:rsid w:val="00B95525"/>
    <w:rsid w:val="00B969ED"/>
    <w:rsid w:val="00B96AB6"/>
    <w:rsid w:val="00B96CD4"/>
    <w:rsid w:val="00B97A4D"/>
    <w:rsid w:val="00BA0BF9"/>
    <w:rsid w:val="00BA176F"/>
    <w:rsid w:val="00BA2476"/>
    <w:rsid w:val="00BA484F"/>
    <w:rsid w:val="00BA513E"/>
    <w:rsid w:val="00BA65E3"/>
    <w:rsid w:val="00BA73BA"/>
    <w:rsid w:val="00BA7705"/>
    <w:rsid w:val="00BB017E"/>
    <w:rsid w:val="00BB08FB"/>
    <w:rsid w:val="00BB0D90"/>
    <w:rsid w:val="00BB2757"/>
    <w:rsid w:val="00BB2BA7"/>
    <w:rsid w:val="00BB5939"/>
    <w:rsid w:val="00BB60C6"/>
    <w:rsid w:val="00BB6865"/>
    <w:rsid w:val="00BB7984"/>
    <w:rsid w:val="00BC1998"/>
    <w:rsid w:val="00BC32C7"/>
    <w:rsid w:val="00BC43DE"/>
    <w:rsid w:val="00BC4593"/>
    <w:rsid w:val="00BC6074"/>
    <w:rsid w:val="00BC6A06"/>
    <w:rsid w:val="00BD137C"/>
    <w:rsid w:val="00BD2E1D"/>
    <w:rsid w:val="00BD5726"/>
    <w:rsid w:val="00BD77AC"/>
    <w:rsid w:val="00BE2DA1"/>
    <w:rsid w:val="00BE2FA3"/>
    <w:rsid w:val="00BE3413"/>
    <w:rsid w:val="00BE3743"/>
    <w:rsid w:val="00BE47B5"/>
    <w:rsid w:val="00BE5535"/>
    <w:rsid w:val="00BE7A35"/>
    <w:rsid w:val="00BF1E07"/>
    <w:rsid w:val="00BF2CD8"/>
    <w:rsid w:val="00BF6981"/>
    <w:rsid w:val="00BF75CE"/>
    <w:rsid w:val="00BF795C"/>
    <w:rsid w:val="00C0129D"/>
    <w:rsid w:val="00C02E66"/>
    <w:rsid w:val="00C03596"/>
    <w:rsid w:val="00C03CAD"/>
    <w:rsid w:val="00C07BE2"/>
    <w:rsid w:val="00C1008F"/>
    <w:rsid w:val="00C10F88"/>
    <w:rsid w:val="00C111A3"/>
    <w:rsid w:val="00C147BB"/>
    <w:rsid w:val="00C14803"/>
    <w:rsid w:val="00C15A13"/>
    <w:rsid w:val="00C20464"/>
    <w:rsid w:val="00C21866"/>
    <w:rsid w:val="00C22E4B"/>
    <w:rsid w:val="00C238D9"/>
    <w:rsid w:val="00C23C41"/>
    <w:rsid w:val="00C24A9D"/>
    <w:rsid w:val="00C25152"/>
    <w:rsid w:val="00C25FC3"/>
    <w:rsid w:val="00C2677E"/>
    <w:rsid w:val="00C2755C"/>
    <w:rsid w:val="00C31542"/>
    <w:rsid w:val="00C31A8D"/>
    <w:rsid w:val="00C32A22"/>
    <w:rsid w:val="00C34415"/>
    <w:rsid w:val="00C3576F"/>
    <w:rsid w:val="00C35AB6"/>
    <w:rsid w:val="00C3653A"/>
    <w:rsid w:val="00C37118"/>
    <w:rsid w:val="00C37A9A"/>
    <w:rsid w:val="00C4234A"/>
    <w:rsid w:val="00C4410C"/>
    <w:rsid w:val="00C4435A"/>
    <w:rsid w:val="00C46709"/>
    <w:rsid w:val="00C50232"/>
    <w:rsid w:val="00C50CE4"/>
    <w:rsid w:val="00C510D6"/>
    <w:rsid w:val="00C5195C"/>
    <w:rsid w:val="00C519FB"/>
    <w:rsid w:val="00C523A3"/>
    <w:rsid w:val="00C52A0B"/>
    <w:rsid w:val="00C530F8"/>
    <w:rsid w:val="00C533BF"/>
    <w:rsid w:val="00C536CD"/>
    <w:rsid w:val="00C5381B"/>
    <w:rsid w:val="00C60071"/>
    <w:rsid w:val="00C6078D"/>
    <w:rsid w:val="00C62771"/>
    <w:rsid w:val="00C655F3"/>
    <w:rsid w:val="00C657CF"/>
    <w:rsid w:val="00C718A1"/>
    <w:rsid w:val="00C72D4C"/>
    <w:rsid w:val="00C72DB2"/>
    <w:rsid w:val="00C73519"/>
    <w:rsid w:val="00C73A5A"/>
    <w:rsid w:val="00C73DBB"/>
    <w:rsid w:val="00C73F3E"/>
    <w:rsid w:val="00C745DF"/>
    <w:rsid w:val="00C77E6B"/>
    <w:rsid w:val="00C80D62"/>
    <w:rsid w:val="00C83CED"/>
    <w:rsid w:val="00C846A3"/>
    <w:rsid w:val="00C846DB"/>
    <w:rsid w:val="00C871F3"/>
    <w:rsid w:val="00C87BC4"/>
    <w:rsid w:val="00C914E2"/>
    <w:rsid w:val="00C93308"/>
    <w:rsid w:val="00C96263"/>
    <w:rsid w:val="00C965A4"/>
    <w:rsid w:val="00C96BFD"/>
    <w:rsid w:val="00C96C3C"/>
    <w:rsid w:val="00CA0375"/>
    <w:rsid w:val="00CA2102"/>
    <w:rsid w:val="00CA42A1"/>
    <w:rsid w:val="00CA4C22"/>
    <w:rsid w:val="00CA5358"/>
    <w:rsid w:val="00CA5E60"/>
    <w:rsid w:val="00CA62A6"/>
    <w:rsid w:val="00CA6785"/>
    <w:rsid w:val="00CA6A65"/>
    <w:rsid w:val="00CA776F"/>
    <w:rsid w:val="00CA78B1"/>
    <w:rsid w:val="00CB01D6"/>
    <w:rsid w:val="00CB0A4D"/>
    <w:rsid w:val="00CB25A7"/>
    <w:rsid w:val="00CB2779"/>
    <w:rsid w:val="00CB54BB"/>
    <w:rsid w:val="00CC2D87"/>
    <w:rsid w:val="00CD502A"/>
    <w:rsid w:val="00CE1FA0"/>
    <w:rsid w:val="00CE326B"/>
    <w:rsid w:val="00CE36DF"/>
    <w:rsid w:val="00CE53DB"/>
    <w:rsid w:val="00CE6964"/>
    <w:rsid w:val="00CF12CF"/>
    <w:rsid w:val="00CF35FB"/>
    <w:rsid w:val="00CF360F"/>
    <w:rsid w:val="00CF44FE"/>
    <w:rsid w:val="00CF573F"/>
    <w:rsid w:val="00CF6276"/>
    <w:rsid w:val="00CF7531"/>
    <w:rsid w:val="00D00619"/>
    <w:rsid w:val="00D00935"/>
    <w:rsid w:val="00D03E65"/>
    <w:rsid w:val="00D04EAD"/>
    <w:rsid w:val="00D060D2"/>
    <w:rsid w:val="00D064F6"/>
    <w:rsid w:val="00D10D50"/>
    <w:rsid w:val="00D1129F"/>
    <w:rsid w:val="00D119CD"/>
    <w:rsid w:val="00D14394"/>
    <w:rsid w:val="00D14E4F"/>
    <w:rsid w:val="00D16AAE"/>
    <w:rsid w:val="00D17114"/>
    <w:rsid w:val="00D17E08"/>
    <w:rsid w:val="00D215DC"/>
    <w:rsid w:val="00D22AB8"/>
    <w:rsid w:val="00D242CD"/>
    <w:rsid w:val="00D247C0"/>
    <w:rsid w:val="00D25B60"/>
    <w:rsid w:val="00D2625A"/>
    <w:rsid w:val="00D27E94"/>
    <w:rsid w:val="00D3238E"/>
    <w:rsid w:val="00D341B0"/>
    <w:rsid w:val="00D341C3"/>
    <w:rsid w:val="00D36D09"/>
    <w:rsid w:val="00D36D99"/>
    <w:rsid w:val="00D42019"/>
    <w:rsid w:val="00D42843"/>
    <w:rsid w:val="00D44E07"/>
    <w:rsid w:val="00D45DDE"/>
    <w:rsid w:val="00D45E89"/>
    <w:rsid w:val="00D46247"/>
    <w:rsid w:val="00D46D4F"/>
    <w:rsid w:val="00D478BD"/>
    <w:rsid w:val="00D5152A"/>
    <w:rsid w:val="00D522CF"/>
    <w:rsid w:val="00D52371"/>
    <w:rsid w:val="00D52CF5"/>
    <w:rsid w:val="00D53020"/>
    <w:rsid w:val="00D53092"/>
    <w:rsid w:val="00D535D5"/>
    <w:rsid w:val="00D536F8"/>
    <w:rsid w:val="00D538EB"/>
    <w:rsid w:val="00D53C3F"/>
    <w:rsid w:val="00D565DE"/>
    <w:rsid w:val="00D5696D"/>
    <w:rsid w:val="00D5723F"/>
    <w:rsid w:val="00D65145"/>
    <w:rsid w:val="00D65399"/>
    <w:rsid w:val="00D70185"/>
    <w:rsid w:val="00D71E92"/>
    <w:rsid w:val="00D72284"/>
    <w:rsid w:val="00D72640"/>
    <w:rsid w:val="00D72F4F"/>
    <w:rsid w:val="00D7300A"/>
    <w:rsid w:val="00D74314"/>
    <w:rsid w:val="00D74E4A"/>
    <w:rsid w:val="00D759B0"/>
    <w:rsid w:val="00D75DCA"/>
    <w:rsid w:val="00D77F37"/>
    <w:rsid w:val="00D80D28"/>
    <w:rsid w:val="00D815FD"/>
    <w:rsid w:val="00D81733"/>
    <w:rsid w:val="00D82267"/>
    <w:rsid w:val="00D82F8B"/>
    <w:rsid w:val="00D84099"/>
    <w:rsid w:val="00D86C01"/>
    <w:rsid w:val="00D87CA2"/>
    <w:rsid w:val="00D92505"/>
    <w:rsid w:val="00D934FC"/>
    <w:rsid w:val="00DA036E"/>
    <w:rsid w:val="00DA23AE"/>
    <w:rsid w:val="00DA258F"/>
    <w:rsid w:val="00DA267C"/>
    <w:rsid w:val="00DA2F30"/>
    <w:rsid w:val="00DA36F6"/>
    <w:rsid w:val="00DA4931"/>
    <w:rsid w:val="00DA5101"/>
    <w:rsid w:val="00DA5534"/>
    <w:rsid w:val="00DA5F2D"/>
    <w:rsid w:val="00DA6997"/>
    <w:rsid w:val="00DA6BFB"/>
    <w:rsid w:val="00DA79EF"/>
    <w:rsid w:val="00DB0182"/>
    <w:rsid w:val="00DB0383"/>
    <w:rsid w:val="00DB0C0B"/>
    <w:rsid w:val="00DB0D03"/>
    <w:rsid w:val="00DB189C"/>
    <w:rsid w:val="00DB201A"/>
    <w:rsid w:val="00DB27CE"/>
    <w:rsid w:val="00DB33CE"/>
    <w:rsid w:val="00DB3B50"/>
    <w:rsid w:val="00DB3B74"/>
    <w:rsid w:val="00DB68B8"/>
    <w:rsid w:val="00DB6F8E"/>
    <w:rsid w:val="00DB710A"/>
    <w:rsid w:val="00DB7369"/>
    <w:rsid w:val="00DB763A"/>
    <w:rsid w:val="00DB7E6A"/>
    <w:rsid w:val="00DC2FF2"/>
    <w:rsid w:val="00DC523F"/>
    <w:rsid w:val="00DC5870"/>
    <w:rsid w:val="00DC67A2"/>
    <w:rsid w:val="00DD0384"/>
    <w:rsid w:val="00DD0901"/>
    <w:rsid w:val="00DD1161"/>
    <w:rsid w:val="00DD3BD0"/>
    <w:rsid w:val="00DD3DD8"/>
    <w:rsid w:val="00DD4D1A"/>
    <w:rsid w:val="00DD5339"/>
    <w:rsid w:val="00DD54BC"/>
    <w:rsid w:val="00DD73C5"/>
    <w:rsid w:val="00DD77EC"/>
    <w:rsid w:val="00DE0C25"/>
    <w:rsid w:val="00DE0DDB"/>
    <w:rsid w:val="00DE1408"/>
    <w:rsid w:val="00DE16B6"/>
    <w:rsid w:val="00DE20D2"/>
    <w:rsid w:val="00DE2954"/>
    <w:rsid w:val="00DE2AE2"/>
    <w:rsid w:val="00DE34BF"/>
    <w:rsid w:val="00DE36CA"/>
    <w:rsid w:val="00DE3762"/>
    <w:rsid w:val="00DE4A1F"/>
    <w:rsid w:val="00DE4E1D"/>
    <w:rsid w:val="00DE4EA2"/>
    <w:rsid w:val="00DE6EAA"/>
    <w:rsid w:val="00DE78D0"/>
    <w:rsid w:val="00DE7E63"/>
    <w:rsid w:val="00DE7E70"/>
    <w:rsid w:val="00DE7EB1"/>
    <w:rsid w:val="00DF0917"/>
    <w:rsid w:val="00DF2372"/>
    <w:rsid w:val="00DF2911"/>
    <w:rsid w:val="00DF3C79"/>
    <w:rsid w:val="00DF571D"/>
    <w:rsid w:val="00DF758E"/>
    <w:rsid w:val="00DF7AB0"/>
    <w:rsid w:val="00E00517"/>
    <w:rsid w:val="00E0091E"/>
    <w:rsid w:val="00E01E02"/>
    <w:rsid w:val="00E03C26"/>
    <w:rsid w:val="00E04DB3"/>
    <w:rsid w:val="00E0514E"/>
    <w:rsid w:val="00E05637"/>
    <w:rsid w:val="00E07DD9"/>
    <w:rsid w:val="00E10D3C"/>
    <w:rsid w:val="00E13D8E"/>
    <w:rsid w:val="00E14903"/>
    <w:rsid w:val="00E16702"/>
    <w:rsid w:val="00E17923"/>
    <w:rsid w:val="00E20617"/>
    <w:rsid w:val="00E21870"/>
    <w:rsid w:val="00E23085"/>
    <w:rsid w:val="00E237BD"/>
    <w:rsid w:val="00E23FFA"/>
    <w:rsid w:val="00E26D66"/>
    <w:rsid w:val="00E2711B"/>
    <w:rsid w:val="00E30806"/>
    <w:rsid w:val="00E33685"/>
    <w:rsid w:val="00E33FE6"/>
    <w:rsid w:val="00E34A23"/>
    <w:rsid w:val="00E34FD7"/>
    <w:rsid w:val="00E367C5"/>
    <w:rsid w:val="00E37E71"/>
    <w:rsid w:val="00E409A7"/>
    <w:rsid w:val="00E4141F"/>
    <w:rsid w:val="00E42522"/>
    <w:rsid w:val="00E42847"/>
    <w:rsid w:val="00E43898"/>
    <w:rsid w:val="00E43AD2"/>
    <w:rsid w:val="00E445C3"/>
    <w:rsid w:val="00E458C0"/>
    <w:rsid w:val="00E45F25"/>
    <w:rsid w:val="00E46064"/>
    <w:rsid w:val="00E51FD3"/>
    <w:rsid w:val="00E54482"/>
    <w:rsid w:val="00E5569A"/>
    <w:rsid w:val="00E5586B"/>
    <w:rsid w:val="00E55EF9"/>
    <w:rsid w:val="00E57F71"/>
    <w:rsid w:val="00E60370"/>
    <w:rsid w:val="00E604A1"/>
    <w:rsid w:val="00E60EB1"/>
    <w:rsid w:val="00E63896"/>
    <w:rsid w:val="00E63B33"/>
    <w:rsid w:val="00E63BA8"/>
    <w:rsid w:val="00E64A92"/>
    <w:rsid w:val="00E669B8"/>
    <w:rsid w:val="00E673BD"/>
    <w:rsid w:val="00E67D2A"/>
    <w:rsid w:val="00E7342E"/>
    <w:rsid w:val="00E7350B"/>
    <w:rsid w:val="00E739FC"/>
    <w:rsid w:val="00E73AA8"/>
    <w:rsid w:val="00E75B0E"/>
    <w:rsid w:val="00E77BA0"/>
    <w:rsid w:val="00E77D81"/>
    <w:rsid w:val="00E80228"/>
    <w:rsid w:val="00E816D7"/>
    <w:rsid w:val="00E827B8"/>
    <w:rsid w:val="00E832A8"/>
    <w:rsid w:val="00E83813"/>
    <w:rsid w:val="00E84D4A"/>
    <w:rsid w:val="00E85446"/>
    <w:rsid w:val="00E86093"/>
    <w:rsid w:val="00E86165"/>
    <w:rsid w:val="00E862E7"/>
    <w:rsid w:val="00E86785"/>
    <w:rsid w:val="00E86EAE"/>
    <w:rsid w:val="00E874C9"/>
    <w:rsid w:val="00E87FAB"/>
    <w:rsid w:val="00E902F7"/>
    <w:rsid w:val="00E912ED"/>
    <w:rsid w:val="00E91FCA"/>
    <w:rsid w:val="00E92CA3"/>
    <w:rsid w:val="00E931E0"/>
    <w:rsid w:val="00E94257"/>
    <w:rsid w:val="00E95C65"/>
    <w:rsid w:val="00E96886"/>
    <w:rsid w:val="00EA080C"/>
    <w:rsid w:val="00EA18F3"/>
    <w:rsid w:val="00EA2145"/>
    <w:rsid w:val="00EA2DE6"/>
    <w:rsid w:val="00EA2ED4"/>
    <w:rsid w:val="00EA483B"/>
    <w:rsid w:val="00EA491A"/>
    <w:rsid w:val="00EA4C30"/>
    <w:rsid w:val="00EA4DD6"/>
    <w:rsid w:val="00EA620B"/>
    <w:rsid w:val="00EB1583"/>
    <w:rsid w:val="00EB1B25"/>
    <w:rsid w:val="00EB1C89"/>
    <w:rsid w:val="00EB1F4C"/>
    <w:rsid w:val="00EB2C25"/>
    <w:rsid w:val="00EB3753"/>
    <w:rsid w:val="00EB4AC2"/>
    <w:rsid w:val="00EB5011"/>
    <w:rsid w:val="00EB5893"/>
    <w:rsid w:val="00EB6540"/>
    <w:rsid w:val="00EB7511"/>
    <w:rsid w:val="00EC035D"/>
    <w:rsid w:val="00EC23FB"/>
    <w:rsid w:val="00EC241E"/>
    <w:rsid w:val="00EC5F3F"/>
    <w:rsid w:val="00EC6FBC"/>
    <w:rsid w:val="00ED136D"/>
    <w:rsid w:val="00ED16F6"/>
    <w:rsid w:val="00ED36F2"/>
    <w:rsid w:val="00ED4201"/>
    <w:rsid w:val="00ED48C9"/>
    <w:rsid w:val="00ED4BE2"/>
    <w:rsid w:val="00ED532A"/>
    <w:rsid w:val="00ED7508"/>
    <w:rsid w:val="00ED7681"/>
    <w:rsid w:val="00EE3BF9"/>
    <w:rsid w:val="00EE41C2"/>
    <w:rsid w:val="00EE46D5"/>
    <w:rsid w:val="00EE539F"/>
    <w:rsid w:val="00EE542D"/>
    <w:rsid w:val="00EE5649"/>
    <w:rsid w:val="00EE6A17"/>
    <w:rsid w:val="00EE6F0C"/>
    <w:rsid w:val="00EE7253"/>
    <w:rsid w:val="00EE74CC"/>
    <w:rsid w:val="00EE798F"/>
    <w:rsid w:val="00EF1DA9"/>
    <w:rsid w:val="00EF2479"/>
    <w:rsid w:val="00EF42FC"/>
    <w:rsid w:val="00EF5034"/>
    <w:rsid w:val="00EF63C6"/>
    <w:rsid w:val="00EF7622"/>
    <w:rsid w:val="00F0033B"/>
    <w:rsid w:val="00F01316"/>
    <w:rsid w:val="00F034FB"/>
    <w:rsid w:val="00F036E0"/>
    <w:rsid w:val="00F0466B"/>
    <w:rsid w:val="00F05606"/>
    <w:rsid w:val="00F102CF"/>
    <w:rsid w:val="00F10334"/>
    <w:rsid w:val="00F105F5"/>
    <w:rsid w:val="00F1075A"/>
    <w:rsid w:val="00F10B47"/>
    <w:rsid w:val="00F16B30"/>
    <w:rsid w:val="00F176A7"/>
    <w:rsid w:val="00F178FC"/>
    <w:rsid w:val="00F20288"/>
    <w:rsid w:val="00F206F0"/>
    <w:rsid w:val="00F22E82"/>
    <w:rsid w:val="00F251F6"/>
    <w:rsid w:val="00F268D2"/>
    <w:rsid w:val="00F31E53"/>
    <w:rsid w:val="00F3277D"/>
    <w:rsid w:val="00F337BF"/>
    <w:rsid w:val="00F33D14"/>
    <w:rsid w:val="00F34633"/>
    <w:rsid w:val="00F37044"/>
    <w:rsid w:val="00F37124"/>
    <w:rsid w:val="00F37A93"/>
    <w:rsid w:val="00F40858"/>
    <w:rsid w:val="00F42903"/>
    <w:rsid w:val="00F44454"/>
    <w:rsid w:val="00F4530C"/>
    <w:rsid w:val="00F45355"/>
    <w:rsid w:val="00F45582"/>
    <w:rsid w:val="00F469FF"/>
    <w:rsid w:val="00F46AAF"/>
    <w:rsid w:val="00F473B6"/>
    <w:rsid w:val="00F476B2"/>
    <w:rsid w:val="00F52E57"/>
    <w:rsid w:val="00F538E5"/>
    <w:rsid w:val="00F53C66"/>
    <w:rsid w:val="00F53E06"/>
    <w:rsid w:val="00F54188"/>
    <w:rsid w:val="00F54BE7"/>
    <w:rsid w:val="00F54CC0"/>
    <w:rsid w:val="00F550B6"/>
    <w:rsid w:val="00F56741"/>
    <w:rsid w:val="00F57563"/>
    <w:rsid w:val="00F60476"/>
    <w:rsid w:val="00F61053"/>
    <w:rsid w:val="00F627AC"/>
    <w:rsid w:val="00F63652"/>
    <w:rsid w:val="00F64484"/>
    <w:rsid w:val="00F652C7"/>
    <w:rsid w:val="00F65306"/>
    <w:rsid w:val="00F65B4C"/>
    <w:rsid w:val="00F67CE2"/>
    <w:rsid w:val="00F7034A"/>
    <w:rsid w:val="00F70F21"/>
    <w:rsid w:val="00F71EE5"/>
    <w:rsid w:val="00F724E6"/>
    <w:rsid w:val="00F727A5"/>
    <w:rsid w:val="00F72F2C"/>
    <w:rsid w:val="00F745F8"/>
    <w:rsid w:val="00F759FC"/>
    <w:rsid w:val="00F75C53"/>
    <w:rsid w:val="00F779B4"/>
    <w:rsid w:val="00F80462"/>
    <w:rsid w:val="00F80B9A"/>
    <w:rsid w:val="00F82DEF"/>
    <w:rsid w:val="00F83CCC"/>
    <w:rsid w:val="00F84007"/>
    <w:rsid w:val="00F843AB"/>
    <w:rsid w:val="00F847A9"/>
    <w:rsid w:val="00F865BD"/>
    <w:rsid w:val="00F90A4C"/>
    <w:rsid w:val="00F92742"/>
    <w:rsid w:val="00F93E27"/>
    <w:rsid w:val="00F96305"/>
    <w:rsid w:val="00F963BE"/>
    <w:rsid w:val="00F97EAC"/>
    <w:rsid w:val="00FA0D0A"/>
    <w:rsid w:val="00FA1014"/>
    <w:rsid w:val="00FA1100"/>
    <w:rsid w:val="00FA17F1"/>
    <w:rsid w:val="00FA1C58"/>
    <w:rsid w:val="00FA1D45"/>
    <w:rsid w:val="00FA2769"/>
    <w:rsid w:val="00FA439E"/>
    <w:rsid w:val="00FA5CC1"/>
    <w:rsid w:val="00FA5FE9"/>
    <w:rsid w:val="00FA6650"/>
    <w:rsid w:val="00FA67D2"/>
    <w:rsid w:val="00FA687B"/>
    <w:rsid w:val="00FA7ABB"/>
    <w:rsid w:val="00FB302F"/>
    <w:rsid w:val="00FB3EAC"/>
    <w:rsid w:val="00FB5A92"/>
    <w:rsid w:val="00FC155C"/>
    <w:rsid w:val="00FC158F"/>
    <w:rsid w:val="00FC16E2"/>
    <w:rsid w:val="00FC1C69"/>
    <w:rsid w:val="00FC3739"/>
    <w:rsid w:val="00FC508F"/>
    <w:rsid w:val="00FC709D"/>
    <w:rsid w:val="00FC785D"/>
    <w:rsid w:val="00FC7E93"/>
    <w:rsid w:val="00FD37CD"/>
    <w:rsid w:val="00FD6EF9"/>
    <w:rsid w:val="00FD73D9"/>
    <w:rsid w:val="00FE136E"/>
    <w:rsid w:val="00FE4AEE"/>
    <w:rsid w:val="00FE4F79"/>
    <w:rsid w:val="00FE5AD9"/>
    <w:rsid w:val="00FE5E93"/>
    <w:rsid w:val="00FE7A33"/>
    <w:rsid w:val="00FF13F6"/>
    <w:rsid w:val="00FF3083"/>
    <w:rsid w:val="00FF3203"/>
    <w:rsid w:val="00FF60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5"/>
    <o:shapelayout v:ext="edit">
      <o:idmap v:ext="edit" data="1"/>
    </o:shapelayout>
  </w:shapeDefaults>
  <w:decimalSymbol w:val="."/>
  <w:listSeparator w:val=","/>
  <w14:docId w14:val="0FF6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9246C3"/>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9246C3"/>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qFormat/>
    <w:rsid w:val="007D3469"/>
    <w:pPr>
      <w:numPr>
        <w:numId w:val="26"/>
      </w:numPr>
      <w:spacing w:after="120"/>
    </w:pPr>
  </w:style>
  <w:style w:type="paragraph" w:customStyle="1" w:styleId="Numberedpara3level211">
    <w:name w:val="Numbered para (3) level 2 (1.1)"/>
    <w:basedOn w:val="Normal"/>
    <w:qFormat/>
    <w:rsid w:val="007D3469"/>
    <w:pPr>
      <w:numPr>
        <w:ilvl w:val="1"/>
        <w:numId w:val="26"/>
      </w:numPr>
      <w:spacing w:after="120"/>
    </w:pPr>
  </w:style>
  <w:style w:type="paragraph" w:customStyle="1" w:styleId="Numberedpara3level3111">
    <w:name w:val="Numbered para (3) level 3 (1.1.1)"/>
    <w:basedOn w:val="Normal"/>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table" w:styleId="LightList-Accent1">
    <w:name w:val="Light List Accent 1"/>
    <w:basedOn w:val="TableNormal"/>
    <w:uiPriority w:val="61"/>
    <w:rsid w:val="003772AC"/>
    <w:pPr>
      <w:spacing w:before="0" w:after="0"/>
    </w:pPr>
    <w:tblPr>
      <w:tblStyleRowBandSize w:val="1"/>
      <w:tblStyleColBandSize w:val="1"/>
      <w:tblBorders>
        <w:top w:val="single" w:sz="8" w:space="0" w:color="7BC7CE" w:themeColor="accent1"/>
        <w:left w:val="single" w:sz="8" w:space="0" w:color="7BC7CE" w:themeColor="accent1"/>
        <w:bottom w:val="single" w:sz="8" w:space="0" w:color="7BC7CE" w:themeColor="accent1"/>
        <w:right w:val="single" w:sz="8" w:space="0" w:color="7BC7CE" w:themeColor="accent1"/>
      </w:tblBorders>
    </w:tblPr>
    <w:tblStylePr w:type="firstRow">
      <w:pPr>
        <w:spacing w:before="0" w:after="0" w:line="240" w:lineRule="auto"/>
      </w:pPr>
      <w:rPr>
        <w:b/>
        <w:bCs/>
        <w:color w:val="FFFFFF" w:themeColor="background1"/>
      </w:rPr>
      <w:tblPr/>
      <w:tcPr>
        <w:shd w:val="clear" w:color="auto" w:fill="7BC7CE" w:themeFill="accent1"/>
      </w:tcPr>
    </w:tblStylePr>
    <w:tblStylePr w:type="lastRow">
      <w:pPr>
        <w:spacing w:before="0" w:after="0" w:line="240" w:lineRule="auto"/>
      </w:pPr>
      <w:rPr>
        <w:b/>
        <w:bCs/>
      </w:rPr>
      <w:tblPr/>
      <w:tcPr>
        <w:tcBorders>
          <w:top w:val="double" w:sz="6" w:space="0" w:color="7BC7CE" w:themeColor="accent1"/>
          <w:left w:val="single" w:sz="8" w:space="0" w:color="7BC7CE" w:themeColor="accent1"/>
          <w:bottom w:val="single" w:sz="8" w:space="0" w:color="7BC7CE" w:themeColor="accent1"/>
          <w:right w:val="single" w:sz="8" w:space="0" w:color="7BC7CE" w:themeColor="accent1"/>
        </w:tcBorders>
      </w:tcPr>
    </w:tblStylePr>
    <w:tblStylePr w:type="firstCol">
      <w:rPr>
        <w:b/>
        <w:bCs/>
      </w:rPr>
    </w:tblStylePr>
    <w:tblStylePr w:type="lastCol">
      <w:rPr>
        <w:b/>
        <w:bCs/>
      </w:rPr>
    </w:tblStylePr>
    <w:tblStylePr w:type="band1Vert">
      <w:tblPr/>
      <w:tcPr>
        <w:tcBorders>
          <w:top w:val="single" w:sz="8" w:space="0" w:color="7BC7CE" w:themeColor="accent1"/>
          <w:left w:val="single" w:sz="8" w:space="0" w:color="7BC7CE" w:themeColor="accent1"/>
          <w:bottom w:val="single" w:sz="8" w:space="0" w:color="7BC7CE" w:themeColor="accent1"/>
          <w:right w:val="single" w:sz="8" w:space="0" w:color="7BC7CE" w:themeColor="accent1"/>
        </w:tcBorders>
      </w:tcPr>
    </w:tblStylePr>
    <w:tblStylePr w:type="band1Horz">
      <w:tblPr/>
      <w:tcPr>
        <w:tcBorders>
          <w:top w:val="single" w:sz="8" w:space="0" w:color="7BC7CE" w:themeColor="accent1"/>
          <w:left w:val="single" w:sz="8" w:space="0" w:color="7BC7CE" w:themeColor="accent1"/>
          <w:bottom w:val="single" w:sz="8" w:space="0" w:color="7BC7CE" w:themeColor="accent1"/>
          <w:right w:val="single" w:sz="8" w:space="0" w:color="7BC7CE" w:themeColor="accent1"/>
        </w:tcBorders>
      </w:tcPr>
    </w:tblStylePr>
  </w:style>
  <w:style w:type="table" w:styleId="LightShading-Accent1">
    <w:name w:val="Light Shading Accent 1"/>
    <w:basedOn w:val="TableNormal"/>
    <w:uiPriority w:val="60"/>
    <w:rsid w:val="003772AC"/>
    <w:pPr>
      <w:spacing w:before="0" w:after="0"/>
    </w:pPr>
    <w:rPr>
      <w:color w:val="42A9B3" w:themeColor="accent1" w:themeShade="BF"/>
    </w:rPr>
    <w:tblPr>
      <w:tblStyleRowBandSize w:val="1"/>
      <w:tblStyleColBandSize w:val="1"/>
      <w:tblBorders>
        <w:top w:val="single" w:sz="8" w:space="0" w:color="7BC7CE" w:themeColor="accent1"/>
        <w:bottom w:val="single" w:sz="8" w:space="0" w:color="7BC7CE" w:themeColor="accent1"/>
      </w:tblBorders>
    </w:tblPr>
    <w:tblStylePr w:type="firstRow">
      <w:pPr>
        <w:spacing w:before="0" w:after="0" w:line="240" w:lineRule="auto"/>
      </w:pPr>
      <w:rPr>
        <w:b/>
        <w:bCs/>
      </w:rPr>
      <w:tblPr/>
      <w:tcPr>
        <w:tcBorders>
          <w:top w:val="single" w:sz="8" w:space="0" w:color="7BC7CE" w:themeColor="accent1"/>
          <w:left w:val="nil"/>
          <w:bottom w:val="single" w:sz="8" w:space="0" w:color="7BC7CE" w:themeColor="accent1"/>
          <w:right w:val="nil"/>
          <w:insideH w:val="nil"/>
          <w:insideV w:val="nil"/>
        </w:tcBorders>
      </w:tcPr>
    </w:tblStylePr>
    <w:tblStylePr w:type="lastRow">
      <w:pPr>
        <w:spacing w:before="0" w:after="0" w:line="240" w:lineRule="auto"/>
      </w:pPr>
      <w:rPr>
        <w:b/>
        <w:bCs/>
      </w:rPr>
      <w:tblPr/>
      <w:tcPr>
        <w:tcBorders>
          <w:top w:val="single" w:sz="8" w:space="0" w:color="7BC7CE" w:themeColor="accent1"/>
          <w:left w:val="nil"/>
          <w:bottom w:val="single" w:sz="8" w:space="0" w:color="7BC7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2" w:themeFill="accent1" w:themeFillTint="3F"/>
      </w:tcPr>
    </w:tblStylePr>
    <w:tblStylePr w:type="band1Horz">
      <w:tblPr/>
      <w:tcPr>
        <w:tcBorders>
          <w:left w:val="nil"/>
          <w:right w:val="nil"/>
          <w:insideH w:val="nil"/>
          <w:insideV w:val="nil"/>
        </w:tcBorders>
        <w:shd w:val="clear" w:color="auto" w:fill="DEF1F2" w:themeFill="accent1" w:themeFillTint="3F"/>
      </w:tcPr>
    </w:tblStylePr>
  </w:style>
  <w:style w:type="paragraph" w:styleId="CommentText">
    <w:name w:val="annotation text"/>
    <w:basedOn w:val="Normal"/>
    <w:link w:val="CommentTextChar"/>
    <w:uiPriority w:val="99"/>
    <w:semiHidden/>
    <w:unhideWhenUsed/>
    <w:rsid w:val="001C2AA3"/>
    <w:rPr>
      <w:sz w:val="20"/>
      <w:szCs w:val="20"/>
    </w:rPr>
  </w:style>
  <w:style w:type="character" w:customStyle="1" w:styleId="CommentTextChar">
    <w:name w:val="Comment Text Char"/>
    <w:basedOn w:val="DefaultParagraphFont"/>
    <w:link w:val="CommentText"/>
    <w:uiPriority w:val="99"/>
    <w:semiHidden/>
    <w:rsid w:val="001C2AA3"/>
    <w:rPr>
      <w:rFonts w:eastAsiaTheme="minorHAnsi"/>
      <w:sz w:val="20"/>
      <w:szCs w:val="20"/>
      <w:lang w:eastAsia="en-US"/>
    </w:rPr>
  </w:style>
  <w:style w:type="table" w:customStyle="1" w:styleId="Ministerial">
    <w:name w:val="_Ministerial"/>
    <w:basedOn w:val="TableNormal"/>
    <w:uiPriority w:val="99"/>
    <w:rsid w:val="00E04DB3"/>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customStyle="1" w:styleId="Bodytext0">
    <w:name w:val="Bodytext"/>
    <w:rsid w:val="00E04DB3"/>
    <w:pPr>
      <w:tabs>
        <w:tab w:val="left" w:pos="709"/>
      </w:tabs>
      <w:spacing w:before="0" w:after="200"/>
    </w:pPr>
    <w:rPr>
      <w:rFonts w:ascii="Times New Roman" w:hAnsi="Times New Roman"/>
      <w:szCs w:val="20"/>
      <w:lang w:eastAsia="en-US"/>
    </w:rPr>
  </w:style>
  <w:style w:type="paragraph" w:customStyle="1" w:styleId="Bulleta">
    <w:name w:val="Bullet(a)"/>
    <w:basedOn w:val="Bodytext0"/>
    <w:rsid w:val="00E04DB3"/>
    <w:pPr>
      <w:numPr>
        <w:numId w:val="29"/>
      </w:numPr>
      <w:tabs>
        <w:tab w:val="clear" w:pos="360"/>
        <w:tab w:val="clear" w:pos="709"/>
        <w:tab w:val="num" w:pos="993"/>
      </w:tabs>
      <w:spacing w:after="120"/>
      <w:ind w:left="993" w:hanging="284"/>
    </w:pPr>
  </w:style>
  <w:style w:type="paragraph" w:styleId="CommentSubject">
    <w:name w:val="annotation subject"/>
    <w:basedOn w:val="CommentText"/>
    <w:next w:val="CommentText"/>
    <w:link w:val="CommentSubjectChar"/>
    <w:uiPriority w:val="99"/>
    <w:semiHidden/>
    <w:unhideWhenUsed/>
    <w:rsid w:val="00E04DB3"/>
    <w:rPr>
      <w:b/>
      <w:bCs/>
    </w:rPr>
  </w:style>
  <w:style w:type="character" w:customStyle="1" w:styleId="CommentSubjectChar">
    <w:name w:val="Comment Subject Char"/>
    <w:basedOn w:val="CommentTextChar"/>
    <w:link w:val="CommentSubject"/>
    <w:uiPriority w:val="99"/>
    <w:semiHidden/>
    <w:rsid w:val="00E04DB3"/>
    <w:rPr>
      <w:rFonts w:eastAsiaTheme="minorHAnsi"/>
      <w:b/>
      <w:bCs/>
      <w:sz w:val="20"/>
      <w:szCs w:val="20"/>
      <w:lang w:eastAsia="en-US"/>
    </w:rPr>
  </w:style>
  <w:style w:type="paragraph" w:customStyle="1" w:styleId="Numberedpara1level3a">
    <w:name w:val="Numbered para (1) level 3 (a)"/>
    <w:basedOn w:val="Normal"/>
    <w:semiHidden/>
    <w:rsid w:val="00504A8E"/>
    <w:pPr>
      <w:spacing w:after="120"/>
      <w:ind w:left="924" w:hanging="357"/>
    </w:pPr>
  </w:style>
  <w:style w:type="paragraph" w:customStyle="1" w:styleId="Numberedpara1level4i">
    <w:name w:val="Numbered para (1) level 4 (i)"/>
    <w:basedOn w:val="Normal"/>
    <w:semiHidden/>
    <w:rsid w:val="00504A8E"/>
    <w:pPr>
      <w:spacing w:after="120"/>
      <w:ind w:left="1281" w:hanging="357"/>
    </w:pPr>
  </w:style>
  <w:style w:type="paragraph" w:customStyle="1" w:styleId="Numberedpara1level211">
    <w:name w:val="Numbered para (1) level 2 (1.1)"/>
    <w:basedOn w:val="Normal"/>
    <w:semiHidden/>
    <w:rsid w:val="00504A8E"/>
    <w:pPr>
      <w:spacing w:after="120"/>
      <w:ind w:left="567" w:hanging="567"/>
    </w:pPr>
  </w:style>
  <w:style w:type="paragraph" w:styleId="Revision">
    <w:name w:val="Revision"/>
    <w:hidden/>
    <w:uiPriority w:val="99"/>
    <w:semiHidden/>
    <w:rsid w:val="007B302D"/>
    <w:pPr>
      <w:spacing w:before="0" w:after="0"/>
    </w:pPr>
    <w:rPr>
      <w:rFonts w:eastAsiaTheme="minorHAnsi"/>
      <w:lang w:eastAsia="en-US"/>
    </w:rPr>
  </w:style>
  <w:style w:type="paragraph" w:customStyle="1" w:styleId="Briefingparaheading">
    <w:name w:val="Briefing para heading"/>
    <w:basedOn w:val="Normal"/>
    <w:next w:val="Numberedpara3level1"/>
    <w:qFormat/>
    <w:rsid w:val="00FB3EAC"/>
    <w:pPr>
      <w:keepNext/>
      <w:keepLines w:val="0"/>
      <w:spacing w:before="240" w:after="120"/>
    </w:pPr>
    <w:rPr>
      <w:b/>
      <w:sz w:val="26"/>
    </w:rPr>
  </w:style>
  <w:style w:type="paragraph" w:customStyle="1" w:styleId="Default">
    <w:name w:val="Default"/>
    <w:rsid w:val="00450CC2"/>
    <w:pPr>
      <w:autoSpaceDE w:val="0"/>
      <w:autoSpaceDN w:val="0"/>
      <w:adjustRightInd w:val="0"/>
      <w:spacing w:before="0" w:after="0"/>
    </w:pPr>
    <w:rPr>
      <w:rFonts w:cs="Calibri"/>
      <w:color w:val="000000"/>
    </w:rPr>
  </w:style>
  <w:style w:type="paragraph" w:customStyle="1" w:styleId="Briefingparasubheading">
    <w:name w:val="Briefing para subheading"/>
    <w:basedOn w:val="Normal"/>
    <w:next w:val="Numberedpara3level1"/>
    <w:qFormat/>
    <w:rsid w:val="00205D2A"/>
    <w:pPr>
      <w:keepNext/>
      <w:keepLines w:val="0"/>
      <w:spacing w:before="240" w:after="120"/>
    </w:pPr>
    <w:rPr>
      <w:b/>
      <w:i/>
    </w:rPr>
  </w:style>
  <w:style w:type="character" w:customStyle="1" w:styleId="FootnoteTextChar">
    <w:name w:val="Footnote Text Char"/>
    <w:link w:val="FootnoteText"/>
    <w:rsid w:val="00D3238E"/>
    <w:rPr>
      <w:rFonts w:eastAsiaTheme="minorHAnsi"/>
      <w:sz w:val="20"/>
      <w:szCs w:val="20"/>
      <w:lang w:eastAsia="en-US"/>
    </w:rPr>
  </w:style>
  <w:style w:type="table" w:customStyle="1" w:styleId="DIATable1">
    <w:name w:val="_DIA Table1"/>
    <w:basedOn w:val="TableNormal"/>
    <w:uiPriority w:val="99"/>
    <w:rsid w:val="00005245"/>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9246C3"/>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9246C3"/>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qFormat/>
    <w:rsid w:val="007D3469"/>
    <w:pPr>
      <w:numPr>
        <w:numId w:val="26"/>
      </w:numPr>
      <w:spacing w:after="120"/>
    </w:pPr>
  </w:style>
  <w:style w:type="paragraph" w:customStyle="1" w:styleId="Numberedpara3level211">
    <w:name w:val="Numbered para (3) level 2 (1.1)"/>
    <w:basedOn w:val="Normal"/>
    <w:qFormat/>
    <w:rsid w:val="007D3469"/>
    <w:pPr>
      <w:numPr>
        <w:ilvl w:val="1"/>
        <w:numId w:val="26"/>
      </w:numPr>
      <w:spacing w:after="120"/>
    </w:pPr>
  </w:style>
  <w:style w:type="paragraph" w:customStyle="1" w:styleId="Numberedpara3level3111">
    <w:name w:val="Numbered para (3) level 3 (1.1.1)"/>
    <w:basedOn w:val="Normal"/>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table" w:styleId="LightList-Accent1">
    <w:name w:val="Light List Accent 1"/>
    <w:basedOn w:val="TableNormal"/>
    <w:uiPriority w:val="61"/>
    <w:rsid w:val="003772AC"/>
    <w:pPr>
      <w:spacing w:before="0" w:after="0"/>
    </w:pPr>
    <w:tblPr>
      <w:tblStyleRowBandSize w:val="1"/>
      <w:tblStyleColBandSize w:val="1"/>
      <w:tblBorders>
        <w:top w:val="single" w:sz="8" w:space="0" w:color="7BC7CE" w:themeColor="accent1"/>
        <w:left w:val="single" w:sz="8" w:space="0" w:color="7BC7CE" w:themeColor="accent1"/>
        <w:bottom w:val="single" w:sz="8" w:space="0" w:color="7BC7CE" w:themeColor="accent1"/>
        <w:right w:val="single" w:sz="8" w:space="0" w:color="7BC7CE" w:themeColor="accent1"/>
      </w:tblBorders>
    </w:tblPr>
    <w:tblStylePr w:type="firstRow">
      <w:pPr>
        <w:spacing w:before="0" w:after="0" w:line="240" w:lineRule="auto"/>
      </w:pPr>
      <w:rPr>
        <w:b/>
        <w:bCs/>
        <w:color w:val="FFFFFF" w:themeColor="background1"/>
      </w:rPr>
      <w:tblPr/>
      <w:tcPr>
        <w:shd w:val="clear" w:color="auto" w:fill="7BC7CE" w:themeFill="accent1"/>
      </w:tcPr>
    </w:tblStylePr>
    <w:tblStylePr w:type="lastRow">
      <w:pPr>
        <w:spacing w:before="0" w:after="0" w:line="240" w:lineRule="auto"/>
      </w:pPr>
      <w:rPr>
        <w:b/>
        <w:bCs/>
      </w:rPr>
      <w:tblPr/>
      <w:tcPr>
        <w:tcBorders>
          <w:top w:val="double" w:sz="6" w:space="0" w:color="7BC7CE" w:themeColor="accent1"/>
          <w:left w:val="single" w:sz="8" w:space="0" w:color="7BC7CE" w:themeColor="accent1"/>
          <w:bottom w:val="single" w:sz="8" w:space="0" w:color="7BC7CE" w:themeColor="accent1"/>
          <w:right w:val="single" w:sz="8" w:space="0" w:color="7BC7CE" w:themeColor="accent1"/>
        </w:tcBorders>
      </w:tcPr>
    </w:tblStylePr>
    <w:tblStylePr w:type="firstCol">
      <w:rPr>
        <w:b/>
        <w:bCs/>
      </w:rPr>
    </w:tblStylePr>
    <w:tblStylePr w:type="lastCol">
      <w:rPr>
        <w:b/>
        <w:bCs/>
      </w:rPr>
    </w:tblStylePr>
    <w:tblStylePr w:type="band1Vert">
      <w:tblPr/>
      <w:tcPr>
        <w:tcBorders>
          <w:top w:val="single" w:sz="8" w:space="0" w:color="7BC7CE" w:themeColor="accent1"/>
          <w:left w:val="single" w:sz="8" w:space="0" w:color="7BC7CE" w:themeColor="accent1"/>
          <w:bottom w:val="single" w:sz="8" w:space="0" w:color="7BC7CE" w:themeColor="accent1"/>
          <w:right w:val="single" w:sz="8" w:space="0" w:color="7BC7CE" w:themeColor="accent1"/>
        </w:tcBorders>
      </w:tcPr>
    </w:tblStylePr>
    <w:tblStylePr w:type="band1Horz">
      <w:tblPr/>
      <w:tcPr>
        <w:tcBorders>
          <w:top w:val="single" w:sz="8" w:space="0" w:color="7BC7CE" w:themeColor="accent1"/>
          <w:left w:val="single" w:sz="8" w:space="0" w:color="7BC7CE" w:themeColor="accent1"/>
          <w:bottom w:val="single" w:sz="8" w:space="0" w:color="7BC7CE" w:themeColor="accent1"/>
          <w:right w:val="single" w:sz="8" w:space="0" w:color="7BC7CE" w:themeColor="accent1"/>
        </w:tcBorders>
      </w:tcPr>
    </w:tblStylePr>
  </w:style>
  <w:style w:type="table" w:styleId="LightShading-Accent1">
    <w:name w:val="Light Shading Accent 1"/>
    <w:basedOn w:val="TableNormal"/>
    <w:uiPriority w:val="60"/>
    <w:rsid w:val="003772AC"/>
    <w:pPr>
      <w:spacing w:before="0" w:after="0"/>
    </w:pPr>
    <w:rPr>
      <w:color w:val="42A9B3" w:themeColor="accent1" w:themeShade="BF"/>
    </w:rPr>
    <w:tblPr>
      <w:tblStyleRowBandSize w:val="1"/>
      <w:tblStyleColBandSize w:val="1"/>
      <w:tblBorders>
        <w:top w:val="single" w:sz="8" w:space="0" w:color="7BC7CE" w:themeColor="accent1"/>
        <w:bottom w:val="single" w:sz="8" w:space="0" w:color="7BC7CE" w:themeColor="accent1"/>
      </w:tblBorders>
    </w:tblPr>
    <w:tblStylePr w:type="firstRow">
      <w:pPr>
        <w:spacing w:before="0" w:after="0" w:line="240" w:lineRule="auto"/>
      </w:pPr>
      <w:rPr>
        <w:b/>
        <w:bCs/>
      </w:rPr>
      <w:tblPr/>
      <w:tcPr>
        <w:tcBorders>
          <w:top w:val="single" w:sz="8" w:space="0" w:color="7BC7CE" w:themeColor="accent1"/>
          <w:left w:val="nil"/>
          <w:bottom w:val="single" w:sz="8" w:space="0" w:color="7BC7CE" w:themeColor="accent1"/>
          <w:right w:val="nil"/>
          <w:insideH w:val="nil"/>
          <w:insideV w:val="nil"/>
        </w:tcBorders>
      </w:tcPr>
    </w:tblStylePr>
    <w:tblStylePr w:type="lastRow">
      <w:pPr>
        <w:spacing w:before="0" w:after="0" w:line="240" w:lineRule="auto"/>
      </w:pPr>
      <w:rPr>
        <w:b/>
        <w:bCs/>
      </w:rPr>
      <w:tblPr/>
      <w:tcPr>
        <w:tcBorders>
          <w:top w:val="single" w:sz="8" w:space="0" w:color="7BC7CE" w:themeColor="accent1"/>
          <w:left w:val="nil"/>
          <w:bottom w:val="single" w:sz="8" w:space="0" w:color="7BC7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2" w:themeFill="accent1" w:themeFillTint="3F"/>
      </w:tcPr>
    </w:tblStylePr>
    <w:tblStylePr w:type="band1Horz">
      <w:tblPr/>
      <w:tcPr>
        <w:tcBorders>
          <w:left w:val="nil"/>
          <w:right w:val="nil"/>
          <w:insideH w:val="nil"/>
          <w:insideV w:val="nil"/>
        </w:tcBorders>
        <w:shd w:val="clear" w:color="auto" w:fill="DEF1F2" w:themeFill="accent1" w:themeFillTint="3F"/>
      </w:tcPr>
    </w:tblStylePr>
  </w:style>
  <w:style w:type="paragraph" w:styleId="CommentText">
    <w:name w:val="annotation text"/>
    <w:basedOn w:val="Normal"/>
    <w:link w:val="CommentTextChar"/>
    <w:uiPriority w:val="99"/>
    <w:semiHidden/>
    <w:unhideWhenUsed/>
    <w:rsid w:val="001C2AA3"/>
    <w:rPr>
      <w:sz w:val="20"/>
      <w:szCs w:val="20"/>
    </w:rPr>
  </w:style>
  <w:style w:type="character" w:customStyle="1" w:styleId="CommentTextChar">
    <w:name w:val="Comment Text Char"/>
    <w:basedOn w:val="DefaultParagraphFont"/>
    <w:link w:val="CommentText"/>
    <w:uiPriority w:val="99"/>
    <w:semiHidden/>
    <w:rsid w:val="001C2AA3"/>
    <w:rPr>
      <w:rFonts w:eastAsiaTheme="minorHAnsi"/>
      <w:sz w:val="20"/>
      <w:szCs w:val="20"/>
      <w:lang w:eastAsia="en-US"/>
    </w:rPr>
  </w:style>
  <w:style w:type="table" w:customStyle="1" w:styleId="Ministerial">
    <w:name w:val="_Ministerial"/>
    <w:basedOn w:val="TableNormal"/>
    <w:uiPriority w:val="99"/>
    <w:rsid w:val="00E04DB3"/>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customStyle="1" w:styleId="Bodytext0">
    <w:name w:val="Bodytext"/>
    <w:rsid w:val="00E04DB3"/>
    <w:pPr>
      <w:tabs>
        <w:tab w:val="left" w:pos="709"/>
      </w:tabs>
      <w:spacing w:before="0" w:after="200"/>
    </w:pPr>
    <w:rPr>
      <w:rFonts w:ascii="Times New Roman" w:hAnsi="Times New Roman"/>
      <w:szCs w:val="20"/>
      <w:lang w:eastAsia="en-US"/>
    </w:rPr>
  </w:style>
  <w:style w:type="paragraph" w:customStyle="1" w:styleId="Bulleta">
    <w:name w:val="Bullet(a)"/>
    <w:basedOn w:val="Bodytext0"/>
    <w:rsid w:val="00E04DB3"/>
    <w:pPr>
      <w:numPr>
        <w:numId w:val="29"/>
      </w:numPr>
      <w:tabs>
        <w:tab w:val="clear" w:pos="360"/>
        <w:tab w:val="clear" w:pos="709"/>
        <w:tab w:val="num" w:pos="993"/>
      </w:tabs>
      <w:spacing w:after="120"/>
      <w:ind w:left="993" w:hanging="284"/>
    </w:pPr>
  </w:style>
  <w:style w:type="paragraph" w:styleId="CommentSubject">
    <w:name w:val="annotation subject"/>
    <w:basedOn w:val="CommentText"/>
    <w:next w:val="CommentText"/>
    <w:link w:val="CommentSubjectChar"/>
    <w:uiPriority w:val="99"/>
    <w:semiHidden/>
    <w:unhideWhenUsed/>
    <w:rsid w:val="00E04DB3"/>
    <w:rPr>
      <w:b/>
      <w:bCs/>
    </w:rPr>
  </w:style>
  <w:style w:type="character" w:customStyle="1" w:styleId="CommentSubjectChar">
    <w:name w:val="Comment Subject Char"/>
    <w:basedOn w:val="CommentTextChar"/>
    <w:link w:val="CommentSubject"/>
    <w:uiPriority w:val="99"/>
    <w:semiHidden/>
    <w:rsid w:val="00E04DB3"/>
    <w:rPr>
      <w:rFonts w:eastAsiaTheme="minorHAnsi"/>
      <w:b/>
      <w:bCs/>
      <w:sz w:val="20"/>
      <w:szCs w:val="20"/>
      <w:lang w:eastAsia="en-US"/>
    </w:rPr>
  </w:style>
  <w:style w:type="paragraph" w:customStyle="1" w:styleId="Numberedpara1level3a">
    <w:name w:val="Numbered para (1) level 3 (a)"/>
    <w:basedOn w:val="Normal"/>
    <w:semiHidden/>
    <w:rsid w:val="00504A8E"/>
    <w:pPr>
      <w:spacing w:after="120"/>
      <w:ind w:left="924" w:hanging="357"/>
    </w:pPr>
  </w:style>
  <w:style w:type="paragraph" w:customStyle="1" w:styleId="Numberedpara1level4i">
    <w:name w:val="Numbered para (1) level 4 (i)"/>
    <w:basedOn w:val="Normal"/>
    <w:semiHidden/>
    <w:rsid w:val="00504A8E"/>
    <w:pPr>
      <w:spacing w:after="120"/>
      <w:ind w:left="1281" w:hanging="357"/>
    </w:pPr>
  </w:style>
  <w:style w:type="paragraph" w:customStyle="1" w:styleId="Numberedpara1level211">
    <w:name w:val="Numbered para (1) level 2 (1.1)"/>
    <w:basedOn w:val="Normal"/>
    <w:semiHidden/>
    <w:rsid w:val="00504A8E"/>
    <w:pPr>
      <w:spacing w:after="120"/>
      <w:ind w:left="567" w:hanging="567"/>
    </w:pPr>
  </w:style>
  <w:style w:type="paragraph" w:styleId="Revision">
    <w:name w:val="Revision"/>
    <w:hidden/>
    <w:uiPriority w:val="99"/>
    <w:semiHidden/>
    <w:rsid w:val="007B302D"/>
    <w:pPr>
      <w:spacing w:before="0" w:after="0"/>
    </w:pPr>
    <w:rPr>
      <w:rFonts w:eastAsiaTheme="minorHAnsi"/>
      <w:lang w:eastAsia="en-US"/>
    </w:rPr>
  </w:style>
  <w:style w:type="paragraph" w:customStyle="1" w:styleId="Briefingparaheading">
    <w:name w:val="Briefing para heading"/>
    <w:basedOn w:val="Normal"/>
    <w:next w:val="Numberedpara3level1"/>
    <w:qFormat/>
    <w:rsid w:val="00FB3EAC"/>
    <w:pPr>
      <w:keepNext/>
      <w:keepLines w:val="0"/>
      <w:spacing w:before="240" w:after="120"/>
    </w:pPr>
    <w:rPr>
      <w:b/>
      <w:sz w:val="26"/>
    </w:rPr>
  </w:style>
  <w:style w:type="paragraph" w:customStyle="1" w:styleId="Default">
    <w:name w:val="Default"/>
    <w:rsid w:val="00450CC2"/>
    <w:pPr>
      <w:autoSpaceDE w:val="0"/>
      <w:autoSpaceDN w:val="0"/>
      <w:adjustRightInd w:val="0"/>
      <w:spacing w:before="0" w:after="0"/>
    </w:pPr>
    <w:rPr>
      <w:rFonts w:cs="Calibri"/>
      <w:color w:val="000000"/>
    </w:rPr>
  </w:style>
  <w:style w:type="paragraph" w:customStyle="1" w:styleId="Briefingparasubheading">
    <w:name w:val="Briefing para subheading"/>
    <w:basedOn w:val="Normal"/>
    <w:next w:val="Numberedpara3level1"/>
    <w:qFormat/>
    <w:rsid w:val="00205D2A"/>
    <w:pPr>
      <w:keepNext/>
      <w:keepLines w:val="0"/>
      <w:spacing w:before="240" w:after="120"/>
    </w:pPr>
    <w:rPr>
      <w:b/>
      <w:i/>
    </w:rPr>
  </w:style>
  <w:style w:type="character" w:customStyle="1" w:styleId="FootnoteTextChar">
    <w:name w:val="Footnote Text Char"/>
    <w:link w:val="FootnoteText"/>
    <w:rsid w:val="00D3238E"/>
    <w:rPr>
      <w:rFonts w:eastAsiaTheme="minorHAnsi"/>
      <w:sz w:val="20"/>
      <w:szCs w:val="20"/>
      <w:lang w:eastAsia="en-US"/>
    </w:rPr>
  </w:style>
  <w:style w:type="table" w:customStyle="1" w:styleId="DIATable1">
    <w:name w:val="_DIA Table1"/>
    <w:basedOn w:val="TableNormal"/>
    <w:uiPriority w:val="99"/>
    <w:rsid w:val="00005245"/>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678">
      <w:bodyDiv w:val="1"/>
      <w:marLeft w:val="0"/>
      <w:marRight w:val="0"/>
      <w:marTop w:val="0"/>
      <w:marBottom w:val="0"/>
      <w:divBdr>
        <w:top w:val="none" w:sz="0" w:space="0" w:color="auto"/>
        <w:left w:val="none" w:sz="0" w:space="0" w:color="auto"/>
        <w:bottom w:val="none" w:sz="0" w:space="0" w:color="auto"/>
        <w:right w:val="none" w:sz="0" w:space="0" w:color="auto"/>
      </w:divBdr>
    </w:div>
    <w:div w:id="32384695">
      <w:bodyDiv w:val="1"/>
      <w:marLeft w:val="0"/>
      <w:marRight w:val="0"/>
      <w:marTop w:val="0"/>
      <w:marBottom w:val="0"/>
      <w:divBdr>
        <w:top w:val="none" w:sz="0" w:space="0" w:color="auto"/>
        <w:left w:val="none" w:sz="0" w:space="0" w:color="auto"/>
        <w:bottom w:val="none" w:sz="0" w:space="0" w:color="auto"/>
        <w:right w:val="none" w:sz="0" w:space="0" w:color="auto"/>
      </w:divBdr>
    </w:div>
    <w:div w:id="54470706">
      <w:bodyDiv w:val="1"/>
      <w:marLeft w:val="0"/>
      <w:marRight w:val="0"/>
      <w:marTop w:val="0"/>
      <w:marBottom w:val="0"/>
      <w:divBdr>
        <w:top w:val="none" w:sz="0" w:space="0" w:color="auto"/>
        <w:left w:val="none" w:sz="0" w:space="0" w:color="auto"/>
        <w:bottom w:val="none" w:sz="0" w:space="0" w:color="auto"/>
        <w:right w:val="none" w:sz="0" w:space="0" w:color="auto"/>
      </w:divBdr>
    </w:div>
    <w:div w:id="140343537">
      <w:bodyDiv w:val="1"/>
      <w:marLeft w:val="0"/>
      <w:marRight w:val="0"/>
      <w:marTop w:val="0"/>
      <w:marBottom w:val="0"/>
      <w:divBdr>
        <w:top w:val="none" w:sz="0" w:space="0" w:color="auto"/>
        <w:left w:val="none" w:sz="0" w:space="0" w:color="auto"/>
        <w:bottom w:val="none" w:sz="0" w:space="0" w:color="auto"/>
        <w:right w:val="none" w:sz="0" w:space="0" w:color="auto"/>
      </w:divBdr>
    </w:div>
    <w:div w:id="206600747">
      <w:bodyDiv w:val="1"/>
      <w:marLeft w:val="0"/>
      <w:marRight w:val="0"/>
      <w:marTop w:val="0"/>
      <w:marBottom w:val="0"/>
      <w:divBdr>
        <w:top w:val="none" w:sz="0" w:space="0" w:color="auto"/>
        <w:left w:val="none" w:sz="0" w:space="0" w:color="auto"/>
        <w:bottom w:val="none" w:sz="0" w:space="0" w:color="auto"/>
        <w:right w:val="none" w:sz="0" w:space="0" w:color="auto"/>
      </w:divBdr>
    </w:div>
    <w:div w:id="212346891">
      <w:bodyDiv w:val="1"/>
      <w:marLeft w:val="0"/>
      <w:marRight w:val="0"/>
      <w:marTop w:val="0"/>
      <w:marBottom w:val="0"/>
      <w:divBdr>
        <w:top w:val="none" w:sz="0" w:space="0" w:color="auto"/>
        <w:left w:val="none" w:sz="0" w:space="0" w:color="auto"/>
        <w:bottom w:val="none" w:sz="0" w:space="0" w:color="auto"/>
        <w:right w:val="none" w:sz="0" w:space="0" w:color="auto"/>
      </w:divBdr>
    </w:div>
    <w:div w:id="235432971">
      <w:bodyDiv w:val="1"/>
      <w:marLeft w:val="0"/>
      <w:marRight w:val="0"/>
      <w:marTop w:val="0"/>
      <w:marBottom w:val="0"/>
      <w:divBdr>
        <w:top w:val="none" w:sz="0" w:space="0" w:color="auto"/>
        <w:left w:val="none" w:sz="0" w:space="0" w:color="auto"/>
        <w:bottom w:val="none" w:sz="0" w:space="0" w:color="auto"/>
        <w:right w:val="none" w:sz="0" w:space="0" w:color="auto"/>
      </w:divBdr>
    </w:div>
    <w:div w:id="569777934">
      <w:bodyDiv w:val="1"/>
      <w:marLeft w:val="0"/>
      <w:marRight w:val="0"/>
      <w:marTop w:val="0"/>
      <w:marBottom w:val="0"/>
      <w:divBdr>
        <w:top w:val="none" w:sz="0" w:space="0" w:color="auto"/>
        <w:left w:val="none" w:sz="0" w:space="0" w:color="auto"/>
        <w:bottom w:val="none" w:sz="0" w:space="0" w:color="auto"/>
        <w:right w:val="none" w:sz="0" w:space="0" w:color="auto"/>
      </w:divBdr>
    </w:div>
    <w:div w:id="645403972">
      <w:bodyDiv w:val="1"/>
      <w:marLeft w:val="0"/>
      <w:marRight w:val="0"/>
      <w:marTop w:val="0"/>
      <w:marBottom w:val="0"/>
      <w:divBdr>
        <w:top w:val="none" w:sz="0" w:space="0" w:color="auto"/>
        <w:left w:val="none" w:sz="0" w:space="0" w:color="auto"/>
        <w:bottom w:val="none" w:sz="0" w:space="0" w:color="auto"/>
        <w:right w:val="none" w:sz="0" w:space="0" w:color="auto"/>
      </w:divBdr>
    </w:div>
    <w:div w:id="678774726">
      <w:bodyDiv w:val="1"/>
      <w:marLeft w:val="0"/>
      <w:marRight w:val="0"/>
      <w:marTop w:val="0"/>
      <w:marBottom w:val="0"/>
      <w:divBdr>
        <w:top w:val="none" w:sz="0" w:space="0" w:color="auto"/>
        <w:left w:val="none" w:sz="0" w:space="0" w:color="auto"/>
        <w:bottom w:val="none" w:sz="0" w:space="0" w:color="auto"/>
        <w:right w:val="none" w:sz="0" w:space="0" w:color="auto"/>
      </w:divBdr>
    </w:div>
    <w:div w:id="689331131">
      <w:bodyDiv w:val="1"/>
      <w:marLeft w:val="0"/>
      <w:marRight w:val="0"/>
      <w:marTop w:val="0"/>
      <w:marBottom w:val="0"/>
      <w:divBdr>
        <w:top w:val="none" w:sz="0" w:space="0" w:color="auto"/>
        <w:left w:val="none" w:sz="0" w:space="0" w:color="auto"/>
        <w:bottom w:val="none" w:sz="0" w:space="0" w:color="auto"/>
        <w:right w:val="none" w:sz="0" w:space="0" w:color="auto"/>
      </w:divBdr>
    </w:div>
    <w:div w:id="897858511">
      <w:bodyDiv w:val="1"/>
      <w:marLeft w:val="0"/>
      <w:marRight w:val="0"/>
      <w:marTop w:val="0"/>
      <w:marBottom w:val="0"/>
      <w:divBdr>
        <w:top w:val="none" w:sz="0" w:space="0" w:color="auto"/>
        <w:left w:val="none" w:sz="0" w:space="0" w:color="auto"/>
        <w:bottom w:val="none" w:sz="0" w:space="0" w:color="auto"/>
        <w:right w:val="none" w:sz="0" w:space="0" w:color="auto"/>
      </w:divBdr>
    </w:div>
    <w:div w:id="906232059">
      <w:bodyDiv w:val="1"/>
      <w:marLeft w:val="0"/>
      <w:marRight w:val="0"/>
      <w:marTop w:val="0"/>
      <w:marBottom w:val="0"/>
      <w:divBdr>
        <w:top w:val="none" w:sz="0" w:space="0" w:color="auto"/>
        <w:left w:val="none" w:sz="0" w:space="0" w:color="auto"/>
        <w:bottom w:val="none" w:sz="0" w:space="0" w:color="auto"/>
        <w:right w:val="none" w:sz="0" w:space="0" w:color="auto"/>
      </w:divBdr>
    </w:div>
    <w:div w:id="1119840143">
      <w:bodyDiv w:val="1"/>
      <w:marLeft w:val="0"/>
      <w:marRight w:val="0"/>
      <w:marTop w:val="0"/>
      <w:marBottom w:val="0"/>
      <w:divBdr>
        <w:top w:val="none" w:sz="0" w:space="0" w:color="auto"/>
        <w:left w:val="none" w:sz="0" w:space="0" w:color="auto"/>
        <w:bottom w:val="none" w:sz="0" w:space="0" w:color="auto"/>
        <w:right w:val="none" w:sz="0" w:space="0" w:color="auto"/>
      </w:divBdr>
    </w:div>
    <w:div w:id="1127966389">
      <w:bodyDiv w:val="1"/>
      <w:marLeft w:val="0"/>
      <w:marRight w:val="0"/>
      <w:marTop w:val="0"/>
      <w:marBottom w:val="0"/>
      <w:divBdr>
        <w:top w:val="none" w:sz="0" w:space="0" w:color="auto"/>
        <w:left w:val="none" w:sz="0" w:space="0" w:color="auto"/>
        <w:bottom w:val="none" w:sz="0" w:space="0" w:color="auto"/>
        <w:right w:val="none" w:sz="0" w:space="0" w:color="auto"/>
      </w:divBdr>
    </w:div>
    <w:div w:id="1159223995">
      <w:bodyDiv w:val="1"/>
      <w:marLeft w:val="0"/>
      <w:marRight w:val="0"/>
      <w:marTop w:val="0"/>
      <w:marBottom w:val="0"/>
      <w:divBdr>
        <w:top w:val="none" w:sz="0" w:space="0" w:color="auto"/>
        <w:left w:val="none" w:sz="0" w:space="0" w:color="auto"/>
        <w:bottom w:val="none" w:sz="0" w:space="0" w:color="auto"/>
        <w:right w:val="none" w:sz="0" w:space="0" w:color="auto"/>
      </w:divBdr>
    </w:div>
    <w:div w:id="1248150682">
      <w:bodyDiv w:val="1"/>
      <w:marLeft w:val="0"/>
      <w:marRight w:val="0"/>
      <w:marTop w:val="0"/>
      <w:marBottom w:val="0"/>
      <w:divBdr>
        <w:top w:val="none" w:sz="0" w:space="0" w:color="auto"/>
        <w:left w:val="none" w:sz="0" w:space="0" w:color="auto"/>
        <w:bottom w:val="none" w:sz="0" w:space="0" w:color="auto"/>
        <w:right w:val="none" w:sz="0" w:space="0" w:color="auto"/>
      </w:divBdr>
    </w:div>
    <w:div w:id="1258707384">
      <w:bodyDiv w:val="1"/>
      <w:marLeft w:val="0"/>
      <w:marRight w:val="0"/>
      <w:marTop w:val="0"/>
      <w:marBottom w:val="0"/>
      <w:divBdr>
        <w:top w:val="none" w:sz="0" w:space="0" w:color="auto"/>
        <w:left w:val="none" w:sz="0" w:space="0" w:color="auto"/>
        <w:bottom w:val="none" w:sz="0" w:space="0" w:color="auto"/>
        <w:right w:val="none" w:sz="0" w:space="0" w:color="auto"/>
      </w:divBdr>
    </w:div>
    <w:div w:id="1397900027">
      <w:bodyDiv w:val="1"/>
      <w:marLeft w:val="0"/>
      <w:marRight w:val="0"/>
      <w:marTop w:val="0"/>
      <w:marBottom w:val="0"/>
      <w:divBdr>
        <w:top w:val="none" w:sz="0" w:space="0" w:color="auto"/>
        <w:left w:val="none" w:sz="0" w:space="0" w:color="auto"/>
        <w:bottom w:val="none" w:sz="0" w:space="0" w:color="auto"/>
        <w:right w:val="none" w:sz="0" w:space="0" w:color="auto"/>
      </w:divBdr>
    </w:div>
    <w:div w:id="1453013025">
      <w:bodyDiv w:val="1"/>
      <w:marLeft w:val="0"/>
      <w:marRight w:val="0"/>
      <w:marTop w:val="0"/>
      <w:marBottom w:val="0"/>
      <w:divBdr>
        <w:top w:val="none" w:sz="0" w:space="0" w:color="auto"/>
        <w:left w:val="none" w:sz="0" w:space="0" w:color="auto"/>
        <w:bottom w:val="none" w:sz="0" w:space="0" w:color="auto"/>
        <w:right w:val="none" w:sz="0" w:space="0" w:color="auto"/>
      </w:divBdr>
    </w:div>
    <w:div w:id="1587573828">
      <w:bodyDiv w:val="1"/>
      <w:marLeft w:val="0"/>
      <w:marRight w:val="0"/>
      <w:marTop w:val="0"/>
      <w:marBottom w:val="0"/>
      <w:divBdr>
        <w:top w:val="none" w:sz="0" w:space="0" w:color="auto"/>
        <w:left w:val="none" w:sz="0" w:space="0" w:color="auto"/>
        <w:bottom w:val="none" w:sz="0" w:space="0" w:color="auto"/>
        <w:right w:val="none" w:sz="0" w:space="0" w:color="auto"/>
      </w:divBdr>
    </w:div>
    <w:div w:id="1612009835">
      <w:bodyDiv w:val="1"/>
      <w:marLeft w:val="0"/>
      <w:marRight w:val="0"/>
      <w:marTop w:val="0"/>
      <w:marBottom w:val="0"/>
      <w:divBdr>
        <w:top w:val="none" w:sz="0" w:space="0" w:color="auto"/>
        <w:left w:val="none" w:sz="0" w:space="0" w:color="auto"/>
        <w:bottom w:val="none" w:sz="0" w:space="0" w:color="auto"/>
        <w:right w:val="none" w:sz="0" w:space="0" w:color="auto"/>
      </w:divBdr>
    </w:div>
    <w:div w:id="1662736135">
      <w:bodyDiv w:val="1"/>
      <w:marLeft w:val="0"/>
      <w:marRight w:val="0"/>
      <w:marTop w:val="0"/>
      <w:marBottom w:val="0"/>
      <w:divBdr>
        <w:top w:val="none" w:sz="0" w:space="0" w:color="auto"/>
        <w:left w:val="none" w:sz="0" w:space="0" w:color="auto"/>
        <w:bottom w:val="none" w:sz="0" w:space="0" w:color="auto"/>
        <w:right w:val="none" w:sz="0" w:space="0" w:color="auto"/>
      </w:divBdr>
    </w:div>
    <w:div w:id="1704356856">
      <w:bodyDiv w:val="1"/>
      <w:marLeft w:val="0"/>
      <w:marRight w:val="0"/>
      <w:marTop w:val="0"/>
      <w:marBottom w:val="0"/>
      <w:divBdr>
        <w:top w:val="none" w:sz="0" w:space="0" w:color="auto"/>
        <w:left w:val="none" w:sz="0" w:space="0" w:color="auto"/>
        <w:bottom w:val="none" w:sz="0" w:space="0" w:color="auto"/>
        <w:right w:val="none" w:sz="0" w:space="0" w:color="auto"/>
      </w:divBdr>
    </w:div>
    <w:div w:id="1738432270">
      <w:bodyDiv w:val="1"/>
      <w:marLeft w:val="0"/>
      <w:marRight w:val="0"/>
      <w:marTop w:val="0"/>
      <w:marBottom w:val="0"/>
      <w:divBdr>
        <w:top w:val="none" w:sz="0" w:space="0" w:color="auto"/>
        <w:left w:val="none" w:sz="0" w:space="0" w:color="auto"/>
        <w:bottom w:val="none" w:sz="0" w:space="0" w:color="auto"/>
        <w:right w:val="none" w:sz="0" w:space="0" w:color="auto"/>
      </w:divBdr>
    </w:div>
    <w:div w:id="1913008819">
      <w:bodyDiv w:val="1"/>
      <w:marLeft w:val="0"/>
      <w:marRight w:val="0"/>
      <w:marTop w:val="0"/>
      <w:marBottom w:val="0"/>
      <w:divBdr>
        <w:top w:val="none" w:sz="0" w:space="0" w:color="auto"/>
        <w:left w:val="none" w:sz="0" w:space="0" w:color="auto"/>
        <w:bottom w:val="none" w:sz="0" w:space="0" w:color="auto"/>
        <w:right w:val="none" w:sz="0" w:space="0" w:color="auto"/>
      </w:divBdr>
    </w:div>
    <w:div w:id="20445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gif"/><Relationship Id="rId2" Type="http://schemas.openxmlformats.org/officeDocument/2006/relationships/numbering" Target="numbering.xml"/><Relationship Id="rId20" Type="http://schemas.openxmlformats.org/officeDocument/2006/relationships/footer" Target="footer4.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theme" Target="theme/theme1.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dia.govt.nz/pubforms.nsf/URL/ProblemGamblingFactsFinal.pdf/$file/ProblemGamblingFactsFinal.pdf" TargetMode="External"/><Relationship Id="rId2" Type="http://schemas.openxmlformats.org/officeDocument/2006/relationships/hyperlink" Target="http://www.health.govt.nz/system/files/documents/pages/final-report-gambling-results-of-the-201112-nzhs.docx" TargetMode="External"/><Relationship Id="rId1" Type="http://schemas.openxmlformats.org/officeDocument/2006/relationships/hyperlink" Target="http://gamblehostpack.choicenotchance.org.nz/" TargetMode="External"/><Relationship Id="rId6" Type="http://schemas.openxmlformats.org/officeDocument/2006/relationships/hyperlink" Target="http://gamblehostpack.choicenotchance.org.nz/sites/default/files/field/file_attachment/CNC062%20Gambling%20Harm%20Postcard.pdf" TargetMode="External"/><Relationship Id="rId5" Type="http://schemas.openxmlformats.org/officeDocument/2006/relationships/hyperlink" Target="http://gamblehostpack.choicenotchance.org.nz/" TargetMode="External"/><Relationship Id="rId4" Type="http://schemas.openxmlformats.org/officeDocument/2006/relationships/hyperlink" Target="https://www.dia.govt.nz/diawebsite.nsf/wpg_URL/Services-Casino-and-Non-Casino-Gaming-Mystery-Shopper-campaign"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2CF7-81E4-4F10-BEB6-BE750CE6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3A22A4C4</Template>
  <TotalTime>0</TotalTime>
  <Pages>36</Pages>
  <Words>9023</Words>
  <Characters>50709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2017-06-25T20:21:00Z</dcterms:created>
  <dcterms:modified xsi:type="dcterms:W3CDTF">2017-06-27T22:12:00Z</dcterms:modified>
</cp:coreProperties>
</file>