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17" w:rsidRDefault="00DA5B17" w:rsidP="00504856">
      <w:pPr>
        <w:jc w:val="right"/>
      </w:pPr>
      <w:bookmarkStart w:id="0" w:name="_GoBack"/>
      <w:bookmarkEnd w:id="0"/>
    </w:p>
    <w:p w:rsidR="00504856" w:rsidRPr="00063A3A" w:rsidRDefault="00504856" w:rsidP="00504856">
      <w:pPr>
        <w:jc w:val="right"/>
      </w:pPr>
      <w:r>
        <w:rPr>
          <w:noProof/>
          <w:lang w:eastAsia="en-NZ"/>
        </w:rPr>
        <w:drawing>
          <wp:inline distT="0" distB="0" distL="0" distR="0">
            <wp:extent cx="3801110" cy="6661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1110" cy="666115"/>
                    </a:xfrm>
                    <a:prstGeom prst="rect">
                      <a:avLst/>
                    </a:prstGeom>
                    <a:noFill/>
                    <a:ln>
                      <a:noFill/>
                    </a:ln>
                  </pic:spPr>
                </pic:pic>
              </a:graphicData>
            </a:graphic>
          </wp:inline>
        </w:drawing>
      </w:r>
      <w:r w:rsidR="00AE466B">
        <w:br/>
      </w:r>
    </w:p>
    <w:p w:rsidR="00504856" w:rsidRDefault="00504856" w:rsidP="00504856"/>
    <w:p w:rsidR="00504856" w:rsidRPr="003759ED" w:rsidRDefault="00504856" w:rsidP="00504856">
      <w:pPr>
        <w:ind w:hanging="993"/>
        <w:rPr>
          <w:rFonts w:asciiTheme="minorHAnsi" w:hAnsiTheme="minorHAnsi"/>
          <w:b/>
          <w:sz w:val="22"/>
          <w:szCs w:val="22"/>
        </w:rPr>
      </w:pPr>
      <w:r w:rsidRPr="003759ED">
        <w:rPr>
          <w:rFonts w:asciiTheme="minorHAnsi" w:hAnsiTheme="minorHAnsi"/>
          <w:b/>
          <w:sz w:val="22"/>
          <w:szCs w:val="22"/>
        </w:rPr>
        <w:t xml:space="preserve">MEMBERS OF THE EXECUTIVE EXPENSES DISCLOSURE FROM 1 </w:t>
      </w:r>
      <w:r w:rsidR="00CB09C6" w:rsidRPr="003759ED">
        <w:rPr>
          <w:rFonts w:asciiTheme="minorHAnsi" w:hAnsiTheme="minorHAnsi"/>
          <w:b/>
          <w:sz w:val="22"/>
          <w:szCs w:val="22"/>
        </w:rPr>
        <w:t>APRIL</w:t>
      </w:r>
      <w:r w:rsidR="00F20AEC" w:rsidRPr="003759ED">
        <w:rPr>
          <w:rFonts w:asciiTheme="minorHAnsi" w:hAnsiTheme="minorHAnsi"/>
          <w:b/>
          <w:sz w:val="22"/>
          <w:szCs w:val="22"/>
        </w:rPr>
        <w:t xml:space="preserve"> 201</w:t>
      </w:r>
      <w:r w:rsidR="007C7F9B" w:rsidRPr="003759ED">
        <w:rPr>
          <w:rFonts w:asciiTheme="minorHAnsi" w:hAnsiTheme="minorHAnsi"/>
          <w:b/>
          <w:sz w:val="22"/>
          <w:szCs w:val="22"/>
        </w:rPr>
        <w:t>6 t</w:t>
      </w:r>
      <w:r w:rsidR="009A4018" w:rsidRPr="003759ED">
        <w:rPr>
          <w:rFonts w:asciiTheme="minorHAnsi" w:hAnsiTheme="minorHAnsi"/>
          <w:b/>
          <w:sz w:val="22"/>
          <w:szCs w:val="22"/>
        </w:rPr>
        <w:t>o 3</w:t>
      </w:r>
      <w:r w:rsidR="00CB09C6" w:rsidRPr="003759ED">
        <w:rPr>
          <w:rFonts w:asciiTheme="minorHAnsi" w:hAnsiTheme="minorHAnsi"/>
          <w:b/>
          <w:sz w:val="22"/>
          <w:szCs w:val="22"/>
        </w:rPr>
        <w:t xml:space="preserve">0 JUNE </w:t>
      </w:r>
      <w:r w:rsidR="00F20AEC" w:rsidRPr="003759ED">
        <w:rPr>
          <w:rFonts w:asciiTheme="minorHAnsi" w:hAnsiTheme="minorHAnsi"/>
          <w:b/>
          <w:sz w:val="22"/>
          <w:szCs w:val="22"/>
        </w:rPr>
        <w:t>2016</w:t>
      </w:r>
      <w:r w:rsidR="009A4018" w:rsidRPr="003759ED">
        <w:rPr>
          <w:rFonts w:asciiTheme="minorHAnsi" w:hAnsiTheme="minorHAnsi"/>
          <w:b/>
          <w:sz w:val="22"/>
          <w:szCs w:val="22"/>
        </w:rPr>
        <w:t xml:space="preserve"> </w:t>
      </w:r>
    </w:p>
    <w:p w:rsidR="00AE466B" w:rsidRPr="003C0446" w:rsidRDefault="00AE466B" w:rsidP="00504856">
      <w:pPr>
        <w:ind w:hanging="993"/>
        <w:rPr>
          <w:rFonts w:ascii="Arial Narrow" w:hAnsi="Arial Narrow"/>
          <w:b/>
          <w:sz w:val="22"/>
          <w:szCs w:val="22"/>
        </w:rPr>
      </w:pPr>
    </w:p>
    <w:tbl>
      <w:tblPr>
        <w:tblW w:w="110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43"/>
        <w:gridCol w:w="1843"/>
        <w:gridCol w:w="1275"/>
        <w:gridCol w:w="1135"/>
        <w:gridCol w:w="1275"/>
        <w:gridCol w:w="1135"/>
        <w:gridCol w:w="1417"/>
      </w:tblGrid>
      <w:tr w:rsidR="00504856" w:rsidTr="00553453">
        <w:tc>
          <w:tcPr>
            <w:tcW w:w="1134" w:type="dxa"/>
            <w:shd w:val="clear" w:color="auto" w:fill="auto"/>
          </w:tcPr>
          <w:p w:rsidR="00504856" w:rsidRPr="003759ED" w:rsidRDefault="00504856" w:rsidP="002F7BF8">
            <w:pPr>
              <w:rPr>
                <w:rFonts w:ascii="Calibri" w:hAnsi="Calibri"/>
                <w:b/>
                <w:sz w:val="22"/>
                <w:szCs w:val="22"/>
              </w:rPr>
            </w:pPr>
            <w:r w:rsidRPr="003759ED">
              <w:rPr>
                <w:rFonts w:ascii="Calibri" w:hAnsi="Calibri"/>
                <w:b/>
                <w:sz w:val="22"/>
                <w:szCs w:val="22"/>
              </w:rPr>
              <w:t xml:space="preserve">Party </w:t>
            </w:r>
          </w:p>
        </w:tc>
        <w:tc>
          <w:tcPr>
            <w:tcW w:w="1843" w:type="dxa"/>
            <w:shd w:val="clear" w:color="auto" w:fill="auto"/>
          </w:tcPr>
          <w:p w:rsidR="00802C20" w:rsidRPr="003759ED" w:rsidRDefault="00504856" w:rsidP="002F7BF8">
            <w:pPr>
              <w:ind w:left="22" w:hanging="22"/>
              <w:rPr>
                <w:rFonts w:ascii="Calibri" w:hAnsi="Calibri"/>
                <w:b/>
                <w:sz w:val="22"/>
                <w:szCs w:val="22"/>
              </w:rPr>
            </w:pPr>
            <w:r w:rsidRPr="003759ED">
              <w:rPr>
                <w:rFonts w:ascii="Calibri" w:hAnsi="Calibri"/>
                <w:b/>
                <w:sz w:val="22"/>
                <w:szCs w:val="22"/>
              </w:rPr>
              <w:t>Minister</w:t>
            </w:r>
            <w:r w:rsidR="00802C20" w:rsidRPr="003759ED">
              <w:rPr>
                <w:rFonts w:ascii="Calibri" w:hAnsi="Calibri"/>
                <w:b/>
                <w:sz w:val="22"/>
                <w:szCs w:val="22"/>
              </w:rPr>
              <w:t>/</w:t>
            </w:r>
          </w:p>
          <w:p w:rsidR="00504856" w:rsidRPr="003759ED" w:rsidRDefault="00802C20" w:rsidP="002F7BF8">
            <w:pPr>
              <w:ind w:left="22" w:hanging="22"/>
              <w:rPr>
                <w:rFonts w:ascii="Calibri" w:hAnsi="Calibri"/>
                <w:b/>
                <w:sz w:val="22"/>
                <w:szCs w:val="22"/>
              </w:rPr>
            </w:pPr>
            <w:r w:rsidRPr="003759ED">
              <w:rPr>
                <w:rFonts w:ascii="Calibri" w:hAnsi="Calibri"/>
                <w:b/>
                <w:sz w:val="22"/>
                <w:szCs w:val="22"/>
              </w:rPr>
              <w:t>Parliamentary Under-Secretary</w:t>
            </w:r>
          </w:p>
        </w:tc>
        <w:tc>
          <w:tcPr>
            <w:tcW w:w="1843" w:type="dxa"/>
            <w:shd w:val="clear" w:color="auto" w:fill="auto"/>
          </w:tcPr>
          <w:p w:rsidR="00504856" w:rsidRPr="003759ED" w:rsidRDefault="00504856" w:rsidP="002F7BF8">
            <w:pPr>
              <w:rPr>
                <w:rFonts w:ascii="Calibri" w:hAnsi="Calibri"/>
                <w:b/>
                <w:sz w:val="22"/>
                <w:szCs w:val="22"/>
              </w:rPr>
            </w:pPr>
            <w:r w:rsidRPr="003759ED">
              <w:rPr>
                <w:rFonts w:ascii="Calibri" w:hAnsi="Calibri"/>
                <w:b/>
                <w:sz w:val="22"/>
                <w:szCs w:val="22"/>
              </w:rPr>
              <w:t xml:space="preserve">Wellington Accommodation </w:t>
            </w:r>
          </w:p>
          <w:p w:rsidR="00504856" w:rsidRPr="003759ED" w:rsidRDefault="00504856" w:rsidP="002F7BF8">
            <w:pPr>
              <w:ind w:right="-108"/>
              <w:rPr>
                <w:rFonts w:ascii="Calibri" w:hAnsi="Calibri"/>
                <w:b/>
                <w:sz w:val="22"/>
                <w:szCs w:val="22"/>
              </w:rPr>
            </w:pPr>
          </w:p>
        </w:tc>
        <w:tc>
          <w:tcPr>
            <w:tcW w:w="1275" w:type="dxa"/>
            <w:shd w:val="clear" w:color="auto" w:fill="auto"/>
          </w:tcPr>
          <w:p w:rsidR="00504856" w:rsidRPr="003759ED" w:rsidRDefault="00504856" w:rsidP="003C1215">
            <w:pPr>
              <w:rPr>
                <w:rFonts w:ascii="Calibri" w:hAnsi="Calibri"/>
                <w:b/>
                <w:sz w:val="22"/>
                <w:szCs w:val="22"/>
              </w:rPr>
            </w:pPr>
            <w:r w:rsidRPr="003759ED">
              <w:rPr>
                <w:rFonts w:ascii="Calibri" w:hAnsi="Calibri"/>
                <w:b/>
                <w:sz w:val="22"/>
                <w:szCs w:val="22"/>
              </w:rPr>
              <w:t xml:space="preserve">Out of Wellington Travel Expenses </w:t>
            </w:r>
          </w:p>
        </w:tc>
        <w:tc>
          <w:tcPr>
            <w:tcW w:w="1135" w:type="dxa"/>
            <w:shd w:val="clear" w:color="auto" w:fill="auto"/>
          </w:tcPr>
          <w:p w:rsidR="00504856" w:rsidRPr="003759ED" w:rsidRDefault="00504856" w:rsidP="002F7BF8">
            <w:pPr>
              <w:rPr>
                <w:rFonts w:ascii="Calibri" w:hAnsi="Calibri"/>
                <w:b/>
                <w:sz w:val="22"/>
                <w:szCs w:val="22"/>
              </w:rPr>
            </w:pPr>
            <w:r w:rsidRPr="003759ED">
              <w:rPr>
                <w:rFonts w:ascii="Calibri" w:hAnsi="Calibri"/>
                <w:b/>
                <w:sz w:val="22"/>
                <w:szCs w:val="22"/>
              </w:rPr>
              <w:t>Domestic Air Travel</w:t>
            </w:r>
          </w:p>
          <w:p w:rsidR="00504856" w:rsidRPr="003759ED" w:rsidRDefault="00504856" w:rsidP="003C1215">
            <w:pPr>
              <w:rPr>
                <w:rFonts w:ascii="Calibri" w:hAnsi="Calibri"/>
                <w:b/>
                <w:sz w:val="22"/>
                <w:szCs w:val="22"/>
              </w:rPr>
            </w:pPr>
            <w:r w:rsidRPr="003759ED">
              <w:rPr>
                <w:rFonts w:ascii="Calibri" w:hAnsi="Calibri"/>
                <w:b/>
                <w:sz w:val="22"/>
                <w:szCs w:val="22"/>
              </w:rPr>
              <w:t xml:space="preserve"> </w:t>
            </w:r>
          </w:p>
        </w:tc>
        <w:tc>
          <w:tcPr>
            <w:tcW w:w="1275" w:type="dxa"/>
            <w:shd w:val="clear" w:color="auto" w:fill="auto"/>
          </w:tcPr>
          <w:p w:rsidR="00504856" w:rsidRPr="003759ED" w:rsidRDefault="00504856" w:rsidP="00CB09C6">
            <w:pPr>
              <w:rPr>
                <w:rFonts w:ascii="Calibri" w:hAnsi="Calibri"/>
                <w:b/>
                <w:sz w:val="22"/>
                <w:szCs w:val="22"/>
              </w:rPr>
            </w:pPr>
            <w:r w:rsidRPr="003759ED">
              <w:rPr>
                <w:rFonts w:ascii="Calibri" w:hAnsi="Calibri"/>
                <w:b/>
                <w:sz w:val="22"/>
                <w:szCs w:val="22"/>
              </w:rPr>
              <w:t>Surface Travel (Ministers, Spouse and Staff)</w:t>
            </w:r>
            <w:r w:rsidR="00A10DD6" w:rsidRPr="003759ED">
              <w:rPr>
                <w:rFonts w:ascii="Calibri" w:hAnsi="Calibri"/>
                <w:b/>
                <w:sz w:val="22"/>
                <w:szCs w:val="22"/>
              </w:rPr>
              <w:t xml:space="preserve"> </w:t>
            </w:r>
          </w:p>
        </w:tc>
        <w:tc>
          <w:tcPr>
            <w:tcW w:w="1135" w:type="dxa"/>
            <w:shd w:val="clear" w:color="auto" w:fill="auto"/>
          </w:tcPr>
          <w:p w:rsidR="00504856" w:rsidRPr="003759ED" w:rsidRDefault="00504856" w:rsidP="002F7BF8">
            <w:pPr>
              <w:rPr>
                <w:rFonts w:ascii="Calibri" w:hAnsi="Calibri"/>
                <w:b/>
                <w:sz w:val="22"/>
                <w:szCs w:val="22"/>
              </w:rPr>
            </w:pPr>
            <w:r w:rsidRPr="003759ED">
              <w:rPr>
                <w:rFonts w:ascii="Calibri" w:hAnsi="Calibri"/>
                <w:b/>
                <w:sz w:val="22"/>
                <w:szCs w:val="22"/>
              </w:rPr>
              <w:t xml:space="preserve">Sub Total Internal Costs </w:t>
            </w:r>
          </w:p>
        </w:tc>
        <w:tc>
          <w:tcPr>
            <w:tcW w:w="1417" w:type="dxa"/>
            <w:shd w:val="clear" w:color="auto" w:fill="auto"/>
          </w:tcPr>
          <w:p w:rsidR="00504856" w:rsidRPr="003759ED" w:rsidRDefault="00504856" w:rsidP="00CB09C6">
            <w:pPr>
              <w:ind w:right="-108"/>
              <w:rPr>
                <w:rFonts w:ascii="Calibri" w:hAnsi="Calibri"/>
                <w:b/>
                <w:sz w:val="22"/>
                <w:szCs w:val="22"/>
              </w:rPr>
            </w:pPr>
            <w:r w:rsidRPr="003759ED">
              <w:rPr>
                <w:rFonts w:ascii="Calibri" w:hAnsi="Calibri"/>
                <w:b/>
                <w:sz w:val="22"/>
                <w:szCs w:val="22"/>
              </w:rPr>
              <w:t xml:space="preserve">Official Cabinet Approved International Travel </w:t>
            </w:r>
            <w:r w:rsidR="00A10DD6" w:rsidRPr="003759ED">
              <w:rPr>
                <w:rFonts w:ascii="Calibri" w:hAnsi="Calibri"/>
                <w:sz w:val="22"/>
                <w:szCs w:val="22"/>
                <w:vertAlign w:val="superscript"/>
              </w:rPr>
              <w:t>(</w:t>
            </w:r>
            <w:r w:rsidR="00CB09C6" w:rsidRPr="003759ED">
              <w:rPr>
                <w:rFonts w:ascii="Calibri" w:hAnsi="Calibri"/>
                <w:sz w:val="22"/>
                <w:szCs w:val="22"/>
                <w:vertAlign w:val="superscript"/>
              </w:rPr>
              <w:t>A</w:t>
            </w:r>
            <w:r w:rsidRPr="003759ED">
              <w:rPr>
                <w:rFonts w:ascii="Calibri" w:hAnsi="Calibri"/>
                <w:sz w:val="22"/>
                <w:szCs w:val="22"/>
                <w:vertAlign w:val="superscript"/>
              </w:rPr>
              <w:t>)</w:t>
            </w:r>
          </w:p>
        </w:tc>
      </w:tr>
      <w:tr w:rsidR="00CB09C6" w:rsidRPr="0070083D" w:rsidTr="00553453">
        <w:trPr>
          <w:trHeight w:val="285"/>
        </w:trPr>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ACT </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David Seymour</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6,790</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433</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8,965</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3,421</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19,609</w:t>
            </w:r>
          </w:p>
        </w:tc>
        <w:tc>
          <w:tcPr>
            <w:tcW w:w="1417" w:type="dxa"/>
            <w:shd w:val="clear" w:color="auto" w:fill="auto"/>
            <w:vAlign w:val="bottom"/>
          </w:tcPr>
          <w:p w:rsidR="00CB09C6" w:rsidRPr="003759ED" w:rsidRDefault="00CB09C6" w:rsidP="005215A6">
            <w:pPr>
              <w:jc w:val="right"/>
              <w:rPr>
                <w:rFonts w:ascii="Calibri" w:hAnsi="Calibri" w:cs="Arial"/>
                <w:bCs/>
                <w:sz w:val="22"/>
                <w:szCs w:val="22"/>
              </w:rPr>
            </w:pPr>
            <w:r w:rsidRPr="003759ED">
              <w:rPr>
                <w:rFonts w:ascii="Calibri" w:hAnsi="Calibri" w:cs="Arial"/>
                <w:bCs/>
                <w:sz w:val="22"/>
                <w:szCs w:val="22"/>
              </w:rPr>
              <w:t xml:space="preserve"> - </w:t>
            </w:r>
          </w:p>
        </w:tc>
      </w:tr>
      <w:tr w:rsidR="00CB09C6" w:rsidRPr="0070083D" w:rsidTr="00553453">
        <w:trPr>
          <w:trHeight w:val="402"/>
        </w:trPr>
        <w:tc>
          <w:tcPr>
            <w:tcW w:w="1134" w:type="dxa"/>
            <w:shd w:val="clear" w:color="auto" w:fill="D9D9D9"/>
            <w:vAlign w:val="center"/>
          </w:tcPr>
          <w:p w:rsidR="00CB09C6" w:rsidRPr="003759ED" w:rsidRDefault="00CB09C6" w:rsidP="002F7BF8">
            <w:pPr>
              <w:autoSpaceDE w:val="0"/>
              <w:autoSpaceDN w:val="0"/>
              <w:adjustRightInd w:val="0"/>
              <w:ind w:left="720" w:hanging="720"/>
              <w:rPr>
                <w:rFonts w:ascii="Calibri" w:hAnsi="Calibri" w:cs="Arial"/>
                <w:b/>
                <w:color w:val="000000"/>
                <w:sz w:val="22"/>
                <w:szCs w:val="22"/>
                <w:lang w:val="en-GB" w:eastAsia="en-GB"/>
              </w:rPr>
            </w:pPr>
            <w:r w:rsidRPr="003759ED">
              <w:rPr>
                <w:rFonts w:ascii="Calibri" w:hAnsi="Calibri" w:cs="Arial"/>
                <w:b/>
                <w:color w:val="000000"/>
                <w:sz w:val="22"/>
                <w:szCs w:val="22"/>
                <w:lang w:val="en-GB" w:eastAsia="en-GB"/>
              </w:rPr>
              <w:t xml:space="preserve">Total ACT </w:t>
            </w:r>
          </w:p>
        </w:tc>
        <w:tc>
          <w:tcPr>
            <w:tcW w:w="1843" w:type="dxa"/>
            <w:shd w:val="clear" w:color="auto" w:fill="D9D9D9"/>
          </w:tcPr>
          <w:p w:rsidR="00CB09C6" w:rsidRPr="003759ED" w:rsidRDefault="00CB09C6" w:rsidP="002F7BF8">
            <w:pPr>
              <w:autoSpaceDE w:val="0"/>
              <w:autoSpaceDN w:val="0"/>
              <w:adjustRightInd w:val="0"/>
              <w:rPr>
                <w:rFonts w:ascii="Calibri" w:hAnsi="Calibri" w:cs="Arial"/>
                <w:color w:val="000000"/>
                <w:sz w:val="22"/>
                <w:szCs w:val="22"/>
                <w:lang w:val="en-GB" w:eastAsia="en-GB"/>
              </w:rPr>
            </w:pPr>
          </w:p>
        </w:tc>
        <w:tc>
          <w:tcPr>
            <w:tcW w:w="1843" w:type="dxa"/>
            <w:shd w:val="clear" w:color="auto" w:fill="D9D9D9"/>
            <w:vAlign w:val="bottom"/>
          </w:tcPr>
          <w:p w:rsidR="00CB09C6" w:rsidRPr="003759ED" w:rsidRDefault="00CB09C6">
            <w:pPr>
              <w:jc w:val="right"/>
              <w:rPr>
                <w:rFonts w:ascii="Calibri" w:hAnsi="Calibri"/>
                <w:b/>
                <w:color w:val="000000"/>
                <w:sz w:val="22"/>
                <w:szCs w:val="22"/>
              </w:rPr>
            </w:pPr>
            <w:r w:rsidRPr="003759ED">
              <w:rPr>
                <w:rFonts w:ascii="Calibri" w:hAnsi="Calibri"/>
                <w:b/>
                <w:color w:val="000000"/>
                <w:sz w:val="22"/>
                <w:szCs w:val="22"/>
              </w:rPr>
              <w:t>6,790</w:t>
            </w:r>
          </w:p>
        </w:tc>
        <w:tc>
          <w:tcPr>
            <w:tcW w:w="1275" w:type="dxa"/>
            <w:shd w:val="clear" w:color="auto" w:fill="D9D9D9"/>
            <w:vAlign w:val="bottom"/>
          </w:tcPr>
          <w:p w:rsidR="00CB09C6" w:rsidRPr="003759ED" w:rsidRDefault="00CB09C6">
            <w:pPr>
              <w:jc w:val="right"/>
              <w:rPr>
                <w:rFonts w:ascii="Calibri" w:hAnsi="Calibri"/>
                <w:b/>
                <w:color w:val="000000"/>
                <w:sz w:val="22"/>
                <w:szCs w:val="22"/>
              </w:rPr>
            </w:pPr>
            <w:r w:rsidRPr="003759ED">
              <w:rPr>
                <w:rFonts w:ascii="Calibri" w:hAnsi="Calibri"/>
                <w:b/>
                <w:color w:val="000000"/>
                <w:sz w:val="22"/>
                <w:szCs w:val="22"/>
              </w:rPr>
              <w:t>433</w:t>
            </w:r>
          </w:p>
        </w:tc>
        <w:tc>
          <w:tcPr>
            <w:tcW w:w="1135" w:type="dxa"/>
            <w:shd w:val="clear" w:color="auto" w:fill="D9D9D9"/>
            <w:vAlign w:val="bottom"/>
          </w:tcPr>
          <w:p w:rsidR="00CB09C6" w:rsidRPr="003759ED" w:rsidRDefault="00CB09C6">
            <w:pPr>
              <w:jc w:val="right"/>
              <w:rPr>
                <w:rFonts w:ascii="Calibri" w:hAnsi="Calibri"/>
                <w:b/>
                <w:color w:val="000000"/>
                <w:sz w:val="22"/>
                <w:szCs w:val="22"/>
              </w:rPr>
            </w:pPr>
            <w:r w:rsidRPr="003759ED">
              <w:rPr>
                <w:rFonts w:ascii="Calibri" w:hAnsi="Calibri"/>
                <w:b/>
                <w:color w:val="000000"/>
                <w:sz w:val="22"/>
                <w:szCs w:val="22"/>
              </w:rPr>
              <w:t>8,965</w:t>
            </w:r>
          </w:p>
        </w:tc>
        <w:tc>
          <w:tcPr>
            <w:tcW w:w="1275" w:type="dxa"/>
            <w:shd w:val="clear" w:color="auto" w:fill="D9D9D9"/>
            <w:vAlign w:val="bottom"/>
          </w:tcPr>
          <w:p w:rsidR="00CB09C6" w:rsidRPr="003759ED" w:rsidRDefault="00CB09C6">
            <w:pPr>
              <w:jc w:val="right"/>
              <w:rPr>
                <w:rFonts w:ascii="Calibri" w:hAnsi="Calibri"/>
                <w:b/>
                <w:color w:val="000000"/>
                <w:sz w:val="22"/>
                <w:szCs w:val="22"/>
              </w:rPr>
            </w:pPr>
            <w:r w:rsidRPr="003759ED">
              <w:rPr>
                <w:rFonts w:ascii="Calibri" w:hAnsi="Calibri"/>
                <w:b/>
                <w:color w:val="000000"/>
                <w:sz w:val="22"/>
                <w:szCs w:val="22"/>
              </w:rPr>
              <w:t>3,421</w:t>
            </w:r>
          </w:p>
        </w:tc>
        <w:tc>
          <w:tcPr>
            <w:tcW w:w="1135" w:type="dxa"/>
            <w:shd w:val="clear" w:color="auto" w:fill="D9D9D9"/>
            <w:vAlign w:val="bottom"/>
          </w:tcPr>
          <w:p w:rsidR="00CB09C6" w:rsidRPr="003759ED" w:rsidRDefault="00CB09C6">
            <w:pPr>
              <w:jc w:val="right"/>
              <w:rPr>
                <w:rFonts w:ascii="Calibri" w:hAnsi="Calibri"/>
                <w:b/>
                <w:color w:val="000000"/>
                <w:sz w:val="22"/>
                <w:szCs w:val="22"/>
              </w:rPr>
            </w:pPr>
            <w:r w:rsidRPr="003759ED">
              <w:rPr>
                <w:rFonts w:ascii="Calibri" w:hAnsi="Calibri"/>
                <w:b/>
                <w:color w:val="000000"/>
                <w:sz w:val="22"/>
                <w:szCs w:val="22"/>
              </w:rPr>
              <w:t>19,609</w:t>
            </w:r>
          </w:p>
        </w:tc>
        <w:tc>
          <w:tcPr>
            <w:tcW w:w="1417" w:type="dxa"/>
            <w:shd w:val="clear" w:color="auto" w:fill="D9D9D9"/>
            <w:vAlign w:val="bottom"/>
          </w:tcPr>
          <w:p w:rsidR="00CB09C6" w:rsidRPr="003759ED" w:rsidRDefault="00CB09C6" w:rsidP="005215A6">
            <w:pPr>
              <w:ind w:right="34"/>
              <w:jc w:val="right"/>
              <w:rPr>
                <w:rFonts w:ascii="Calibri" w:hAnsi="Calibri" w:cs="Arial"/>
                <w:b/>
                <w:bCs/>
                <w:sz w:val="22"/>
                <w:szCs w:val="22"/>
              </w:rPr>
            </w:pPr>
            <w:r w:rsidRPr="003759ED">
              <w:rPr>
                <w:rFonts w:ascii="Calibri" w:hAnsi="Calibri" w:cs="Arial"/>
                <w:b/>
                <w:bCs/>
                <w:sz w:val="22"/>
                <w:szCs w:val="22"/>
              </w:rPr>
              <w:t xml:space="preserve">- </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Maori </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Te Ururoa Flavell</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2,518</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15,589</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23,879</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52,994</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19,003</w:t>
            </w:r>
          </w:p>
        </w:tc>
      </w:tr>
      <w:tr w:rsidR="00CB09C6" w:rsidRPr="0070083D" w:rsidTr="00553453">
        <w:trPr>
          <w:trHeight w:val="381"/>
        </w:trPr>
        <w:tc>
          <w:tcPr>
            <w:tcW w:w="1134" w:type="dxa"/>
            <w:shd w:val="clear" w:color="auto" w:fill="E0E0E0"/>
            <w:vAlign w:val="center"/>
          </w:tcPr>
          <w:p w:rsidR="00CB09C6" w:rsidRPr="003759ED" w:rsidRDefault="00CB09C6" w:rsidP="002F7BF8">
            <w:pPr>
              <w:autoSpaceDE w:val="0"/>
              <w:autoSpaceDN w:val="0"/>
              <w:adjustRightInd w:val="0"/>
              <w:rPr>
                <w:rFonts w:ascii="Calibri" w:hAnsi="Calibri" w:cs="Arial"/>
                <w:b/>
                <w:bCs/>
                <w:color w:val="000000"/>
                <w:sz w:val="22"/>
                <w:szCs w:val="22"/>
                <w:lang w:val="en-GB" w:eastAsia="en-GB"/>
              </w:rPr>
            </w:pPr>
            <w:r w:rsidRPr="003759ED">
              <w:rPr>
                <w:rFonts w:ascii="Calibri" w:hAnsi="Calibri" w:cs="Arial"/>
                <w:b/>
                <w:bCs/>
                <w:color w:val="000000"/>
                <w:sz w:val="22"/>
                <w:szCs w:val="22"/>
                <w:lang w:val="en-GB" w:eastAsia="en-GB"/>
              </w:rPr>
              <w:t>Total Maori</w:t>
            </w:r>
          </w:p>
        </w:tc>
        <w:tc>
          <w:tcPr>
            <w:tcW w:w="1843" w:type="dxa"/>
            <w:shd w:val="clear" w:color="auto" w:fill="E0E0E0"/>
            <w:vAlign w:val="center"/>
          </w:tcPr>
          <w:p w:rsidR="00CB09C6" w:rsidRPr="003759ED" w:rsidRDefault="00CB09C6" w:rsidP="002F7BF8">
            <w:pPr>
              <w:autoSpaceDE w:val="0"/>
              <w:autoSpaceDN w:val="0"/>
              <w:adjustRightInd w:val="0"/>
              <w:jc w:val="right"/>
              <w:rPr>
                <w:rFonts w:ascii="Calibri" w:hAnsi="Calibri" w:cs="Arial"/>
                <w:b/>
                <w:bCs/>
                <w:color w:val="000000"/>
                <w:sz w:val="22"/>
                <w:szCs w:val="22"/>
                <w:lang w:val="en-GB" w:eastAsia="en-GB"/>
              </w:rPr>
            </w:pPr>
          </w:p>
        </w:tc>
        <w:tc>
          <w:tcPr>
            <w:tcW w:w="1843" w:type="dxa"/>
            <w:shd w:val="clear" w:color="auto" w:fill="E0E0E0"/>
            <w:vAlign w:val="bottom"/>
          </w:tcPr>
          <w:p w:rsidR="00CB09C6" w:rsidRPr="003759ED" w:rsidRDefault="00CB09C6" w:rsidP="00CB09C6">
            <w:pPr>
              <w:jc w:val="right"/>
              <w:rPr>
                <w:rFonts w:ascii="Calibri" w:hAnsi="Calibri"/>
                <w:b/>
                <w:color w:val="000000"/>
                <w:sz w:val="22"/>
                <w:szCs w:val="22"/>
              </w:rPr>
            </w:pPr>
            <w:r w:rsidRPr="003759ED">
              <w:rPr>
                <w:rFonts w:ascii="Calibri" w:hAnsi="Calibri"/>
                <w:b/>
                <w:color w:val="000000"/>
                <w:sz w:val="22"/>
                <w:szCs w:val="22"/>
              </w:rPr>
              <w:t>11,008</w:t>
            </w:r>
          </w:p>
        </w:tc>
        <w:tc>
          <w:tcPr>
            <w:tcW w:w="1275" w:type="dxa"/>
            <w:shd w:val="clear" w:color="auto" w:fill="E0E0E0"/>
            <w:vAlign w:val="bottom"/>
          </w:tcPr>
          <w:p w:rsidR="00CB09C6" w:rsidRPr="003759ED" w:rsidRDefault="00CB09C6" w:rsidP="00CB09C6">
            <w:pPr>
              <w:jc w:val="right"/>
              <w:rPr>
                <w:rFonts w:ascii="Calibri" w:hAnsi="Calibri"/>
                <w:b/>
                <w:color w:val="000000"/>
                <w:sz w:val="22"/>
                <w:szCs w:val="22"/>
              </w:rPr>
            </w:pPr>
            <w:r w:rsidRPr="003759ED">
              <w:rPr>
                <w:rFonts w:ascii="Calibri" w:hAnsi="Calibri"/>
                <w:b/>
                <w:color w:val="000000"/>
                <w:sz w:val="22"/>
                <w:szCs w:val="22"/>
              </w:rPr>
              <w:t>2,518</w:t>
            </w:r>
          </w:p>
        </w:tc>
        <w:tc>
          <w:tcPr>
            <w:tcW w:w="1135" w:type="dxa"/>
            <w:shd w:val="clear" w:color="auto" w:fill="E0E0E0"/>
            <w:vAlign w:val="bottom"/>
          </w:tcPr>
          <w:p w:rsidR="00CB09C6" w:rsidRPr="003759ED" w:rsidRDefault="00CB09C6" w:rsidP="00CB09C6">
            <w:pPr>
              <w:jc w:val="right"/>
              <w:rPr>
                <w:rFonts w:ascii="Calibri" w:hAnsi="Calibri"/>
                <w:b/>
                <w:color w:val="000000"/>
                <w:sz w:val="22"/>
                <w:szCs w:val="22"/>
              </w:rPr>
            </w:pPr>
            <w:r w:rsidRPr="003759ED">
              <w:rPr>
                <w:rFonts w:ascii="Calibri" w:hAnsi="Calibri"/>
                <w:b/>
                <w:color w:val="000000"/>
                <w:sz w:val="22"/>
                <w:szCs w:val="22"/>
              </w:rPr>
              <w:t>15,589</w:t>
            </w:r>
          </w:p>
        </w:tc>
        <w:tc>
          <w:tcPr>
            <w:tcW w:w="1275" w:type="dxa"/>
            <w:shd w:val="clear" w:color="auto" w:fill="E0E0E0"/>
            <w:vAlign w:val="bottom"/>
          </w:tcPr>
          <w:p w:rsidR="00CB09C6" w:rsidRPr="003759ED" w:rsidRDefault="00CB09C6" w:rsidP="00CB09C6">
            <w:pPr>
              <w:jc w:val="right"/>
              <w:rPr>
                <w:rFonts w:ascii="Calibri" w:hAnsi="Calibri"/>
                <w:b/>
                <w:color w:val="000000"/>
                <w:sz w:val="22"/>
                <w:szCs w:val="22"/>
              </w:rPr>
            </w:pPr>
            <w:r w:rsidRPr="003759ED">
              <w:rPr>
                <w:rFonts w:ascii="Calibri" w:hAnsi="Calibri"/>
                <w:b/>
                <w:color w:val="000000"/>
                <w:sz w:val="22"/>
                <w:szCs w:val="22"/>
              </w:rPr>
              <w:t>23,879</w:t>
            </w:r>
          </w:p>
        </w:tc>
        <w:tc>
          <w:tcPr>
            <w:tcW w:w="1135" w:type="dxa"/>
            <w:shd w:val="clear" w:color="auto" w:fill="E0E0E0"/>
            <w:vAlign w:val="bottom"/>
          </w:tcPr>
          <w:p w:rsidR="00CB09C6" w:rsidRPr="003759ED" w:rsidRDefault="00CB09C6" w:rsidP="00CB09C6">
            <w:pPr>
              <w:jc w:val="right"/>
              <w:rPr>
                <w:rFonts w:ascii="Calibri" w:hAnsi="Calibri"/>
                <w:b/>
                <w:color w:val="000000"/>
                <w:sz w:val="22"/>
                <w:szCs w:val="22"/>
              </w:rPr>
            </w:pPr>
            <w:r w:rsidRPr="003759ED">
              <w:rPr>
                <w:rFonts w:ascii="Calibri" w:hAnsi="Calibri"/>
                <w:b/>
                <w:color w:val="000000"/>
                <w:sz w:val="22"/>
                <w:szCs w:val="22"/>
              </w:rPr>
              <w:t>52,994</w:t>
            </w:r>
          </w:p>
        </w:tc>
        <w:tc>
          <w:tcPr>
            <w:tcW w:w="1417" w:type="dxa"/>
            <w:shd w:val="clear" w:color="auto" w:fill="E0E0E0"/>
            <w:vAlign w:val="bottom"/>
          </w:tcPr>
          <w:p w:rsidR="00CB09C6" w:rsidRPr="003759ED" w:rsidRDefault="00CB09C6" w:rsidP="00CB09C6">
            <w:pPr>
              <w:jc w:val="right"/>
              <w:rPr>
                <w:rFonts w:ascii="Calibri" w:hAnsi="Calibri"/>
                <w:b/>
                <w:color w:val="000000"/>
                <w:sz w:val="22"/>
                <w:szCs w:val="22"/>
              </w:rPr>
            </w:pPr>
            <w:r w:rsidRPr="003759ED">
              <w:rPr>
                <w:rFonts w:ascii="Calibri" w:hAnsi="Calibri"/>
                <w:b/>
                <w:color w:val="000000"/>
                <w:sz w:val="22"/>
                <w:szCs w:val="22"/>
              </w:rPr>
              <w:t>19,003</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John Key</w:t>
            </w:r>
          </w:p>
        </w:tc>
        <w:tc>
          <w:tcPr>
            <w:tcW w:w="1843" w:type="dxa"/>
            <w:shd w:val="clear" w:color="auto" w:fill="auto"/>
            <w:vAlign w:val="bottom"/>
          </w:tcPr>
          <w:p w:rsidR="00CB09C6" w:rsidRPr="003759ED" w:rsidRDefault="00CB09C6" w:rsidP="002F7BF8">
            <w:pPr>
              <w:jc w:val="center"/>
              <w:rPr>
                <w:rFonts w:ascii="Calibri" w:hAnsi="Calibri" w:cs="Arial"/>
                <w:bCs/>
                <w:sz w:val="22"/>
                <w:szCs w:val="22"/>
              </w:rPr>
            </w:pPr>
            <w:r w:rsidRPr="003759ED">
              <w:rPr>
                <w:rFonts w:ascii="Calibri" w:hAnsi="Calibri" w:cs="Arial"/>
                <w:bCs/>
                <w:sz w:val="22"/>
                <w:szCs w:val="22"/>
              </w:rPr>
              <w:t>Allocated Crown Owned Property</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1,068</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12,687</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51,124</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64,880</w:t>
            </w:r>
          </w:p>
        </w:tc>
        <w:tc>
          <w:tcPr>
            <w:tcW w:w="1417" w:type="dxa"/>
            <w:shd w:val="clear" w:color="auto" w:fill="auto"/>
          </w:tcPr>
          <w:p w:rsidR="00CB09C6" w:rsidRPr="003759ED" w:rsidRDefault="00CB09C6" w:rsidP="00FB0599">
            <w:pPr>
              <w:jc w:val="right"/>
              <w:rPr>
                <w:rFonts w:ascii="Calibri" w:hAnsi="Calibri"/>
                <w:color w:val="000000"/>
                <w:sz w:val="22"/>
                <w:szCs w:val="22"/>
              </w:rPr>
            </w:pPr>
            <w:r w:rsidRPr="003759ED">
              <w:rPr>
                <w:rFonts w:ascii="Calibri" w:hAnsi="Calibri"/>
                <w:color w:val="000000"/>
                <w:sz w:val="22"/>
                <w:szCs w:val="22"/>
              </w:rPr>
              <w:t>108,</w:t>
            </w:r>
            <w:r w:rsidR="00FB0599">
              <w:rPr>
                <w:rFonts w:ascii="Calibri" w:hAnsi="Calibri"/>
                <w:color w:val="000000"/>
                <w:sz w:val="22"/>
                <w:szCs w:val="22"/>
              </w:rPr>
              <w:t>933</w:t>
            </w:r>
            <w:r w:rsidR="00FB0599" w:rsidRPr="00FB0599">
              <w:rPr>
                <w:rFonts w:ascii="Calibri" w:hAnsi="Calibri"/>
                <w:color w:val="000000"/>
                <w:sz w:val="22"/>
                <w:szCs w:val="22"/>
                <w:vertAlign w:val="superscript"/>
              </w:rPr>
              <w:t>(B)</w:t>
            </w:r>
          </w:p>
        </w:tc>
      </w:tr>
      <w:tr w:rsidR="00CB09C6" w:rsidRPr="0070083D" w:rsidTr="00553453">
        <w:trPr>
          <w:trHeight w:val="211"/>
        </w:trPr>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Bill English</w:t>
            </w:r>
          </w:p>
        </w:tc>
        <w:tc>
          <w:tcPr>
            <w:tcW w:w="1843" w:type="dxa"/>
            <w:shd w:val="clear" w:color="auto" w:fill="auto"/>
            <w:vAlign w:val="bottom"/>
          </w:tcPr>
          <w:p w:rsidR="00CB09C6" w:rsidRPr="003759ED" w:rsidRDefault="00CB09C6" w:rsidP="002F7BF8">
            <w:pPr>
              <w:jc w:val="center"/>
              <w:rPr>
                <w:rFonts w:ascii="Calibri" w:hAnsi="Calibri" w:cs="Arial"/>
                <w:bCs/>
                <w:sz w:val="22"/>
                <w:szCs w:val="22"/>
              </w:rPr>
            </w:pPr>
            <w:r w:rsidRPr="003759ED">
              <w:rPr>
                <w:rFonts w:ascii="Calibri" w:hAnsi="Calibri" w:cs="Arial"/>
                <w:bCs/>
                <w:sz w:val="22"/>
                <w:szCs w:val="22"/>
              </w:rPr>
              <w:t>N/A</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3,004</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10,934</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22,937</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36,876</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32,733</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Gerry Brownlee</w:t>
            </w:r>
          </w:p>
        </w:tc>
        <w:tc>
          <w:tcPr>
            <w:tcW w:w="1843" w:type="dxa"/>
            <w:shd w:val="clear" w:color="auto" w:fill="auto"/>
            <w:vAlign w:val="bottom"/>
          </w:tcPr>
          <w:p w:rsidR="00CB09C6" w:rsidRPr="003759ED" w:rsidRDefault="00CB09C6" w:rsidP="002F7BF8">
            <w:pPr>
              <w:jc w:val="center"/>
              <w:rPr>
                <w:rFonts w:ascii="Calibri" w:hAnsi="Calibri" w:cs="Arial"/>
                <w:bCs/>
                <w:sz w:val="22"/>
                <w:szCs w:val="22"/>
              </w:rPr>
            </w:pPr>
            <w:r w:rsidRPr="003759ED">
              <w:rPr>
                <w:rFonts w:ascii="Calibri" w:hAnsi="Calibri" w:cs="Arial"/>
                <w:bCs/>
                <w:sz w:val="22"/>
                <w:szCs w:val="22"/>
              </w:rPr>
              <w:t>Allocated Crown Owned Property</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812</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7,995</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12,279</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21,086</w:t>
            </w:r>
          </w:p>
        </w:tc>
        <w:tc>
          <w:tcPr>
            <w:tcW w:w="1417"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105,526</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Steven Joyce</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1,029</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14,378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24,276</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50,691</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50,927</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Paula Bennett</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569</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9,297</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16,462</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37,336</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36,594</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Dr Jonathan Coleman</w:t>
            </w:r>
          </w:p>
        </w:tc>
        <w:tc>
          <w:tcPr>
            <w:tcW w:w="1843"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319</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11,118</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24,055</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46,501</w:t>
            </w:r>
          </w:p>
        </w:tc>
        <w:tc>
          <w:tcPr>
            <w:tcW w:w="1417"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2,614</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Amy Adams</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1,921</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8,425</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8,342</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29,697</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34,274</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Chris Finlayson</w:t>
            </w:r>
          </w:p>
        </w:tc>
        <w:tc>
          <w:tcPr>
            <w:tcW w:w="1843" w:type="dxa"/>
            <w:shd w:val="clear" w:color="auto" w:fill="auto"/>
            <w:vAlign w:val="bottom"/>
          </w:tcPr>
          <w:p w:rsidR="00CB09C6" w:rsidRPr="003759ED" w:rsidRDefault="00CB09C6">
            <w:pPr>
              <w:jc w:val="center"/>
              <w:rPr>
                <w:rFonts w:ascii="Calibri" w:hAnsi="Calibri" w:cs="Arial"/>
                <w:bCs/>
                <w:sz w:val="22"/>
                <w:szCs w:val="22"/>
              </w:rPr>
            </w:pPr>
            <w:r w:rsidRPr="003759ED">
              <w:rPr>
                <w:rFonts w:ascii="Calibri" w:hAnsi="Calibri" w:cs="Arial"/>
                <w:bCs/>
                <w:sz w:val="22"/>
                <w:szCs w:val="22"/>
              </w:rPr>
              <w:t> N/A</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1,140</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6,493</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11,425</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19,058</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27,070</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Simon Bridges</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1,697</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14,074</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17,714</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44,493</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6,166</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proofErr w:type="spellStart"/>
            <w:r w:rsidRPr="003759ED">
              <w:rPr>
                <w:rFonts w:ascii="Calibri" w:hAnsi="Calibri" w:cs="Arial"/>
                <w:color w:val="000000"/>
                <w:sz w:val="22"/>
                <w:szCs w:val="22"/>
                <w:lang w:val="en-GB" w:eastAsia="en-GB"/>
              </w:rPr>
              <w:t>Hekia</w:t>
            </w:r>
            <w:proofErr w:type="spellEnd"/>
            <w:r w:rsidRPr="003759ED">
              <w:rPr>
                <w:rFonts w:ascii="Calibri" w:hAnsi="Calibri" w:cs="Arial"/>
                <w:color w:val="000000"/>
                <w:sz w:val="22"/>
                <w:szCs w:val="22"/>
                <w:lang w:val="en-GB" w:eastAsia="en-GB"/>
              </w:rPr>
              <w:t xml:space="preserve"> </w:t>
            </w:r>
            <w:proofErr w:type="spellStart"/>
            <w:r w:rsidRPr="003759ED">
              <w:rPr>
                <w:rFonts w:ascii="Calibri" w:hAnsi="Calibri" w:cs="Arial"/>
                <w:color w:val="000000"/>
                <w:sz w:val="22"/>
                <w:szCs w:val="22"/>
                <w:lang w:val="en-GB" w:eastAsia="en-GB"/>
              </w:rPr>
              <w:t>Parata</w:t>
            </w:r>
            <w:proofErr w:type="spellEnd"/>
            <w:r w:rsidRPr="003759ED">
              <w:rPr>
                <w:rFonts w:ascii="Calibri" w:hAnsi="Calibri" w:cs="Arial"/>
                <w:color w:val="000000"/>
                <w:sz w:val="22"/>
                <w:szCs w:val="22"/>
                <w:lang w:val="en-GB" w:eastAsia="en-GB"/>
              </w:rPr>
              <w:t xml:space="preserve"> </w:t>
            </w:r>
          </w:p>
        </w:tc>
        <w:tc>
          <w:tcPr>
            <w:tcW w:w="1843" w:type="dxa"/>
            <w:shd w:val="clear" w:color="auto" w:fill="auto"/>
            <w:vAlign w:val="bottom"/>
          </w:tcPr>
          <w:p w:rsidR="00CB09C6" w:rsidRPr="003759ED" w:rsidRDefault="00CB09C6">
            <w:pPr>
              <w:jc w:val="center"/>
              <w:rPr>
                <w:rFonts w:ascii="Calibri" w:hAnsi="Calibri" w:cs="Arial"/>
                <w:bCs/>
                <w:sz w:val="22"/>
                <w:szCs w:val="22"/>
              </w:rPr>
            </w:pPr>
            <w:r w:rsidRPr="003759ED">
              <w:rPr>
                <w:rFonts w:ascii="Calibri" w:hAnsi="Calibri" w:cs="Arial"/>
                <w:bCs/>
                <w:sz w:val="22"/>
                <w:szCs w:val="22"/>
              </w:rPr>
              <w:t> N/A</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1,324</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10,230</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9,257</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20,810</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41,044</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Anne </w:t>
            </w:r>
            <w:proofErr w:type="spellStart"/>
            <w:r w:rsidRPr="003759ED">
              <w:rPr>
                <w:rFonts w:ascii="Calibri" w:hAnsi="Calibri" w:cs="Arial"/>
                <w:color w:val="000000"/>
                <w:sz w:val="22"/>
                <w:szCs w:val="22"/>
                <w:lang w:val="en-GB" w:eastAsia="en-GB"/>
              </w:rPr>
              <w:t>Tolley</w:t>
            </w:r>
            <w:proofErr w:type="spellEnd"/>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2,935</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11,937</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11,264</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37,144</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30,343</w:t>
            </w:r>
          </w:p>
        </w:tc>
      </w:tr>
      <w:tr w:rsidR="00CB09C6" w:rsidRPr="0070083D" w:rsidTr="00553453">
        <w:trPr>
          <w:trHeight w:val="234"/>
        </w:trPr>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Dr Nick Smith </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3,480</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12,682</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15,690</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42,860</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s="Arial"/>
                <w:bCs/>
                <w:sz w:val="22"/>
                <w:szCs w:val="22"/>
              </w:rPr>
              <w:t>- </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Murray McCully</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s="Arial"/>
                <w:bCs/>
                <w:sz w:val="22"/>
                <w:szCs w:val="22"/>
              </w:rPr>
              <w:t>-</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3,140</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12,343</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26,491</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282,386</w:t>
            </w:r>
          </w:p>
        </w:tc>
      </w:tr>
      <w:tr w:rsidR="00C34A4F" w:rsidRPr="0070083D" w:rsidTr="00553453">
        <w:tc>
          <w:tcPr>
            <w:tcW w:w="1134" w:type="dxa"/>
            <w:shd w:val="clear" w:color="auto" w:fill="auto"/>
          </w:tcPr>
          <w:p w:rsidR="00C34A4F" w:rsidRPr="003759ED" w:rsidRDefault="00C34A4F"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National </w:t>
            </w:r>
          </w:p>
        </w:tc>
        <w:tc>
          <w:tcPr>
            <w:tcW w:w="1843" w:type="dxa"/>
            <w:shd w:val="clear" w:color="auto" w:fill="auto"/>
          </w:tcPr>
          <w:p w:rsidR="00C34A4F" w:rsidRPr="003759ED" w:rsidRDefault="00C34A4F"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Judith Collins </w:t>
            </w:r>
          </w:p>
        </w:tc>
        <w:tc>
          <w:tcPr>
            <w:tcW w:w="1843" w:type="dxa"/>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643</w:t>
            </w:r>
          </w:p>
        </w:tc>
        <w:tc>
          <w:tcPr>
            <w:tcW w:w="1135" w:type="dxa"/>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9,228</w:t>
            </w:r>
          </w:p>
        </w:tc>
        <w:tc>
          <w:tcPr>
            <w:tcW w:w="1275" w:type="dxa"/>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22,744</w:t>
            </w:r>
          </w:p>
        </w:tc>
        <w:tc>
          <w:tcPr>
            <w:tcW w:w="1135" w:type="dxa"/>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43,623</w:t>
            </w:r>
          </w:p>
        </w:tc>
        <w:tc>
          <w:tcPr>
            <w:tcW w:w="1417" w:type="dxa"/>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35,005</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Nathan Guy</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1,715</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6,160</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11,927</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30,811</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54,639</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Nikki Kaye</w:t>
            </w:r>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956</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10,981</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22,341</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45,286</w:t>
            </w:r>
          </w:p>
        </w:tc>
        <w:tc>
          <w:tcPr>
            <w:tcW w:w="1417"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3,910</w:t>
            </w:r>
          </w:p>
        </w:tc>
      </w:tr>
      <w:tr w:rsidR="00CB09C6" w:rsidRPr="0070083D" w:rsidTr="00553453">
        <w:trPr>
          <w:trHeight w:val="317"/>
        </w:trPr>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Michael Woodhouse</w:t>
            </w:r>
          </w:p>
        </w:tc>
        <w:tc>
          <w:tcPr>
            <w:tcW w:w="1843"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1,417</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10,840</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9,496</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32,762</w:t>
            </w:r>
          </w:p>
        </w:tc>
        <w:tc>
          <w:tcPr>
            <w:tcW w:w="1417"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816</w:t>
            </w:r>
          </w:p>
        </w:tc>
      </w:tr>
      <w:tr w:rsidR="00CB09C6" w:rsidRPr="0070083D" w:rsidTr="00553453">
        <w:tc>
          <w:tcPr>
            <w:tcW w:w="1134" w:type="dxa"/>
            <w:shd w:val="clear" w:color="auto" w:fill="auto"/>
          </w:tcPr>
          <w:p w:rsidR="00CB09C6" w:rsidRPr="003759ED" w:rsidRDefault="00CB09C6" w:rsidP="002F7BF8">
            <w:pPr>
              <w:autoSpaceDE w:val="0"/>
              <w:autoSpaceDN w:val="0"/>
              <w:adjustRightInd w:val="0"/>
              <w:rPr>
                <w:rFonts w:ascii="Calibri" w:hAnsi="Calibri" w:cs="Arial"/>
                <w:bCs/>
                <w:color w:val="000000"/>
                <w:sz w:val="22"/>
                <w:szCs w:val="22"/>
                <w:lang w:val="en-GB" w:eastAsia="en-GB"/>
              </w:rPr>
            </w:pPr>
            <w:r w:rsidRPr="003759ED">
              <w:rPr>
                <w:rFonts w:ascii="Calibri" w:hAnsi="Calibri" w:cs="Arial"/>
                <w:bCs/>
                <w:color w:val="000000"/>
                <w:sz w:val="22"/>
                <w:szCs w:val="22"/>
                <w:lang w:val="en-GB" w:eastAsia="en-GB"/>
              </w:rPr>
              <w:t xml:space="preserve">National </w:t>
            </w:r>
          </w:p>
        </w:tc>
        <w:tc>
          <w:tcPr>
            <w:tcW w:w="1843" w:type="dxa"/>
            <w:shd w:val="clear" w:color="auto" w:fill="auto"/>
          </w:tcPr>
          <w:p w:rsidR="00CB09C6" w:rsidRPr="003759ED" w:rsidRDefault="00CB09C6" w:rsidP="002F7BF8">
            <w:pPr>
              <w:autoSpaceDE w:val="0"/>
              <w:autoSpaceDN w:val="0"/>
              <w:adjustRightInd w:val="0"/>
              <w:rPr>
                <w:rFonts w:ascii="Calibri" w:hAnsi="Calibri" w:cs="Arial"/>
                <w:bCs/>
                <w:color w:val="000000"/>
                <w:sz w:val="22"/>
                <w:szCs w:val="22"/>
                <w:lang w:val="en-GB" w:eastAsia="en-GB"/>
              </w:rPr>
            </w:pPr>
            <w:r w:rsidRPr="003759ED">
              <w:rPr>
                <w:rFonts w:ascii="Calibri" w:hAnsi="Calibri" w:cs="Arial"/>
                <w:bCs/>
                <w:color w:val="000000"/>
                <w:sz w:val="22"/>
                <w:szCs w:val="22"/>
                <w:lang w:val="en-GB" w:eastAsia="en-GB"/>
              </w:rPr>
              <w:t xml:space="preserve">Todd </w:t>
            </w:r>
            <w:proofErr w:type="spellStart"/>
            <w:r w:rsidRPr="003759ED">
              <w:rPr>
                <w:rFonts w:ascii="Calibri" w:hAnsi="Calibri" w:cs="Arial"/>
                <w:bCs/>
                <w:color w:val="000000"/>
                <w:sz w:val="22"/>
                <w:szCs w:val="22"/>
                <w:lang w:val="en-GB" w:eastAsia="en-GB"/>
              </w:rPr>
              <w:t>McClay</w:t>
            </w:r>
            <w:proofErr w:type="spellEnd"/>
          </w:p>
        </w:tc>
        <w:tc>
          <w:tcPr>
            <w:tcW w:w="1843"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2,592</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11,348</w:t>
            </w:r>
          </w:p>
        </w:tc>
        <w:tc>
          <w:tcPr>
            <w:tcW w:w="127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18,839</w:t>
            </w:r>
          </w:p>
        </w:tc>
        <w:tc>
          <w:tcPr>
            <w:tcW w:w="1135" w:type="dxa"/>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43,788</w:t>
            </w:r>
          </w:p>
        </w:tc>
        <w:tc>
          <w:tcPr>
            <w:tcW w:w="1417" w:type="dxa"/>
            <w:shd w:val="clear" w:color="auto" w:fill="auto"/>
            <w:vAlign w:val="bottom"/>
          </w:tcPr>
          <w:p w:rsidR="00CB09C6" w:rsidRPr="003759ED" w:rsidRDefault="00CB09C6" w:rsidP="00FB0599">
            <w:pPr>
              <w:jc w:val="right"/>
              <w:rPr>
                <w:rFonts w:ascii="Calibri" w:hAnsi="Calibri"/>
                <w:color w:val="000000"/>
                <w:sz w:val="22"/>
                <w:szCs w:val="22"/>
              </w:rPr>
            </w:pPr>
            <w:r w:rsidRPr="003759ED">
              <w:rPr>
                <w:rFonts w:ascii="Calibri" w:hAnsi="Calibri"/>
                <w:color w:val="000000"/>
                <w:sz w:val="22"/>
                <w:szCs w:val="22"/>
              </w:rPr>
              <w:t>12</w:t>
            </w:r>
            <w:r w:rsidR="00FB0599">
              <w:rPr>
                <w:rFonts w:ascii="Calibri" w:hAnsi="Calibri"/>
                <w:color w:val="000000"/>
                <w:sz w:val="22"/>
                <w:szCs w:val="22"/>
              </w:rPr>
              <w:t>1</w:t>
            </w:r>
            <w:r w:rsidRPr="003759ED">
              <w:rPr>
                <w:rFonts w:ascii="Calibri" w:hAnsi="Calibri"/>
                <w:color w:val="000000"/>
                <w:sz w:val="22"/>
                <w:szCs w:val="22"/>
              </w:rPr>
              <w:t>,</w:t>
            </w:r>
            <w:r w:rsidR="00FB0599">
              <w:rPr>
                <w:rFonts w:ascii="Calibri" w:hAnsi="Calibri"/>
                <w:color w:val="000000"/>
                <w:sz w:val="22"/>
                <w:szCs w:val="22"/>
              </w:rPr>
              <w:t>870</w:t>
            </w:r>
          </w:p>
        </w:tc>
      </w:tr>
      <w:tr w:rsidR="00CB09C6" w:rsidRPr="0070083D" w:rsidTr="00553453">
        <w:trPr>
          <w:trHeight w:val="418"/>
        </w:trPr>
        <w:tc>
          <w:tcPr>
            <w:tcW w:w="1134" w:type="dxa"/>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bCs/>
                <w:color w:val="000000"/>
                <w:sz w:val="22"/>
                <w:szCs w:val="22"/>
                <w:lang w:val="en-GB" w:eastAsia="en-GB"/>
              </w:rPr>
              <w:t>National</w:t>
            </w:r>
          </w:p>
        </w:tc>
        <w:tc>
          <w:tcPr>
            <w:tcW w:w="1843" w:type="dxa"/>
            <w:shd w:val="clear" w:color="auto" w:fill="auto"/>
          </w:tcPr>
          <w:p w:rsidR="00CB09C6" w:rsidRPr="003759ED" w:rsidRDefault="00CB09C6" w:rsidP="00504A17">
            <w:pPr>
              <w:autoSpaceDE w:val="0"/>
              <w:autoSpaceDN w:val="0"/>
              <w:adjustRightInd w:val="0"/>
              <w:rPr>
                <w:rFonts w:ascii="Calibri" w:hAnsi="Calibri" w:cs="Arial"/>
                <w:color w:val="000000"/>
                <w:sz w:val="22"/>
                <w:szCs w:val="22"/>
                <w:lang w:val="en-GB" w:eastAsia="en-GB"/>
              </w:rPr>
            </w:pPr>
            <w:proofErr w:type="spellStart"/>
            <w:r w:rsidRPr="003759ED">
              <w:rPr>
                <w:rFonts w:ascii="Calibri" w:hAnsi="Calibri" w:cs="Arial"/>
                <w:color w:val="000000"/>
                <w:sz w:val="22"/>
                <w:szCs w:val="22"/>
                <w:lang w:val="en-GB" w:eastAsia="en-GB"/>
              </w:rPr>
              <w:t>Pesta</w:t>
            </w:r>
            <w:proofErr w:type="spellEnd"/>
            <w:r w:rsidRPr="003759ED">
              <w:rPr>
                <w:rFonts w:ascii="Calibri" w:hAnsi="Calibri" w:cs="Arial"/>
                <w:color w:val="000000"/>
                <w:sz w:val="22"/>
                <w:szCs w:val="22"/>
                <w:lang w:val="en-GB" w:eastAsia="en-GB"/>
              </w:rPr>
              <w:t xml:space="preserve"> Sam </w:t>
            </w:r>
            <w:proofErr w:type="spellStart"/>
            <w:r w:rsidRPr="003759ED">
              <w:rPr>
                <w:rFonts w:ascii="Calibri" w:hAnsi="Calibri" w:cs="Arial"/>
                <w:color w:val="000000"/>
                <w:sz w:val="22"/>
                <w:szCs w:val="22"/>
                <w:lang w:val="en-GB" w:eastAsia="en-GB"/>
              </w:rPr>
              <w:t>Lotu-</w:t>
            </w:r>
            <w:r w:rsidR="00504A17" w:rsidRPr="003759ED">
              <w:rPr>
                <w:rFonts w:ascii="Calibri" w:hAnsi="Calibri" w:cs="Arial"/>
                <w:color w:val="000000"/>
                <w:sz w:val="22"/>
                <w:szCs w:val="22"/>
                <w:lang w:val="en-GB" w:eastAsia="en-GB"/>
              </w:rPr>
              <w:t>I</w:t>
            </w:r>
            <w:r w:rsidRPr="003759ED">
              <w:rPr>
                <w:rFonts w:ascii="Calibri" w:hAnsi="Calibri" w:cs="Arial"/>
                <w:color w:val="000000"/>
                <w:sz w:val="22"/>
                <w:szCs w:val="22"/>
                <w:lang w:val="en-GB" w:eastAsia="en-GB"/>
              </w:rPr>
              <w:t>iga</w:t>
            </w:r>
            <w:proofErr w:type="spellEnd"/>
          </w:p>
        </w:tc>
        <w:tc>
          <w:tcPr>
            <w:tcW w:w="1843"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11,008</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580</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13,110</w:t>
            </w:r>
          </w:p>
        </w:tc>
        <w:tc>
          <w:tcPr>
            <w:tcW w:w="127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18,793</w:t>
            </w:r>
          </w:p>
        </w:tc>
        <w:tc>
          <w:tcPr>
            <w:tcW w:w="1135" w:type="dxa"/>
            <w:shd w:val="clear" w:color="auto" w:fill="auto"/>
          </w:tcPr>
          <w:p w:rsidR="00CB09C6" w:rsidRPr="003759ED" w:rsidRDefault="00CB09C6" w:rsidP="004F2530">
            <w:pPr>
              <w:jc w:val="right"/>
              <w:rPr>
                <w:rFonts w:ascii="Calibri" w:hAnsi="Calibri"/>
                <w:color w:val="000000"/>
                <w:sz w:val="22"/>
                <w:szCs w:val="22"/>
              </w:rPr>
            </w:pPr>
            <w:r w:rsidRPr="003759ED">
              <w:rPr>
                <w:rFonts w:ascii="Calibri" w:hAnsi="Calibri"/>
                <w:color w:val="000000"/>
                <w:sz w:val="22"/>
                <w:szCs w:val="22"/>
              </w:rPr>
              <w:t>43,491</w:t>
            </w:r>
          </w:p>
        </w:tc>
        <w:tc>
          <w:tcPr>
            <w:tcW w:w="1417" w:type="dxa"/>
            <w:shd w:val="clear" w:color="auto" w:fill="auto"/>
          </w:tcPr>
          <w:p w:rsidR="00CB09C6" w:rsidRPr="003759ED" w:rsidRDefault="00CB09C6" w:rsidP="004F2530">
            <w:pPr>
              <w:jc w:val="right"/>
              <w:rPr>
                <w:rFonts w:ascii="Calibri" w:hAnsi="Calibri"/>
                <w:sz w:val="22"/>
                <w:szCs w:val="22"/>
              </w:rPr>
            </w:pPr>
            <w:r w:rsidRPr="003759ED">
              <w:rPr>
                <w:rFonts w:ascii="Calibri" w:hAnsi="Calibri" w:cs="Arial"/>
                <w:bCs/>
                <w:sz w:val="22"/>
                <w:szCs w:val="22"/>
              </w:rPr>
              <w:t>-</w:t>
            </w:r>
          </w:p>
        </w:tc>
      </w:tr>
      <w:tr w:rsidR="00CB09C6" w:rsidRPr="0070083D" w:rsidTr="00553453">
        <w:trPr>
          <w:trHeight w:val="199"/>
        </w:trPr>
        <w:tc>
          <w:tcPr>
            <w:tcW w:w="1134" w:type="dxa"/>
            <w:tcBorders>
              <w:bottom w:val="single" w:sz="4" w:space="0" w:color="auto"/>
            </w:tcBorders>
            <w:shd w:val="clear" w:color="auto" w:fill="auto"/>
          </w:tcPr>
          <w:p w:rsidR="00CB09C6" w:rsidRPr="003759ED" w:rsidRDefault="00CB09C6" w:rsidP="002F7BF8">
            <w:pPr>
              <w:autoSpaceDE w:val="0"/>
              <w:autoSpaceDN w:val="0"/>
              <w:adjustRightInd w:val="0"/>
              <w:rPr>
                <w:rFonts w:ascii="Calibri" w:hAnsi="Calibri" w:cs="Arial"/>
                <w:bCs/>
                <w:color w:val="000000"/>
                <w:sz w:val="22"/>
                <w:szCs w:val="22"/>
                <w:lang w:val="en-GB" w:eastAsia="en-GB"/>
              </w:rPr>
            </w:pPr>
            <w:r w:rsidRPr="003759ED">
              <w:rPr>
                <w:rFonts w:ascii="Calibri" w:hAnsi="Calibri" w:cs="Arial"/>
                <w:bCs/>
                <w:color w:val="000000"/>
                <w:sz w:val="22"/>
                <w:szCs w:val="22"/>
                <w:lang w:val="en-GB" w:eastAsia="en-GB"/>
              </w:rPr>
              <w:t xml:space="preserve">National </w:t>
            </w:r>
          </w:p>
        </w:tc>
        <w:tc>
          <w:tcPr>
            <w:tcW w:w="1843" w:type="dxa"/>
            <w:tcBorders>
              <w:bottom w:val="single" w:sz="4" w:space="0" w:color="auto"/>
            </w:tcBorders>
            <w:shd w:val="clear" w:color="auto" w:fill="auto"/>
          </w:tcPr>
          <w:p w:rsidR="00CB09C6" w:rsidRPr="003759ED" w:rsidRDefault="00CB09C6" w:rsidP="00AE466B">
            <w:pPr>
              <w:autoSpaceDE w:val="0"/>
              <w:autoSpaceDN w:val="0"/>
              <w:adjustRightInd w:val="0"/>
              <w:rPr>
                <w:rFonts w:ascii="Calibri" w:hAnsi="Calibri" w:cs="Arial"/>
                <w:bCs/>
                <w:color w:val="000000"/>
                <w:sz w:val="22"/>
                <w:szCs w:val="22"/>
                <w:lang w:val="en-GB" w:eastAsia="en-GB"/>
              </w:rPr>
            </w:pPr>
            <w:r w:rsidRPr="003759ED">
              <w:rPr>
                <w:rFonts w:ascii="Calibri" w:hAnsi="Calibri" w:cs="Arial"/>
                <w:bCs/>
                <w:color w:val="000000"/>
                <w:sz w:val="22"/>
                <w:szCs w:val="22"/>
                <w:lang w:val="en-GB" w:eastAsia="en-GB"/>
              </w:rPr>
              <w:t xml:space="preserve">Maggie Barry </w:t>
            </w:r>
          </w:p>
        </w:tc>
        <w:tc>
          <w:tcPr>
            <w:tcW w:w="1843"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7,706</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885</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10,469</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17,405</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36,464</w:t>
            </w:r>
          </w:p>
        </w:tc>
        <w:tc>
          <w:tcPr>
            <w:tcW w:w="1417" w:type="dxa"/>
            <w:tcBorders>
              <w:bottom w:val="single" w:sz="4" w:space="0" w:color="auto"/>
            </w:tcBorders>
            <w:shd w:val="clear" w:color="auto" w:fill="auto"/>
          </w:tcPr>
          <w:p w:rsidR="00CB09C6" w:rsidRPr="003759ED" w:rsidRDefault="00CB09C6" w:rsidP="00CB09C6">
            <w:pPr>
              <w:jc w:val="right"/>
              <w:rPr>
                <w:rFonts w:ascii="Calibri" w:hAnsi="Calibri"/>
                <w:sz w:val="22"/>
                <w:szCs w:val="22"/>
              </w:rPr>
            </w:pPr>
            <w:r w:rsidRPr="003759ED">
              <w:rPr>
                <w:rFonts w:ascii="Calibri" w:hAnsi="Calibri" w:cs="Arial"/>
                <w:bCs/>
                <w:sz w:val="22"/>
                <w:szCs w:val="22"/>
              </w:rPr>
              <w:t>-</w:t>
            </w:r>
          </w:p>
        </w:tc>
      </w:tr>
      <w:tr w:rsidR="00CB09C6" w:rsidRPr="0070083D" w:rsidTr="00553453">
        <w:trPr>
          <w:trHeight w:val="283"/>
        </w:trPr>
        <w:tc>
          <w:tcPr>
            <w:tcW w:w="1134" w:type="dxa"/>
            <w:tcBorders>
              <w:bottom w:val="single" w:sz="4" w:space="0" w:color="auto"/>
            </w:tcBorders>
            <w:shd w:val="clear" w:color="auto" w:fill="auto"/>
          </w:tcPr>
          <w:p w:rsidR="00CB09C6" w:rsidRPr="003759ED" w:rsidRDefault="00CB09C6" w:rsidP="002F7BF8">
            <w:pPr>
              <w:autoSpaceDE w:val="0"/>
              <w:autoSpaceDN w:val="0"/>
              <w:adjustRightInd w:val="0"/>
              <w:rPr>
                <w:rFonts w:ascii="Calibri" w:hAnsi="Calibri" w:cs="Arial"/>
                <w:bCs/>
                <w:color w:val="000000"/>
                <w:sz w:val="22"/>
                <w:szCs w:val="22"/>
                <w:lang w:val="en-GB" w:eastAsia="en-GB"/>
              </w:rPr>
            </w:pPr>
            <w:r w:rsidRPr="003759ED">
              <w:rPr>
                <w:rFonts w:ascii="Calibri" w:hAnsi="Calibri" w:cs="Arial"/>
                <w:bCs/>
                <w:color w:val="000000"/>
                <w:sz w:val="22"/>
                <w:szCs w:val="22"/>
                <w:lang w:val="en-GB" w:eastAsia="en-GB"/>
              </w:rPr>
              <w:t xml:space="preserve">National </w:t>
            </w:r>
          </w:p>
        </w:tc>
        <w:tc>
          <w:tcPr>
            <w:tcW w:w="1843" w:type="dxa"/>
            <w:tcBorders>
              <w:bottom w:val="single" w:sz="4" w:space="0" w:color="auto"/>
            </w:tcBorders>
            <w:shd w:val="clear" w:color="auto" w:fill="auto"/>
          </w:tcPr>
          <w:p w:rsidR="00CB09C6" w:rsidRPr="003759ED" w:rsidRDefault="00CB09C6" w:rsidP="002F7BF8">
            <w:pPr>
              <w:autoSpaceDE w:val="0"/>
              <w:autoSpaceDN w:val="0"/>
              <w:adjustRightInd w:val="0"/>
              <w:rPr>
                <w:rFonts w:ascii="Calibri" w:hAnsi="Calibri" w:cs="Arial"/>
                <w:bCs/>
                <w:color w:val="000000"/>
                <w:sz w:val="22"/>
                <w:szCs w:val="22"/>
                <w:lang w:val="en-GB" w:eastAsia="en-GB"/>
              </w:rPr>
            </w:pPr>
            <w:r w:rsidRPr="003759ED">
              <w:rPr>
                <w:rFonts w:ascii="Calibri" w:hAnsi="Calibri" w:cs="Arial"/>
                <w:bCs/>
                <w:color w:val="000000"/>
                <w:sz w:val="22"/>
                <w:szCs w:val="22"/>
                <w:lang w:val="en-GB" w:eastAsia="en-GB"/>
              </w:rPr>
              <w:t>Craig Foss</w:t>
            </w:r>
          </w:p>
        </w:tc>
        <w:tc>
          <w:tcPr>
            <w:tcW w:w="1843"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1,223</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8,135</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9,727</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30,093</w:t>
            </w:r>
          </w:p>
        </w:tc>
        <w:tc>
          <w:tcPr>
            <w:tcW w:w="1417"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69,661</w:t>
            </w:r>
          </w:p>
        </w:tc>
      </w:tr>
      <w:tr w:rsidR="00CB09C6" w:rsidRPr="0070083D" w:rsidTr="00553453">
        <w:trPr>
          <w:trHeight w:val="218"/>
        </w:trPr>
        <w:tc>
          <w:tcPr>
            <w:tcW w:w="1134" w:type="dxa"/>
            <w:tcBorders>
              <w:bottom w:val="single" w:sz="4" w:space="0" w:color="auto"/>
            </w:tcBorders>
            <w:shd w:val="clear" w:color="auto" w:fill="auto"/>
          </w:tcPr>
          <w:p w:rsidR="00CB09C6" w:rsidRPr="003759ED" w:rsidRDefault="00CB09C6" w:rsidP="002F7BF8">
            <w:pPr>
              <w:rPr>
                <w:rFonts w:ascii="Calibri" w:hAnsi="Calibri"/>
                <w:sz w:val="22"/>
                <w:szCs w:val="22"/>
              </w:rPr>
            </w:pPr>
            <w:r w:rsidRPr="003759ED">
              <w:rPr>
                <w:rFonts w:ascii="Calibri" w:hAnsi="Calibri" w:cs="Arial"/>
                <w:color w:val="000000"/>
                <w:sz w:val="22"/>
                <w:szCs w:val="22"/>
                <w:lang w:val="en-GB" w:eastAsia="en-GB"/>
              </w:rPr>
              <w:t xml:space="preserve">National </w:t>
            </w:r>
          </w:p>
        </w:tc>
        <w:tc>
          <w:tcPr>
            <w:tcW w:w="1843" w:type="dxa"/>
            <w:tcBorders>
              <w:bottom w:val="single" w:sz="4" w:space="0" w:color="auto"/>
            </w:tcBorders>
            <w:shd w:val="clear" w:color="auto" w:fill="auto"/>
          </w:tcPr>
          <w:p w:rsidR="00CB09C6" w:rsidRPr="003759ED" w:rsidRDefault="00CB09C6" w:rsidP="002F7BF8">
            <w:pPr>
              <w:rPr>
                <w:rFonts w:ascii="Calibri" w:hAnsi="Calibri" w:cs="Arial"/>
                <w:sz w:val="22"/>
                <w:szCs w:val="22"/>
                <w:lang w:val="en-GB" w:eastAsia="en-GB"/>
              </w:rPr>
            </w:pPr>
            <w:r w:rsidRPr="003759ED">
              <w:rPr>
                <w:rFonts w:ascii="Calibri" w:hAnsi="Calibri" w:cs="Arial"/>
                <w:sz w:val="22"/>
                <w:szCs w:val="22"/>
                <w:lang w:val="en-GB" w:eastAsia="en-GB"/>
              </w:rPr>
              <w:t xml:space="preserve">Jo </w:t>
            </w:r>
            <w:proofErr w:type="spellStart"/>
            <w:r w:rsidRPr="003759ED">
              <w:rPr>
                <w:rFonts w:ascii="Calibri" w:hAnsi="Calibri" w:cs="Arial"/>
                <w:sz w:val="22"/>
                <w:szCs w:val="22"/>
                <w:lang w:val="en-GB" w:eastAsia="en-GB"/>
              </w:rPr>
              <w:t>Goodhew</w:t>
            </w:r>
            <w:proofErr w:type="spellEnd"/>
          </w:p>
        </w:tc>
        <w:tc>
          <w:tcPr>
            <w:tcW w:w="1843"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3,726</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8,650</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12,346</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35,731</w:t>
            </w:r>
          </w:p>
        </w:tc>
        <w:tc>
          <w:tcPr>
            <w:tcW w:w="1417"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s="Arial"/>
                <w:bCs/>
                <w:sz w:val="22"/>
                <w:szCs w:val="22"/>
              </w:rPr>
              <w:t>-</w:t>
            </w:r>
          </w:p>
        </w:tc>
      </w:tr>
      <w:tr w:rsidR="00CB09C6" w:rsidRPr="0070083D" w:rsidTr="00553453">
        <w:trPr>
          <w:trHeight w:val="215"/>
        </w:trPr>
        <w:tc>
          <w:tcPr>
            <w:tcW w:w="1134" w:type="dxa"/>
            <w:tcBorders>
              <w:bottom w:val="single" w:sz="4" w:space="0" w:color="auto"/>
            </w:tcBorders>
            <w:shd w:val="clear" w:color="auto" w:fill="auto"/>
          </w:tcPr>
          <w:p w:rsidR="00CB09C6" w:rsidRPr="003759ED" w:rsidRDefault="00CB09C6" w:rsidP="002F7BF8">
            <w:pPr>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National </w:t>
            </w:r>
          </w:p>
        </w:tc>
        <w:tc>
          <w:tcPr>
            <w:tcW w:w="1843" w:type="dxa"/>
            <w:tcBorders>
              <w:bottom w:val="single" w:sz="4" w:space="0" w:color="auto"/>
            </w:tcBorders>
            <w:shd w:val="clear" w:color="auto" w:fill="auto"/>
            <w:vAlign w:val="bottom"/>
          </w:tcPr>
          <w:p w:rsidR="00CB09C6" w:rsidRPr="003759ED" w:rsidRDefault="00CB09C6" w:rsidP="002F7BF8">
            <w:pPr>
              <w:rPr>
                <w:rFonts w:ascii="Calibri" w:hAnsi="Calibri" w:cs="Arial"/>
                <w:sz w:val="22"/>
                <w:szCs w:val="22"/>
                <w:lang w:val="en-GB" w:eastAsia="en-GB"/>
              </w:rPr>
            </w:pPr>
            <w:r w:rsidRPr="003759ED">
              <w:rPr>
                <w:rFonts w:ascii="Calibri" w:hAnsi="Calibri" w:cs="Arial"/>
                <w:sz w:val="22"/>
                <w:szCs w:val="22"/>
                <w:lang w:val="en-GB" w:eastAsia="en-GB"/>
              </w:rPr>
              <w:t>Nicky Wagner</w:t>
            </w:r>
          </w:p>
        </w:tc>
        <w:tc>
          <w:tcPr>
            <w:tcW w:w="1843"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1,601</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9,248</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8,984</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30,842</w:t>
            </w:r>
          </w:p>
        </w:tc>
        <w:tc>
          <w:tcPr>
            <w:tcW w:w="1417"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33,841</w:t>
            </w:r>
          </w:p>
        </w:tc>
      </w:tr>
      <w:tr w:rsidR="00CB09C6" w:rsidRPr="0070083D" w:rsidTr="00553453">
        <w:trPr>
          <w:trHeight w:val="273"/>
        </w:trPr>
        <w:tc>
          <w:tcPr>
            <w:tcW w:w="1134" w:type="dxa"/>
            <w:tcBorders>
              <w:bottom w:val="single" w:sz="4" w:space="0" w:color="auto"/>
            </w:tcBorders>
            <w:shd w:val="clear" w:color="auto" w:fill="auto"/>
          </w:tcPr>
          <w:p w:rsidR="00CB09C6" w:rsidRPr="003759ED" w:rsidRDefault="00CB09C6" w:rsidP="002F7BF8">
            <w:pPr>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tcBorders>
              <w:bottom w:val="single" w:sz="4" w:space="0" w:color="auto"/>
            </w:tcBorders>
            <w:shd w:val="clear" w:color="auto" w:fill="auto"/>
          </w:tcPr>
          <w:p w:rsidR="00CB09C6" w:rsidRPr="003759ED" w:rsidRDefault="00CB09C6" w:rsidP="002F7BF8">
            <w:pPr>
              <w:rPr>
                <w:rFonts w:ascii="Calibri" w:hAnsi="Calibri" w:cs="Arial"/>
                <w:sz w:val="22"/>
                <w:szCs w:val="22"/>
                <w:lang w:val="en-GB" w:eastAsia="en-GB"/>
              </w:rPr>
            </w:pPr>
            <w:r w:rsidRPr="003759ED">
              <w:rPr>
                <w:rFonts w:ascii="Calibri" w:hAnsi="Calibri" w:cs="Arial"/>
                <w:sz w:val="22"/>
                <w:szCs w:val="22"/>
                <w:lang w:val="en-GB" w:eastAsia="en-GB"/>
              </w:rPr>
              <w:t xml:space="preserve">Louise </w:t>
            </w:r>
            <w:proofErr w:type="spellStart"/>
            <w:r w:rsidRPr="003759ED">
              <w:rPr>
                <w:rFonts w:ascii="Calibri" w:hAnsi="Calibri" w:cs="Arial"/>
                <w:sz w:val="22"/>
                <w:szCs w:val="22"/>
                <w:lang w:val="en-GB" w:eastAsia="en-GB"/>
              </w:rPr>
              <w:t>Upston</w:t>
            </w:r>
            <w:proofErr w:type="spellEnd"/>
          </w:p>
        </w:tc>
        <w:tc>
          <w:tcPr>
            <w:tcW w:w="1843"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1,073</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5,881</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18,116</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36,078</w:t>
            </w:r>
          </w:p>
        </w:tc>
        <w:tc>
          <w:tcPr>
            <w:tcW w:w="1417"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31,557</w:t>
            </w:r>
          </w:p>
        </w:tc>
      </w:tr>
      <w:tr w:rsidR="00CB09C6" w:rsidRPr="0070083D" w:rsidTr="00553453">
        <w:trPr>
          <w:trHeight w:val="273"/>
        </w:trPr>
        <w:tc>
          <w:tcPr>
            <w:tcW w:w="1134" w:type="dxa"/>
            <w:tcBorders>
              <w:bottom w:val="single" w:sz="4" w:space="0" w:color="auto"/>
            </w:tcBorders>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tcBorders>
              <w:bottom w:val="single" w:sz="4" w:space="0" w:color="auto"/>
            </w:tcBorders>
            <w:shd w:val="clear" w:color="auto" w:fill="auto"/>
          </w:tcPr>
          <w:p w:rsidR="00CB09C6" w:rsidRPr="003759ED" w:rsidRDefault="00CB09C6" w:rsidP="002F7BF8">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Paul Goldsmith </w:t>
            </w:r>
          </w:p>
        </w:tc>
        <w:tc>
          <w:tcPr>
            <w:tcW w:w="1843"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11,008</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289</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7,933</w:t>
            </w:r>
          </w:p>
        </w:tc>
        <w:tc>
          <w:tcPr>
            <w:tcW w:w="127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14,427</w:t>
            </w:r>
          </w:p>
        </w:tc>
        <w:tc>
          <w:tcPr>
            <w:tcW w:w="1135"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33,657</w:t>
            </w:r>
          </w:p>
        </w:tc>
        <w:tc>
          <w:tcPr>
            <w:tcW w:w="1417" w:type="dxa"/>
            <w:tcBorders>
              <w:bottom w:val="single" w:sz="4" w:space="0" w:color="auto"/>
            </w:tcBorders>
            <w:shd w:val="clear" w:color="auto" w:fill="auto"/>
            <w:vAlign w:val="bottom"/>
          </w:tcPr>
          <w:p w:rsidR="00CB09C6" w:rsidRPr="003759ED" w:rsidRDefault="00CB09C6">
            <w:pPr>
              <w:jc w:val="right"/>
              <w:rPr>
                <w:rFonts w:ascii="Calibri" w:hAnsi="Calibri"/>
                <w:color w:val="000000"/>
                <w:sz w:val="22"/>
                <w:szCs w:val="22"/>
              </w:rPr>
            </w:pPr>
            <w:r w:rsidRPr="003759ED">
              <w:rPr>
                <w:rFonts w:ascii="Calibri" w:hAnsi="Calibri"/>
                <w:color w:val="000000"/>
                <w:sz w:val="22"/>
                <w:szCs w:val="22"/>
              </w:rPr>
              <w:t>23,634</w:t>
            </w:r>
          </w:p>
        </w:tc>
      </w:tr>
      <w:tr w:rsidR="00C34A4F" w:rsidRPr="0070083D" w:rsidTr="00553453">
        <w:trPr>
          <w:trHeight w:val="286"/>
        </w:trPr>
        <w:tc>
          <w:tcPr>
            <w:tcW w:w="1134" w:type="dxa"/>
            <w:tcBorders>
              <w:bottom w:val="single" w:sz="4" w:space="0" w:color="auto"/>
            </w:tcBorders>
            <w:shd w:val="clear" w:color="auto" w:fill="auto"/>
          </w:tcPr>
          <w:p w:rsidR="00C34A4F" w:rsidRPr="003759ED" w:rsidRDefault="00C34A4F" w:rsidP="00B629AD">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National</w:t>
            </w:r>
          </w:p>
        </w:tc>
        <w:tc>
          <w:tcPr>
            <w:tcW w:w="1843" w:type="dxa"/>
            <w:tcBorders>
              <w:bottom w:val="single" w:sz="4" w:space="0" w:color="auto"/>
            </w:tcBorders>
            <w:shd w:val="clear" w:color="auto" w:fill="auto"/>
          </w:tcPr>
          <w:p w:rsidR="00C34A4F" w:rsidRPr="003759ED" w:rsidRDefault="00C34A4F" w:rsidP="00B629AD">
            <w:pPr>
              <w:autoSpaceDE w:val="0"/>
              <w:autoSpaceDN w:val="0"/>
              <w:adjustRightInd w:val="0"/>
              <w:rPr>
                <w:rFonts w:ascii="Calibri" w:hAnsi="Calibri" w:cs="Arial"/>
                <w:color w:val="000000"/>
                <w:sz w:val="22"/>
                <w:szCs w:val="22"/>
                <w:lang w:val="en-GB" w:eastAsia="en-GB"/>
              </w:rPr>
            </w:pPr>
            <w:r w:rsidRPr="003759ED">
              <w:rPr>
                <w:rFonts w:ascii="Calibri" w:hAnsi="Calibri" w:cs="Arial"/>
                <w:color w:val="000000"/>
                <w:sz w:val="22"/>
                <w:szCs w:val="22"/>
                <w:lang w:val="en-GB" w:eastAsia="en-GB"/>
              </w:rPr>
              <w:t xml:space="preserve">Tim </w:t>
            </w:r>
            <w:proofErr w:type="spellStart"/>
            <w:r w:rsidRPr="003759ED">
              <w:rPr>
                <w:rFonts w:ascii="Calibri" w:hAnsi="Calibri" w:cs="Arial"/>
                <w:color w:val="000000"/>
                <w:sz w:val="22"/>
                <w:szCs w:val="22"/>
                <w:lang w:val="en-GB" w:eastAsia="en-GB"/>
              </w:rPr>
              <w:t>Groser</w:t>
            </w:r>
            <w:proofErr w:type="spellEnd"/>
          </w:p>
        </w:tc>
        <w:tc>
          <w:tcPr>
            <w:tcW w:w="1843" w:type="dxa"/>
            <w:tcBorders>
              <w:bottom w:val="single" w:sz="4" w:space="0" w:color="auto"/>
            </w:tcBorders>
            <w:shd w:val="clear" w:color="auto" w:fill="auto"/>
          </w:tcPr>
          <w:p w:rsidR="00C34A4F" w:rsidRPr="003759ED" w:rsidRDefault="00C34A4F" w:rsidP="004F2530">
            <w:pPr>
              <w:jc w:val="right"/>
              <w:rPr>
                <w:rFonts w:ascii="Calibri" w:hAnsi="Calibri" w:cs="Arial"/>
                <w:bCs/>
                <w:sz w:val="22"/>
                <w:szCs w:val="22"/>
              </w:rPr>
            </w:pPr>
            <w:r w:rsidRPr="003759ED">
              <w:rPr>
                <w:rFonts w:ascii="Calibri" w:hAnsi="Calibri" w:cs="Arial"/>
                <w:bCs/>
                <w:sz w:val="22"/>
                <w:szCs w:val="22"/>
              </w:rPr>
              <w:t>-</w:t>
            </w:r>
          </w:p>
        </w:tc>
        <w:tc>
          <w:tcPr>
            <w:tcW w:w="1275" w:type="dxa"/>
            <w:tcBorders>
              <w:bottom w:val="single" w:sz="4" w:space="0" w:color="auto"/>
            </w:tcBorders>
            <w:shd w:val="clear" w:color="auto" w:fill="auto"/>
          </w:tcPr>
          <w:p w:rsidR="00C34A4F" w:rsidRPr="003759ED" w:rsidRDefault="00C34A4F" w:rsidP="004F2530">
            <w:pPr>
              <w:jc w:val="right"/>
              <w:rPr>
                <w:rFonts w:ascii="Calibri" w:hAnsi="Calibri" w:cs="Arial"/>
                <w:bCs/>
                <w:sz w:val="22"/>
                <w:szCs w:val="22"/>
              </w:rPr>
            </w:pPr>
            <w:r w:rsidRPr="003759ED">
              <w:rPr>
                <w:rFonts w:ascii="Calibri" w:hAnsi="Calibri" w:cs="Arial"/>
                <w:bCs/>
                <w:sz w:val="22"/>
                <w:szCs w:val="22"/>
              </w:rPr>
              <w:t>-</w:t>
            </w:r>
          </w:p>
        </w:tc>
        <w:tc>
          <w:tcPr>
            <w:tcW w:w="1135" w:type="dxa"/>
            <w:tcBorders>
              <w:bottom w:val="single" w:sz="4" w:space="0" w:color="auto"/>
            </w:tcBorders>
            <w:shd w:val="clear" w:color="auto" w:fill="auto"/>
          </w:tcPr>
          <w:p w:rsidR="00C34A4F" w:rsidRPr="003759ED" w:rsidRDefault="00C34A4F" w:rsidP="004F2530">
            <w:pPr>
              <w:jc w:val="right"/>
              <w:rPr>
                <w:rFonts w:ascii="Calibri" w:hAnsi="Calibri" w:cs="Arial"/>
                <w:bCs/>
                <w:sz w:val="22"/>
                <w:szCs w:val="22"/>
              </w:rPr>
            </w:pPr>
            <w:r w:rsidRPr="003759ED">
              <w:rPr>
                <w:rFonts w:ascii="Calibri" w:hAnsi="Calibri" w:cs="Arial"/>
                <w:bCs/>
                <w:sz w:val="22"/>
                <w:szCs w:val="22"/>
              </w:rPr>
              <w:t>-</w:t>
            </w:r>
          </w:p>
        </w:tc>
        <w:tc>
          <w:tcPr>
            <w:tcW w:w="1275" w:type="dxa"/>
            <w:tcBorders>
              <w:bottom w:val="single" w:sz="4" w:space="0" w:color="auto"/>
            </w:tcBorders>
            <w:shd w:val="clear" w:color="auto" w:fill="auto"/>
          </w:tcPr>
          <w:p w:rsidR="00C34A4F" w:rsidRPr="003759ED" w:rsidRDefault="00C34A4F" w:rsidP="004F2530">
            <w:pPr>
              <w:pStyle w:val="NoSpacing"/>
              <w:jc w:val="right"/>
              <w:rPr>
                <w:rFonts w:ascii="Calibri" w:hAnsi="Calibri"/>
                <w:sz w:val="22"/>
                <w:szCs w:val="22"/>
              </w:rPr>
            </w:pPr>
            <w:r w:rsidRPr="003759ED">
              <w:rPr>
                <w:rFonts w:ascii="Calibri" w:hAnsi="Calibri"/>
                <w:sz w:val="22"/>
                <w:szCs w:val="22"/>
              </w:rPr>
              <w:t>-</w:t>
            </w:r>
          </w:p>
        </w:tc>
        <w:tc>
          <w:tcPr>
            <w:tcW w:w="1135" w:type="dxa"/>
            <w:tcBorders>
              <w:bottom w:val="single" w:sz="4" w:space="0" w:color="auto"/>
            </w:tcBorders>
            <w:shd w:val="clear" w:color="auto" w:fill="auto"/>
          </w:tcPr>
          <w:p w:rsidR="00C34A4F" w:rsidRPr="003759ED" w:rsidRDefault="00C34A4F" w:rsidP="004F2530">
            <w:pPr>
              <w:pStyle w:val="NoSpacing"/>
              <w:jc w:val="right"/>
              <w:rPr>
                <w:rFonts w:ascii="Calibri" w:hAnsi="Calibri"/>
                <w:sz w:val="22"/>
                <w:szCs w:val="22"/>
              </w:rPr>
            </w:pPr>
            <w:r w:rsidRPr="003759ED">
              <w:rPr>
                <w:rFonts w:ascii="Calibri" w:hAnsi="Calibri"/>
                <w:sz w:val="22"/>
                <w:szCs w:val="22"/>
              </w:rPr>
              <w:t>-</w:t>
            </w:r>
          </w:p>
        </w:tc>
        <w:tc>
          <w:tcPr>
            <w:tcW w:w="1417" w:type="dxa"/>
            <w:tcBorders>
              <w:bottom w:val="single" w:sz="4" w:space="0" w:color="auto"/>
            </w:tcBorders>
            <w:shd w:val="clear" w:color="auto" w:fill="auto"/>
            <w:vAlign w:val="bottom"/>
          </w:tcPr>
          <w:p w:rsidR="00C34A4F" w:rsidRPr="003759ED" w:rsidRDefault="00C34A4F" w:rsidP="00F97F18">
            <w:pPr>
              <w:jc w:val="right"/>
              <w:rPr>
                <w:rFonts w:ascii="Calibri" w:hAnsi="Calibri" w:cs="Arial"/>
                <w:bCs/>
                <w:sz w:val="22"/>
                <w:szCs w:val="22"/>
              </w:rPr>
            </w:pPr>
            <w:r w:rsidRPr="003759ED">
              <w:rPr>
                <w:rFonts w:ascii="Calibri" w:hAnsi="Calibri"/>
                <w:color w:val="000000"/>
                <w:sz w:val="22"/>
                <w:szCs w:val="22"/>
              </w:rPr>
              <w:t>48,980</w:t>
            </w:r>
            <w:r w:rsidR="004F2530" w:rsidRPr="003759ED">
              <w:rPr>
                <w:rFonts w:ascii="Calibri" w:hAnsi="Calibri"/>
                <w:color w:val="000000"/>
                <w:sz w:val="22"/>
                <w:szCs w:val="22"/>
                <w:vertAlign w:val="superscript"/>
              </w:rPr>
              <w:t>(</w:t>
            </w:r>
            <w:r w:rsidR="00FB0599">
              <w:rPr>
                <w:rFonts w:ascii="Calibri" w:hAnsi="Calibri"/>
                <w:color w:val="000000"/>
                <w:sz w:val="22"/>
                <w:szCs w:val="22"/>
                <w:vertAlign w:val="superscript"/>
              </w:rPr>
              <w:t>C</w:t>
            </w:r>
            <w:r w:rsidR="004F2530" w:rsidRPr="003759ED">
              <w:rPr>
                <w:rFonts w:ascii="Calibri" w:hAnsi="Calibri"/>
                <w:color w:val="000000"/>
                <w:sz w:val="22"/>
                <w:szCs w:val="22"/>
                <w:vertAlign w:val="superscript"/>
              </w:rPr>
              <w:t>)</w:t>
            </w:r>
          </w:p>
        </w:tc>
      </w:tr>
      <w:tr w:rsidR="00DF7A0B" w:rsidRPr="0070083D" w:rsidTr="00553453">
        <w:trPr>
          <w:trHeight w:val="331"/>
        </w:trPr>
        <w:tc>
          <w:tcPr>
            <w:tcW w:w="1134" w:type="dxa"/>
            <w:shd w:val="clear" w:color="auto" w:fill="auto"/>
          </w:tcPr>
          <w:p w:rsidR="00DF7A0B" w:rsidRPr="003759ED" w:rsidRDefault="00DF7A0B" w:rsidP="002F7BF8">
            <w:pPr>
              <w:autoSpaceDE w:val="0"/>
              <w:autoSpaceDN w:val="0"/>
              <w:adjustRightInd w:val="0"/>
              <w:rPr>
                <w:rFonts w:ascii="Calibri" w:hAnsi="Calibri" w:cs="Arial"/>
                <w:b/>
                <w:bCs/>
                <w:color w:val="000000"/>
                <w:sz w:val="22"/>
                <w:szCs w:val="22"/>
                <w:lang w:val="en-GB" w:eastAsia="en-GB"/>
              </w:rPr>
            </w:pPr>
            <w:r w:rsidRPr="003759ED">
              <w:rPr>
                <w:rFonts w:ascii="Calibri" w:hAnsi="Calibri" w:cs="Arial"/>
                <w:color w:val="000000"/>
                <w:sz w:val="22"/>
                <w:szCs w:val="22"/>
                <w:lang w:val="en-GB" w:eastAsia="en-GB"/>
              </w:rPr>
              <w:lastRenderedPageBreak/>
              <w:t>National</w:t>
            </w:r>
          </w:p>
        </w:tc>
        <w:tc>
          <w:tcPr>
            <w:tcW w:w="1843" w:type="dxa"/>
            <w:shd w:val="clear" w:color="auto" w:fill="auto"/>
          </w:tcPr>
          <w:p w:rsidR="00DF7A0B" w:rsidRPr="003759ED" w:rsidRDefault="00DF7A0B" w:rsidP="00F97F18">
            <w:pPr>
              <w:autoSpaceDE w:val="0"/>
              <w:autoSpaceDN w:val="0"/>
              <w:adjustRightInd w:val="0"/>
              <w:rPr>
                <w:rFonts w:ascii="Calibri" w:hAnsi="Calibri" w:cs="Arial"/>
                <w:b/>
                <w:bCs/>
                <w:color w:val="000000"/>
                <w:sz w:val="22"/>
                <w:szCs w:val="22"/>
                <w:lang w:val="en-GB" w:eastAsia="en-GB"/>
              </w:rPr>
            </w:pPr>
            <w:r w:rsidRPr="003759ED">
              <w:rPr>
                <w:rFonts w:ascii="Calibri" w:hAnsi="Calibri" w:cs="Arial"/>
                <w:color w:val="000000"/>
                <w:sz w:val="22"/>
                <w:szCs w:val="22"/>
                <w:lang w:val="en-GB" w:eastAsia="en-GB"/>
              </w:rPr>
              <w:t xml:space="preserve">Mark Mitchell MP </w:t>
            </w:r>
            <w:r w:rsidRPr="003759ED">
              <w:rPr>
                <w:rFonts w:ascii="Calibri" w:hAnsi="Calibri" w:cs="Arial"/>
                <w:color w:val="000000"/>
                <w:sz w:val="22"/>
                <w:szCs w:val="22"/>
                <w:vertAlign w:val="superscript"/>
                <w:lang w:val="en-GB" w:eastAsia="en-GB"/>
              </w:rPr>
              <w:t>(</w:t>
            </w:r>
            <w:r w:rsidR="00FB0599">
              <w:rPr>
                <w:rFonts w:ascii="Calibri" w:hAnsi="Calibri" w:cs="Arial"/>
                <w:color w:val="000000"/>
                <w:sz w:val="22"/>
                <w:szCs w:val="22"/>
                <w:vertAlign w:val="superscript"/>
                <w:lang w:val="en-GB" w:eastAsia="en-GB"/>
              </w:rPr>
              <w:t>D</w:t>
            </w:r>
            <w:r w:rsidR="00504A17" w:rsidRPr="003759ED">
              <w:rPr>
                <w:rFonts w:ascii="Calibri" w:hAnsi="Calibri" w:cs="Arial"/>
                <w:color w:val="000000"/>
                <w:sz w:val="22"/>
                <w:szCs w:val="22"/>
                <w:vertAlign w:val="superscript"/>
                <w:lang w:val="en-GB" w:eastAsia="en-GB"/>
              </w:rPr>
              <w:t>)</w:t>
            </w:r>
          </w:p>
        </w:tc>
        <w:tc>
          <w:tcPr>
            <w:tcW w:w="1843" w:type="dxa"/>
            <w:shd w:val="clear" w:color="auto" w:fill="auto"/>
          </w:tcPr>
          <w:p w:rsidR="00DF7A0B" w:rsidRPr="003759ED" w:rsidRDefault="00DF7A0B" w:rsidP="004F2530">
            <w:pPr>
              <w:jc w:val="right"/>
              <w:rPr>
                <w:rFonts w:ascii="Calibri" w:hAnsi="Calibri" w:cs="Arial"/>
                <w:bCs/>
                <w:sz w:val="22"/>
                <w:szCs w:val="22"/>
              </w:rPr>
            </w:pPr>
            <w:r w:rsidRPr="003759ED">
              <w:rPr>
                <w:rFonts w:ascii="Calibri" w:hAnsi="Calibri" w:cs="Arial"/>
                <w:bCs/>
                <w:sz w:val="22"/>
                <w:szCs w:val="22"/>
              </w:rPr>
              <w:t>-</w:t>
            </w:r>
          </w:p>
        </w:tc>
        <w:tc>
          <w:tcPr>
            <w:tcW w:w="1275" w:type="dxa"/>
            <w:shd w:val="clear" w:color="auto" w:fill="auto"/>
          </w:tcPr>
          <w:p w:rsidR="00DF7A0B" w:rsidRPr="003759ED" w:rsidRDefault="00DF7A0B" w:rsidP="004F2530">
            <w:pPr>
              <w:jc w:val="right"/>
              <w:rPr>
                <w:rFonts w:ascii="Calibri" w:hAnsi="Calibri" w:cs="Arial"/>
                <w:bCs/>
                <w:sz w:val="22"/>
                <w:szCs w:val="22"/>
              </w:rPr>
            </w:pPr>
            <w:r w:rsidRPr="003759ED">
              <w:rPr>
                <w:rFonts w:ascii="Calibri" w:hAnsi="Calibri" w:cs="Arial"/>
                <w:bCs/>
                <w:sz w:val="22"/>
                <w:szCs w:val="22"/>
              </w:rPr>
              <w:t>-</w:t>
            </w:r>
          </w:p>
        </w:tc>
        <w:tc>
          <w:tcPr>
            <w:tcW w:w="1135" w:type="dxa"/>
            <w:shd w:val="clear" w:color="auto" w:fill="auto"/>
          </w:tcPr>
          <w:p w:rsidR="00DF7A0B" w:rsidRPr="003759ED" w:rsidRDefault="00DF7A0B" w:rsidP="004F2530">
            <w:pPr>
              <w:jc w:val="right"/>
              <w:rPr>
                <w:rFonts w:ascii="Calibri" w:hAnsi="Calibri" w:cs="Arial"/>
                <w:bCs/>
                <w:sz w:val="22"/>
                <w:szCs w:val="22"/>
              </w:rPr>
            </w:pPr>
            <w:r w:rsidRPr="003759ED">
              <w:rPr>
                <w:rFonts w:ascii="Calibri" w:hAnsi="Calibri" w:cs="Arial"/>
                <w:bCs/>
                <w:sz w:val="22"/>
                <w:szCs w:val="22"/>
              </w:rPr>
              <w:t>-</w:t>
            </w:r>
          </w:p>
        </w:tc>
        <w:tc>
          <w:tcPr>
            <w:tcW w:w="1275" w:type="dxa"/>
            <w:shd w:val="clear" w:color="auto" w:fill="auto"/>
          </w:tcPr>
          <w:p w:rsidR="00DF7A0B" w:rsidRPr="003759ED" w:rsidRDefault="00DF7A0B" w:rsidP="004F2530">
            <w:pPr>
              <w:jc w:val="right"/>
              <w:rPr>
                <w:rFonts w:ascii="Calibri" w:hAnsi="Calibri"/>
                <w:sz w:val="22"/>
                <w:szCs w:val="22"/>
              </w:rPr>
            </w:pPr>
            <w:r w:rsidRPr="003759ED">
              <w:rPr>
                <w:rFonts w:ascii="Calibri" w:hAnsi="Calibri"/>
                <w:sz w:val="22"/>
                <w:szCs w:val="22"/>
              </w:rPr>
              <w:t>-</w:t>
            </w:r>
          </w:p>
        </w:tc>
        <w:tc>
          <w:tcPr>
            <w:tcW w:w="1135" w:type="dxa"/>
            <w:shd w:val="clear" w:color="auto" w:fill="auto"/>
          </w:tcPr>
          <w:p w:rsidR="00DF7A0B" w:rsidRPr="003759ED" w:rsidRDefault="00C34A4F" w:rsidP="004F2530">
            <w:pPr>
              <w:jc w:val="right"/>
              <w:rPr>
                <w:rFonts w:ascii="Calibri" w:hAnsi="Calibri"/>
                <w:sz w:val="22"/>
                <w:szCs w:val="22"/>
              </w:rPr>
            </w:pPr>
            <w:r w:rsidRPr="003759ED">
              <w:rPr>
                <w:rFonts w:ascii="Calibri" w:hAnsi="Calibri"/>
                <w:sz w:val="22"/>
                <w:szCs w:val="22"/>
              </w:rPr>
              <w:t>-</w:t>
            </w:r>
          </w:p>
        </w:tc>
        <w:tc>
          <w:tcPr>
            <w:tcW w:w="1417" w:type="dxa"/>
            <w:shd w:val="clear" w:color="auto" w:fill="auto"/>
          </w:tcPr>
          <w:p w:rsidR="00DF7A0B" w:rsidRPr="003759ED" w:rsidRDefault="00C34A4F" w:rsidP="004F2530">
            <w:pPr>
              <w:jc w:val="right"/>
              <w:rPr>
                <w:rFonts w:ascii="Calibri" w:hAnsi="Calibri" w:cs="Arial"/>
                <w:bCs/>
                <w:sz w:val="22"/>
                <w:szCs w:val="22"/>
                <w:highlight w:val="yellow"/>
              </w:rPr>
            </w:pPr>
            <w:r w:rsidRPr="003759ED">
              <w:rPr>
                <w:rFonts w:ascii="Calibri" w:hAnsi="Calibri" w:cs="Arial"/>
                <w:bCs/>
                <w:sz w:val="22"/>
                <w:szCs w:val="22"/>
              </w:rPr>
              <w:t>3,197</w:t>
            </w:r>
          </w:p>
        </w:tc>
      </w:tr>
      <w:tr w:rsidR="00C34A4F" w:rsidRPr="00CE2954" w:rsidTr="00553453">
        <w:trPr>
          <w:trHeight w:val="297"/>
        </w:trPr>
        <w:tc>
          <w:tcPr>
            <w:tcW w:w="1134" w:type="dxa"/>
            <w:shd w:val="clear" w:color="auto" w:fill="E0E0E0"/>
          </w:tcPr>
          <w:p w:rsidR="00C34A4F" w:rsidRPr="003759ED" w:rsidRDefault="00C34A4F" w:rsidP="002F7BF8">
            <w:pPr>
              <w:autoSpaceDE w:val="0"/>
              <w:autoSpaceDN w:val="0"/>
              <w:adjustRightInd w:val="0"/>
              <w:rPr>
                <w:rFonts w:ascii="Calibri" w:hAnsi="Calibri" w:cs="Arial"/>
                <w:b/>
                <w:bCs/>
                <w:color w:val="000000"/>
                <w:sz w:val="22"/>
                <w:szCs w:val="22"/>
                <w:lang w:val="en-GB" w:eastAsia="en-GB"/>
              </w:rPr>
            </w:pPr>
            <w:r w:rsidRPr="003759ED">
              <w:rPr>
                <w:rFonts w:ascii="Calibri" w:hAnsi="Calibri" w:cs="Arial"/>
                <w:b/>
                <w:bCs/>
                <w:color w:val="000000"/>
                <w:sz w:val="22"/>
                <w:szCs w:val="22"/>
                <w:lang w:val="en-GB" w:eastAsia="en-GB"/>
              </w:rPr>
              <w:t>Total National</w:t>
            </w:r>
          </w:p>
        </w:tc>
        <w:tc>
          <w:tcPr>
            <w:tcW w:w="1843" w:type="dxa"/>
            <w:shd w:val="clear" w:color="auto" w:fill="E0E0E0"/>
          </w:tcPr>
          <w:p w:rsidR="00C34A4F" w:rsidRPr="003759ED" w:rsidRDefault="00C34A4F" w:rsidP="002F7BF8">
            <w:pPr>
              <w:autoSpaceDE w:val="0"/>
              <w:autoSpaceDN w:val="0"/>
              <w:adjustRightInd w:val="0"/>
              <w:jc w:val="right"/>
              <w:rPr>
                <w:rFonts w:ascii="Calibri" w:hAnsi="Calibri" w:cs="Arial"/>
                <w:b/>
                <w:bCs/>
                <w:color w:val="000000"/>
                <w:sz w:val="22"/>
                <w:szCs w:val="22"/>
                <w:lang w:val="en-GB" w:eastAsia="en-GB"/>
              </w:rPr>
            </w:pPr>
          </w:p>
        </w:tc>
        <w:tc>
          <w:tcPr>
            <w:tcW w:w="1843" w:type="dxa"/>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216,862</w:t>
            </w:r>
          </w:p>
        </w:tc>
        <w:tc>
          <w:tcPr>
            <w:tcW w:w="1275" w:type="dxa"/>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36,001</w:t>
            </w:r>
          </w:p>
        </w:tc>
        <w:tc>
          <w:tcPr>
            <w:tcW w:w="1135" w:type="dxa"/>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245,373</w:t>
            </w:r>
          </w:p>
        </w:tc>
        <w:tc>
          <w:tcPr>
            <w:tcW w:w="1275" w:type="dxa"/>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422,313</w:t>
            </w:r>
          </w:p>
        </w:tc>
        <w:tc>
          <w:tcPr>
            <w:tcW w:w="1135" w:type="dxa"/>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920,548</w:t>
            </w:r>
          </w:p>
        </w:tc>
        <w:tc>
          <w:tcPr>
            <w:tcW w:w="1417" w:type="dxa"/>
            <w:shd w:val="clear" w:color="auto" w:fill="E0E0E0"/>
            <w:vAlign w:val="bottom"/>
          </w:tcPr>
          <w:p w:rsidR="00C34A4F" w:rsidRPr="003759ED" w:rsidRDefault="00C34A4F" w:rsidP="005A66D4">
            <w:pPr>
              <w:jc w:val="right"/>
              <w:rPr>
                <w:rFonts w:ascii="Calibri" w:hAnsi="Calibri"/>
                <w:b/>
                <w:color w:val="000000"/>
                <w:sz w:val="22"/>
                <w:szCs w:val="22"/>
              </w:rPr>
            </w:pPr>
            <w:r w:rsidRPr="003759ED">
              <w:rPr>
                <w:rFonts w:ascii="Calibri" w:hAnsi="Calibri"/>
                <w:b/>
                <w:color w:val="000000"/>
                <w:sz w:val="22"/>
                <w:szCs w:val="22"/>
              </w:rPr>
              <w:t>1,185,71</w:t>
            </w:r>
            <w:r w:rsidR="005A66D4">
              <w:rPr>
                <w:rFonts w:ascii="Calibri" w:hAnsi="Calibri"/>
                <w:b/>
                <w:color w:val="000000"/>
                <w:sz w:val="22"/>
                <w:szCs w:val="22"/>
              </w:rPr>
              <w:t>7</w:t>
            </w:r>
          </w:p>
        </w:tc>
      </w:tr>
      <w:tr w:rsidR="00C34A4F" w:rsidRPr="0070083D" w:rsidTr="00553453">
        <w:trPr>
          <w:trHeight w:val="296"/>
        </w:trPr>
        <w:tc>
          <w:tcPr>
            <w:tcW w:w="1134" w:type="dxa"/>
            <w:tcBorders>
              <w:bottom w:val="single" w:sz="4" w:space="0" w:color="auto"/>
            </w:tcBorders>
            <w:shd w:val="clear" w:color="auto" w:fill="auto"/>
            <w:vAlign w:val="bottom"/>
          </w:tcPr>
          <w:p w:rsidR="00C34A4F" w:rsidRPr="003759ED" w:rsidRDefault="00C34A4F" w:rsidP="002F7BF8">
            <w:pPr>
              <w:rPr>
                <w:rFonts w:ascii="Calibri" w:hAnsi="Calibri" w:cs="Arial"/>
                <w:sz w:val="22"/>
                <w:szCs w:val="22"/>
              </w:rPr>
            </w:pPr>
            <w:r w:rsidRPr="003759ED">
              <w:rPr>
                <w:rFonts w:ascii="Calibri" w:hAnsi="Calibri" w:cs="Arial"/>
                <w:sz w:val="22"/>
                <w:szCs w:val="22"/>
              </w:rPr>
              <w:t>United Future</w:t>
            </w:r>
          </w:p>
        </w:tc>
        <w:tc>
          <w:tcPr>
            <w:tcW w:w="1843" w:type="dxa"/>
            <w:tcBorders>
              <w:bottom w:val="single" w:sz="4" w:space="0" w:color="auto"/>
            </w:tcBorders>
            <w:shd w:val="clear" w:color="auto" w:fill="auto"/>
          </w:tcPr>
          <w:p w:rsidR="00C34A4F" w:rsidRPr="003759ED" w:rsidRDefault="00C34A4F" w:rsidP="002F7BF8">
            <w:pPr>
              <w:rPr>
                <w:rFonts w:ascii="Calibri" w:hAnsi="Calibri" w:cs="Arial"/>
                <w:sz w:val="22"/>
                <w:szCs w:val="22"/>
              </w:rPr>
            </w:pPr>
          </w:p>
          <w:p w:rsidR="00C34A4F" w:rsidRPr="003759ED" w:rsidRDefault="00C34A4F" w:rsidP="002F7BF8">
            <w:pPr>
              <w:rPr>
                <w:rFonts w:ascii="Calibri" w:hAnsi="Calibri" w:cs="Arial"/>
                <w:sz w:val="22"/>
                <w:szCs w:val="22"/>
              </w:rPr>
            </w:pPr>
            <w:r w:rsidRPr="003759ED">
              <w:rPr>
                <w:rFonts w:ascii="Calibri" w:hAnsi="Calibri" w:cs="Arial"/>
                <w:sz w:val="22"/>
                <w:szCs w:val="22"/>
              </w:rPr>
              <w:t>Peter Dunne</w:t>
            </w:r>
          </w:p>
        </w:tc>
        <w:tc>
          <w:tcPr>
            <w:tcW w:w="1843" w:type="dxa"/>
            <w:tcBorders>
              <w:bottom w:val="single" w:sz="4" w:space="0" w:color="auto"/>
            </w:tcBorders>
            <w:shd w:val="clear" w:color="auto" w:fill="auto"/>
            <w:vAlign w:val="bottom"/>
          </w:tcPr>
          <w:p w:rsidR="00C34A4F" w:rsidRPr="003759ED" w:rsidRDefault="00C34A4F" w:rsidP="000E6768">
            <w:pPr>
              <w:jc w:val="center"/>
              <w:rPr>
                <w:rFonts w:ascii="Calibri" w:hAnsi="Calibri" w:cs="Arial"/>
                <w:bCs/>
                <w:sz w:val="22"/>
                <w:szCs w:val="22"/>
              </w:rPr>
            </w:pPr>
            <w:r w:rsidRPr="003759ED">
              <w:rPr>
                <w:rFonts w:ascii="Calibri" w:hAnsi="Calibri" w:cs="Arial"/>
                <w:bCs/>
                <w:color w:val="000000"/>
                <w:sz w:val="22"/>
                <w:szCs w:val="22"/>
              </w:rPr>
              <w:t>N/A</w:t>
            </w:r>
          </w:p>
        </w:tc>
        <w:tc>
          <w:tcPr>
            <w:tcW w:w="1275" w:type="dxa"/>
            <w:tcBorders>
              <w:bottom w:val="single" w:sz="4" w:space="0" w:color="auto"/>
            </w:tcBorders>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187</w:t>
            </w:r>
          </w:p>
        </w:tc>
        <w:tc>
          <w:tcPr>
            <w:tcW w:w="1135" w:type="dxa"/>
            <w:tcBorders>
              <w:bottom w:val="single" w:sz="4" w:space="0" w:color="auto"/>
            </w:tcBorders>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1,281</w:t>
            </w:r>
          </w:p>
        </w:tc>
        <w:tc>
          <w:tcPr>
            <w:tcW w:w="1275" w:type="dxa"/>
            <w:tcBorders>
              <w:bottom w:val="single" w:sz="4" w:space="0" w:color="auto"/>
            </w:tcBorders>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6,035</w:t>
            </w:r>
          </w:p>
        </w:tc>
        <w:tc>
          <w:tcPr>
            <w:tcW w:w="1135" w:type="dxa"/>
            <w:tcBorders>
              <w:bottom w:val="single" w:sz="4" w:space="0" w:color="auto"/>
            </w:tcBorders>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7,317</w:t>
            </w:r>
          </w:p>
        </w:tc>
        <w:tc>
          <w:tcPr>
            <w:tcW w:w="1417" w:type="dxa"/>
            <w:tcBorders>
              <w:bottom w:val="single" w:sz="4" w:space="0" w:color="auto"/>
            </w:tcBorders>
            <w:shd w:val="clear" w:color="auto" w:fill="auto"/>
            <w:vAlign w:val="bottom"/>
          </w:tcPr>
          <w:p w:rsidR="00C34A4F" w:rsidRPr="003759ED" w:rsidRDefault="00C34A4F">
            <w:pPr>
              <w:jc w:val="right"/>
              <w:rPr>
                <w:rFonts w:ascii="Calibri" w:hAnsi="Calibri"/>
                <w:color w:val="000000"/>
                <w:sz w:val="22"/>
                <w:szCs w:val="22"/>
              </w:rPr>
            </w:pPr>
            <w:r w:rsidRPr="003759ED">
              <w:rPr>
                <w:rFonts w:ascii="Calibri" w:hAnsi="Calibri"/>
                <w:color w:val="000000"/>
                <w:sz w:val="22"/>
                <w:szCs w:val="22"/>
              </w:rPr>
              <w:t>44,083</w:t>
            </w:r>
          </w:p>
        </w:tc>
      </w:tr>
      <w:tr w:rsidR="00C34A4F" w:rsidRPr="0070083D" w:rsidTr="00553453">
        <w:trPr>
          <w:trHeight w:val="495"/>
        </w:trPr>
        <w:tc>
          <w:tcPr>
            <w:tcW w:w="1134" w:type="dxa"/>
            <w:tcBorders>
              <w:bottom w:val="single" w:sz="4" w:space="0" w:color="auto"/>
            </w:tcBorders>
            <w:shd w:val="clear" w:color="auto" w:fill="E0E0E0"/>
            <w:vAlign w:val="bottom"/>
          </w:tcPr>
          <w:p w:rsidR="00C34A4F" w:rsidRPr="003759ED" w:rsidRDefault="00C34A4F" w:rsidP="002F7BF8">
            <w:pPr>
              <w:rPr>
                <w:rFonts w:ascii="Calibri" w:hAnsi="Calibri" w:cs="Arial"/>
                <w:b/>
                <w:bCs/>
                <w:sz w:val="22"/>
                <w:szCs w:val="22"/>
              </w:rPr>
            </w:pPr>
            <w:r w:rsidRPr="003759ED">
              <w:rPr>
                <w:rFonts w:ascii="Calibri" w:hAnsi="Calibri" w:cs="Arial"/>
                <w:b/>
                <w:bCs/>
                <w:sz w:val="22"/>
                <w:szCs w:val="22"/>
              </w:rPr>
              <w:t xml:space="preserve">Total United Future </w:t>
            </w:r>
          </w:p>
        </w:tc>
        <w:tc>
          <w:tcPr>
            <w:tcW w:w="1843" w:type="dxa"/>
            <w:tcBorders>
              <w:bottom w:val="single" w:sz="4" w:space="0" w:color="auto"/>
            </w:tcBorders>
            <w:shd w:val="clear" w:color="auto" w:fill="E0E0E0"/>
            <w:vAlign w:val="bottom"/>
          </w:tcPr>
          <w:p w:rsidR="00C34A4F" w:rsidRPr="003759ED" w:rsidRDefault="00C34A4F" w:rsidP="002F7BF8">
            <w:pPr>
              <w:rPr>
                <w:rFonts w:ascii="Calibri" w:hAnsi="Calibri" w:cs="Arial"/>
                <w:b/>
                <w:bCs/>
                <w:sz w:val="22"/>
                <w:szCs w:val="22"/>
              </w:rPr>
            </w:pPr>
          </w:p>
        </w:tc>
        <w:tc>
          <w:tcPr>
            <w:tcW w:w="1843" w:type="dxa"/>
            <w:tcBorders>
              <w:bottom w:val="single" w:sz="4" w:space="0" w:color="auto"/>
            </w:tcBorders>
            <w:shd w:val="clear" w:color="auto" w:fill="E0E0E0"/>
            <w:vAlign w:val="bottom"/>
          </w:tcPr>
          <w:p w:rsidR="00C34A4F" w:rsidRPr="003759ED" w:rsidRDefault="00C34A4F" w:rsidP="00FE3D31">
            <w:pPr>
              <w:jc w:val="right"/>
              <w:rPr>
                <w:rFonts w:ascii="Calibri" w:hAnsi="Calibri" w:cs="Arial"/>
                <w:bCs/>
                <w:color w:val="000000"/>
                <w:sz w:val="22"/>
                <w:szCs w:val="22"/>
              </w:rPr>
            </w:pPr>
            <w:r w:rsidRPr="003759ED">
              <w:rPr>
                <w:rFonts w:ascii="Calibri" w:hAnsi="Calibri" w:cs="Arial"/>
                <w:bCs/>
                <w:color w:val="000000"/>
                <w:sz w:val="22"/>
                <w:szCs w:val="22"/>
              </w:rPr>
              <w:t>N/A</w:t>
            </w:r>
          </w:p>
        </w:tc>
        <w:tc>
          <w:tcPr>
            <w:tcW w:w="1275" w:type="dxa"/>
            <w:tcBorders>
              <w:bottom w:val="single" w:sz="4" w:space="0" w:color="auto"/>
            </w:tcBorders>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187</w:t>
            </w:r>
          </w:p>
        </w:tc>
        <w:tc>
          <w:tcPr>
            <w:tcW w:w="1135" w:type="dxa"/>
            <w:tcBorders>
              <w:bottom w:val="single" w:sz="4" w:space="0" w:color="auto"/>
            </w:tcBorders>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1,281</w:t>
            </w:r>
          </w:p>
        </w:tc>
        <w:tc>
          <w:tcPr>
            <w:tcW w:w="1275" w:type="dxa"/>
            <w:tcBorders>
              <w:bottom w:val="single" w:sz="4" w:space="0" w:color="auto"/>
            </w:tcBorders>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6,035</w:t>
            </w:r>
          </w:p>
        </w:tc>
        <w:tc>
          <w:tcPr>
            <w:tcW w:w="1135" w:type="dxa"/>
            <w:tcBorders>
              <w:bottom w:val="single" w:sz="4" w:space="0" w:color="auto"/>
            </w:tcBorders>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7,317</w:t>
            </w:r>
          </w:p>
        </w:tc>
        <w:tc>
          <w:tcPr>
            <w:tcW w:w="1417" w:type="dxa"/>
            <w:tcBorders>
              <w:bottom w:val="single" w:sz="4" w:space="0" w:color="auto"/>
            </w:tcBorders>
            <w:shd w:val="clear" w:color="auto" w:fill="E0E0E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44,083</w:t>
            </w:r>
          </w:p>
        </w:tc>
      </w:tr>
      <w:tr w:rsidR="00C34A4F" w:rsidRPr="00153A60" w:rsidTr="00553453">
        <w:trPr>
          <w:trHeight w:val="444"/>
        </w:trPr>
        <w:tc>
          <w:tcPr>
            <w:tcW w:w="1134" w:type="dxa"/>
            <w:tcBorders>
              <w:bottom w:val="single" w:sz="4" w:space="0" w:color="auto"/>
            </w:tcBorders>
            <w:shd w:val="clear" w:color="auto" w:fill="C0C0C0"/>
            <w:vAlign w:val="bottom"/>
          </w:tcPr>
          <w:p w:rsidR="00C34A4F" w:rsidRPr="003759ED" w:rsidRDefault="00C34A4F" w:rsidP="002F7BF8">
            <w:pPr>
              <w:rPr>
                <w:rFonts w:ascii="Calibri" w:hAnsi="Calibri" w:cs="Arial"/>
                <w:b/>
                <w:bCs/>
                <w:sz w:val="22"/>
                <w:szCs w:val="22"/>
              </w:rPr>
            </w:pPr>
            <w:r w:rsidRPr="003759ED">
              <w:rPr>
                <w:rFonts w:ascii="Calibri" w:hAnsi="Calibri" w:cs="Arial"/>
                <w:b/>
                <w:bCs/>
                <w:sz w:val="22"/>
                <w:szCs w:val="22"/>
              </w:rPr>
              <w:t xml:space="preserve">Total All Parties </w:t>
            </w:r>
          </w:p>
        </w:tc>
        <w:tc>
          <w:tcPr>
            <w:tcW w:w="1843" w:type="dxa"/>
            <w:tcBorders>
              <w:bottom w:val="single" w:sz="4" w:space="0" w:color="auto"/>
            </w:tcBorders>
            <w:shd w:val="clear" w:color="auto" w:fill="C0C0C0"/>
            <w:vAlign w:val="bottom"/>
          </w:tcPr>
          <w:p w:rsidR="00C34A4F" w:rsidRPr="003759ED" w:rsidRDefault="00C34A4F" w:rsidP="002F7BF8">
            <w:pPr>
              <w:jc w:val="right"/>
              <w:rPr>
                <w:rFonts w:ascii="Calibri" w:hAnsi="Calibri" w:cs="Arial"/>
                <w:b/>
                <w:bCs/>
                <w:sz w:val="22"/>
                <w:szCs w:val="22"/>
              </w:rPr>
            </w:pPr>
            <w:r w:rsidRPr="003759ED">
              <w:rPr>
                <w:rFonts w:ascii="Calibri" w:hAnsi="Calibri" w:cs="Arial"/>
                <w:b/>
                <w:bCs/>
                <w:color w:val="993366"/>
                <w:sz w:val="22"/>
                <w:szCs w:val="22"/>
              </w:rPr>
              <w:t xml:space="preserve">                 </w:t>
            </w:r>
          </w:p>
        </w:tc>
        <w:tc>
          <w:tcPr>
            <w:tcW w:w="1843" w:type="dxa"/>
            <w:tcBorders>
              <w:bottom w:val="single" w:sz="4" w:space="0" w:color="auto"/>
            </w:tcBorders>
            <w:shd w:val="clear" w:color="auto" w:fill="C0C0C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234,660</w:t>
            </w:r>
          </w:p>
        </w:tc>
        <w:tc>
          <w:tcPr>
            <w:tcW w:w="1275" w:type="dxa"/>
            <w:tcBorders>
              <w:bottom w:val="single" w:sz="4" w:space="0" w:color="auto"/>
            </w:tcBorders>
            <w:shd w:val="clear" w:color="auto" w:fill="C0C0C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39,139</w:t>
            </w:r>
          </w:p>
        </w:tc>
        <w:tc>
          <w:tcPr>
            <w:tcW w:w="1135" w:type="dxa"/>
            <w:tcBorders>
              <w:bottom w:val="single" w:sz="4" w:space="0" w:color="auto"/>
            </w:tcBorders>
            <w:shd w:val="clear" w:color="auto" w:fill="C0C0C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271,208</w:t>
            </w:r>
          </w:p>
        </w:tc>
        <w:tc>
          <w:tcPr>
            <w:tcW w:w="1275" w:type="dxa"/>
            <w:tcBorders>
              <w:bottom w:val="single" w:sz="4" w:space="0" w:color="auto"/>
            </w:tcBorders>
            <w:shd w:val="clear" w:color="auto" w:fill="C0C0C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455,648</w:t>
            </w:r>
          </w:p>
        </w:tc>
        <w:tc>
          <w:tcPr>
            <w:tcW w:w="1135" w:type="dxa"/>
            <w:tcBorders>
              <w:bottom w:val="single" w:sz="4" w:space="0" w:color="auto"/>
            </w:tcBorders>
            <w:shd w:val="clear" w:color="auto" w:fill="C0C0C0"/>
            <w:vAlign w:val="bottom"/>
          </w:tcPr>
          <w:p w:rsidR="00C34A4F" w:rsidRPr="003759ED" w:rsidRDefault="00C34A4F" w:rsidP="00FE3D31">
            <w:pPr>
              <w:jc w:val="right"/>
              <w:rPr>
                <w:rFonts w:ascii="Calibri" w:hAnsi="Calibri"/>
                <w:b/>
                <w:color w:val="000000"/>
                <w:sz w:val="22"/>
                <w:szCs w:val="22"/>
              </w:rPr>
            </w:pPr>
            <w:r w:rsidRPr="003759ED">
              <w:rPr>
                <w:rFonts w:ascii="Calibri" w:hAnsi="Calibri"/>
                <w:b/>
                <w:color w:val="000000"/>
                <w:sz w:val="22"/>
                <w:szCs w:val="22"/>
              </w:rPr>
              <w:t>1,000,467</w:t>
            </w:r>
          </w:p>
        </w:tc>
        <w:tc>
          <w:tcPr>
            <w:tcW w:w="1417" w:type="dxa"/>
            <w:tcBorders>
              <w:bottom w:val="single" w:sz="4" w:space="0" w:color="auto"/>
            </w:tcBorders>
            <w:shd w:val="clear" w:color="auto" w:fill="C0C0C0"/>
            <w:vAlign w:val="bottom"/>
          </w:tcPr>
          <w:p w:rsidR="00C34A4F" w:rsidRPr="003759ED" w:rsidRDefault="00C34A4F" w:rsidP="005A66D4">
            <w:pPr>
              <w:jc w:val="right"/>
              <w:rPr>
                <w:rFonts w:ascii="Calibri" w:hAnsi="Calibri"/>
                <w:b/>
                <w:color w:val="000000"/>
                <w:sz w:val="22"/>
                <w:szCs w:val="22"/>
              </w:rPr>
            </w:pPr>
            <w:r w:rsidRPr="003759ED">
              <w:rPr>
                <w:rFonts w:ascii="Calibri" w:hAnsi="Calibri"/>
                <w:b/>
                <w:color w:val="000000"/>
                <w:sz w:val="22"/>
                <w:szCs w:val="22"/>
              </w:rPr>
              <w:t>1,248,80</w:t>
            </w:r>
            <w:r w:rsidR="005A66D4">
              <w:rPr>
                <w:rFonts w:ascii="Calibri" w:hAnsi="Calibri"/>
                <w:b/>
                <w:color w:val="000000"/>
                <w:sz w:val="22"/>
                <w:szCs w:val="22"/>
              </w:rPr>
              <w:t>3</w:t>
            </w:r>
          </w:p>
        </w:tc>
      </w:tr>
      <w:tr w:rsidR="00277FA5" w:rsidRPr="0070083D" w:rsidTr="00553453">
        <w:tblPrEx>
          <w:tblBorders>
            <w:insideH w:val="none" w:sz="0" w:space="0" w:color="auto"/>
            <w:insideV w:val="none" w:sz="0" w:space="0" w:color="auto"/>
          </w:tblBorders>
        </w:tblPrEx>
        <w:tc>
          <w:tcPr>
            <w:tcW w:w="11057" w:type="dxa"/>
            <w:gridSpan w:val="8"/>
            <w:shd w:val="clear" w:color="auto" w:fill="auto"/>
          </w:tcPr>
          <w:p w:rsidR="00277FA5" w:rsidRPr="003759ED" w:rsidRDefault="00277FA5" w:rsidP="002F7BF8">
            <w:pPr>
              <w:ind w:right="-108"/>
              <w:rPr>
                <w:rFonts w:ascii="Calibri" w:hAnsi="Calibri"/>
                <w:b/>
                <w:sz w:val="22"/>
                <w:szCs w:val="22"/>
              </w:rPr>
            </w:pPr>
          </w:p>
          <w:p w:rsidR="00277FA5" w:rsidRPr="003759ED" w:rsidRDefault="00277FA5" w:rsidP="002F7BF8">
            <w:pPr>
              <w:ind w:right="-108"/>
              <w:rPr>
                <w:rFonts w:ascii="Calibri" w:hAnsi="Calibri"/>
                <w:b/>
                <w:sz w:val="22"/>
                <w:szCs w:val="22"/>
              </w:rPr>
            </w:pPr>
            <w:r w:rsidRPr="003759ED">
              <w:rPr>
                <w:rFonts w:ascii="Calibri" w:hAnsi="Calibri"/>
                <w:b/>
                <w:sz w:val="22"/>
                <w:szCs w:val="22"/>
              </w:rPr>
              <w:t>Notes</w:t>
            </w:r>
          </w:p>
        </w:tc>
      </w:tr>
      <w:tr w:rsidR="00277FA5" w:rsidRPr="0070083D" w:rsidTr="00553453">
        <w:tblPrEx>
          <w:tblBorders>
            <w:insideH w:val="none" w:sz="0" w:space="0" w:color="auto"/>
            <w:insideV w:val="none" w:sz="0" w:space="0" w:color="auto"/>
          </w:tblBorders>
        </w:tblPrEx>
        <w:trPr>
          <w:trHeight w:val="182"/>
        </w:trPr>
        <w:tc>
          <w:tcPr>
            <w:tcW w:w="11057" w:type="dxa"/>
            <w:gridSpan w:val="8"/>
            <w:shd w:val="clear" w:color="auto" w:fill="auto"/>
          </w:tcPr>
          <w:p w:rsidR="00277FA5" w:rsidRPr="003759ED" w:rsidRDefault="00277FA5" w:rsidP="007C7F9B">
            <w:pPr>
              <w:ind w:right="-108"/>
              <w:rPr>
                <w:rFonts w:ascii="Calibri" w:hAnsi="Calibri" w:cs="Arial"/>
                <w:sz w:val="22"/>
                <w:szCs w:val="22"/>
              </w:rPr>
            </w:pPr>
            <w:r w:rsidRPr="003759ED">
              <w:rPr>
                <w:rFonts w:ascii="Calibri" w:hAnsi="Calibri" w:cs="Arial"/>
                <w:sz w:val="22"/>
                <w:szCs w:val="22"/>
              </w:rPr>
              <w:t xml:space="preserve">Excludes GST, </w:t>
            </w:r>
            <w:r w:rsidR="007C7F9B" w:rsidRPr="003759ED">
              <w:rPr>
                <w:rFonts w:ascii="Calibri" w:hAnsi="Calibri" w:cs="Arial"/>
                <w:sz w:val="22"/>
                <w:szCs w:val="22"/>
              </w:rPr>
              <w:t>Fringe Benefit Tax</w:t>
            </w:r>
            <w:r w:rsidRPr="003759ED">
              <w:rPr>
                <w:rFonts w:ascii="Calibri" w:hAnsi="Calibri" w:cs="Arial"/>
                <w:sz w:val="22"/>
                <w:szCs w:val="22"/>
              </w:rPr>
              <w:t xml:space="preserve"> &amp; depreciation as applicable</w:t>
            </w:r>
          </w:p>
        </w:tc>
      </w:tr>
      <w:tr w:rsidR="00277FA5" w:rsidRPr="0070083D" w:rsidTr="00553453">
        <w:tblPrEx>
          <w:tblBorders>
            <w:insideH w:val="none" w:sz="0" w:space="0" w:color="auto"/>
            <w:insideV w:val="none" w:sz="0" w:space="0" w:color="auto"/>
          </w:tblBorders>
        </w:tblPrEx>
        <w:trPr>
          <w:trHeight w:val="143"/>
        </w:trPr>
        <w:tc>
          <w:tcPr>
            <w:tcW w:w="11057" w:type="dxa"/>
            <w:gridSpan w:val="8"/>
            <w:shd w:val="clear" w:color="auto" w:fill="auto"/>
          </w:tcPr>
          <w:p w:rsidR="00A74DFD" w:rsidRPr="00FB0599" w:rsidRDefault="007C7F9B" w:rsidP="00A25CCF">
            <w:pPr>
              <w:pStyle w:val="ListParagraph"/>
              <w:numPr>
                <w:ilvl w:val="0"/>
                <w:numId w:val="5"/>
              </w:numPr>
              <w:tabs>
                <w:tab w:val="left" w:pos="459"/>
              </w:tabs>
              <w:ind w:hanging="776"/>
              <w:rPr>
                <w:rFonts w:ascii="Calibri" w:hAnsi="Calibri"/>
                <w:color w:val="000000"/>
                <w:sz w:val="22"/>
                <w:szCs w:val="22"/>
              </w:rPr>
            </w:pPr>
            <w:r w:rsidRPr="003759ED">
              <w:rPr>
                <w:rFonts w:ascii="Calibri" w:hAnsi="Calibri" w:cs="Arial"/>
                <w:sz w:val="22"/>
                <w:szCs w:val="22"/>
              </w:rPr>
              <w:t>Ministers, spouse, staff, MP</w:t>
            </w:r>
            <w:r w:rsidR="00A74DFD" w:rsidRPr="003759ED">
              <w:rPr>
                <w:rFonts w:ascii="Calibri" w:hAnsi="Calibri" w:cs="Arial"/>
                <w:sz w:val="22"/>
                <w:szCs w:val="22"/>
              </w:rPr>
              <w:t>s or students where relevant</w:t>
            </w:r>
          </w:p>
          <w:p w:rsidR="00FB0599" w:rsidRPr="00BD3C44" w:rsidRDefault="00FB0599" w:rsidP="00BD3C44">
            <w:pPr>
              <w:pStyle w:val="ListParagraph"/>
              <w:numPr>
                <w:ilvl w:val="0"/>
                <w:numId w:val="5"/>
              </w:numPr>
              <w:tabs>
                <w:tab w:val="left" w:pos="459"/>
              </w:tabs>
              <w:ind w:left="459" w:hanging="425"/>
              <w:rPr>
                <w:rFonts w:ascii="Calibri" w:hAnsi="Calibri"/>
                <w:color w:val="000000"/>
                <w:sz w:val="22"/>
                <w:szCs w:val="22"/>
              </w:rPr>
            </w:pPr>
            <w:r>
              <w:rPr>
                <w:rFonts w:ascii="Calibri" w:hAnsi="Calibri" w:cs="Arial"/>
                <w:sz w:val="22"/>
                <w:szCs w:val="22"/>
              </w:rPr>
              <w:t xml:space="preserve">Includes costs of $11,486 for Hon Todd </w:t>
            </w:r>
            <w:proofErr w:type="spellStart"/>
            <w:r>
              <w:rPr>
                <w:rFonts w:ascii="Calibri" w:hAnsi="Calibri" w:cs="Arial"/>
                <w:sz w:val="22"/>
                <w:szCs w:val="22"/>
              </w:rPr>
              <w:t>McClay</w:t>
            </w:r>
            <w:proofErr w:type="spellEnd"/>
            <w:r>
              <w:rPr>
                <w:rFonts w:ascii="Calibri" w:hAnsi="Calibri" w:cs="Arial"/>
                <w:sz w:val="22"/>
                <w:szCs w:val="22"/>
              </w:rPr>
              <w:t xml:space="preserve">, </w:t>
            </w:r>
            <w:r w:rsidR="00A754DC">
              <w:rPr>
                <w:rFonts w:ascii="Calibri" w:hAnsi="Calibri" w:cs="Arial"/>
                <w:sz w:val="22"/>
                <w:szCs w:val="22"/>
              </w:rPr>
              <w:t xml:space="preserve">Hon </w:t>
            </w:r>
            <w:r>
              <w:rPr>
                <w:rFonts w:ascii="Calibri" w:hAnsi="Calibri" w:cs="Arial"/>
                <w:sz w:val="22"/>
                <w:szCs w:val="22"/>
              </w:rPr>
              <w:t>Nathan Guy &amp; staff to ac</w:t>
            </w:r>
            <w:r w:rsidR="00BD3C44">
              <w:rPr>
                <w:rFonts w:ascii="Calibri" w:hAnsi="Calibri" w:cs="Arial"/>
                <w:sz w:val="22"/>
                <w:szCs w:val="22"/>
              </w:rPr>
              <w:t>company the Prime Minister on a</w:t>
            </w:r>
            <w:r w:rsidR="00BD3C44">
              <w:rPr>
                <w:rFonts w:ascii="Calibri" w:hAnsi="Calibri" w:cs="Arial"/>
                <w:sz w:val="22"/>
                <w:szCs w:val="22"/>
              </w:rPr>
              <w:br/>
            </w:r>
            <w:r>
              <w:rPr>
                <w:rFonts w:ascii="Calibri" w:hAnsi="Calibri" w:cs="Arial"/>
                <w:sz w:val="22"/>
                <w:szCs w:val="22"/>
              </w:rPr>
              <w:t>state visit</w:t>
            </w:r>
            <w:r w:rsidR="00BD3C44">
              <w:rPr>
                <w:rFonts w:ascii="Calibri" w:hAnsi="Calibri" w:cs="Arial"/>
                <w:sz w:val="22"/>
                <w:szCs w:val="22"/>
              </w:rPr>
              <w:t xml:space="preserve"> </w:t>
            </w:r>
            <w:r w:rsidRPr="00BD3C44">
              <w:rPr>
                <w:rFonts w:ascii="Calibri" w:hAnsi="Calibri" w:cs="Arial"/>
                <w:sz w:val="22"/>
                <w:szCs w:val="22"/>
              </w:rPr>
              <w:t>to China.</w:t>
            </w:r>
          </w:p>
          <w:p w:rsidR="00F97F18" w:rsidRPr="00F97F18" w:rsidRDefault="00F97F18" w:rsidP="007C7F9B">
            <w:pPr>
              <w:pStyle w:val="ListParagraph"/>
              <w:numPr>
                <w:ilvl w:val="0"/>
                <w:numId w:val="5"/>
              </w:numPr>
              <w:tabs>
                <w:tab w:val="left" w:pos="459"/>
              </w:tabs>
              <w:ind w:left="459" w:hanging="425"/>
              <w:rPr>
                <w:rFonts w:ascii="Calibri" w:hAnsi="Calibri"/>
                <w:color w:val="000000"/>
                <w:sz w:val="22"/>
                <w:szCs w:val="22"/>
              </w:rPr>
            </w:pPr>
            <w:r w:rsidRPr="003759ED">
              <w:rPr>
                <w:rFonts w:ascii="Calibri" w:hAnsi="Calibri" w:cs="Arial"/>
                <w:color w:val="000000"/>
                <w:sz w:val="22"/>
                <w:szCs w:val="22"/>
              </w:rPr>
              <w:t>Includes costs of $11,907 for Dr Megan Woods MP &amp; James Shaw MP to attend the Oceania Summit and participate in the annual Conference of the Parties to the United Nations Framework Convention on Climate Change in Paris</w:t>
            </w:r>
          </w:p>
          <w:p w:rsidR="004F2530" w:rsidRPr="003759ED" w:rsidRDefault="00A25CCF" w:rsidP="00F97F18">
            <w:pPr>
              <w:pStyle w:val="ListParagraph"/>
              <w:numPr>
                <w:ilvl w:val="0"/>
                <w:numId w:val="5"/>
              </w:numPr>
              <w:tabs>
                <w:tab w:val="left" w:pos="459"/>
              </w:tabs>
              <w:ind w:left="459" w:hanging="425"/>
              <w:rPr>
                <w:rFonts w:ascii="Calibri" w:hAnsi="Calibri" w:cs="Arial"/>
                <w:color w:val="000000"/>
                <w:sz w:val="22"/>
                <w:szCs w:val="22"/>
              </w:rPr>
            </w:pPr>
            <w:r w:rsidRPr="003759ED">
              <w:rPr>
                <w:rFonts w:ascii="Calibri" w:hAnsi="Calibri" w:cs="Arial"/>
                <w:sz w:val="22"/>
                <w:szCs w:val="22"/>
              </w:rPr>
              <w:t>Costs relating to travel by Mark Mitchell MP, on behalf of Hon Bill English to attend the Pacific Island Forum Economic Ministers Meeting in the Cook Islands and Hon Murray McCully to attend the Ba</w:t>
            </w:r>
            <w:r w:rsidR="007C7F9B" w:rsidRPr="003759ED">
              <w:rPr>
                <w:rFonts w:ascii="Calibri" w:hAnsi="Calibri" w:cs="Arial"/>
                <w:sz w:val="22"/>
                <w:szCs w:val="22"/>
              </w:rPr>
              <w:t>li</w:t>
            </w:r>
            <w:r w:rsidRPr="003759ED">
              <w:rPr>
                <w:rFonts w:ascii="Calibri" w:hAnsi="Calibri" w:cs="Arial"/>
                <w:sz w:val="22"/>
                <w:szCs w:val="22"/>
              </w:rPr>
              <w:t xml:space="preserve"> Democracy Forum in Indonesia</w:t>
            </w:r>
          </w:p>
        </w:tc>
      </w:tr>
    </w:tbl>
    <w:p w:rsidR="00B26ED7" w:rsidRDefault="00B26ED7"/>
    <w:sectPr w:rsidR="00B26ED7" w:rsidSect="001A6101">
      <w:pgSz w:w="11906" w:h="16838"/>
      <w:pgMar w:top="1135" w:right="1440" w:bottom="170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7582"/>
    <w:multiLevelType w:val="hybridMultilevel"/>
    <w:tmpl w:val="B0BA5C8A"/>
    <w:lvl w:ilvl="0" w:tplc="7AD6EB5A">
      <w:start w:val="1"/>
      <w:numFmt w:val="upperLetter"/>
      <w:lvlText w:val="(%1)"/>
      <w:lvlJc w:val="left"/>
      <w:pPr>
        <w:ind w:left="720" w:hanging="360"/>
      </w:pPr>
      <w:rPr>
        <w:rFonts w:hint="default"/>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416F7E18"/>
    <w:multiLevelType w:val="hybridMultilevel"/>
    <w:tmpl w:val="F68AB996"/>
    <w:lvl w:ilvl="0" w:tplc="281C26D2">
      <w:start w:val="4"/>
      <w:numFmt w:val="upperLetter"/>
      <w:lvlText w:val="(%1)"/>
      <w:lvlJc w:val="left"/>
      <w:pPr>
        <w:ind w:left="720" w:hanging="360"/>
      </w:pPr>
      <w:rPr>
        <w:rFonts w:hint="default"/>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6085F4F"/>
    <w:multiLevelType w:val="hybridMultilevel"/>
    <w:tmpl w:val="4A7E2014"/>
    <w:lvl w:ilvl="0" w:tplc="1FBE014A">
      <w:start w:val="4"/>
      <w:numFmt w:val="upperLetter"/>
      <w:lvlText w:val="(%1)"/>
      <w:lvlJc w:val="left"/>
      <w:pPr>
        <w:ind w:left="1080" w:hanging="360"/>
      </w:pPr>
      <w:rPr>
        <w:rFonts w:hint="default"/>
        <w:vertAlign w:val="superscrip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6CA25BBD"/>
    <w:multiLevelType w:val="hybridMultilevel"/>
    <w:tmpl w:val="5C629F32"/>
    <w:lvl w:ilvl="0" w:tplc="B484B578">
      <w:start w:val="2"/>
      <w:numFmt w:val="upperLetter"/>
      <w:lvlText w:val="(%1)"/>
      <w:lvlJc w:val="left"/>
      <w:pPr>
        <w:ind w:left="720" w:hanging="360"/>
      </w:pPr>
      <w:rPr>
        <w:rFonts w:hint="default"/>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7DB72FA4"/>
    <w:multiLevelType w:val="hybridMultilevel"/>
    <w:tmpl w:val="80829FA2"/>
    <w:lvl w:ilvl="0" w:tplc="13DA03C8">
      <w:start w:val="1"/>
      <w:numFmt w:val="upperLetter"/>
      <w:lvlText w:val="(%1)"/>
      <w:lvlJc w:val="left"/>
      <w:pPr>
        <w:ind w:left="810" w:hanging="45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56"/>
    <w:rsid w:val="00030468"/>
    <w:rsid w:val="000E6768"/>
    <w:rsid w:val="00153A60"/>
    <w:rsid w:val="00157142"/>
    <w:rsid w:val="00175586"/>
    <w:rsid w:val="001A1777"/>
    <w:rsid w:val="001A6101"/>
    <w:rsid w:val="001A729B"/>
    <w:rsid w:val="00221E33"/>
    <w:rsid w:val="00243C62"/>
    <w:rsid w:val="00244CB4"/>
    <w:rsid w:val="00277FA5"/>
    <w:rsid w:val="002A706A"/>
    <w:rsid w:val="002B3E86"/>
    <w:rsid w:val="002F7BF8"/>
    <w:rsid w:val="00312EDB"/>
    <w:rsid w:val="00315663"/>
    <w:rsid w:val="003759ED"/>
    <w:rsid w:val="00386FAE"/>
    <w:rsid w:val="003932A5"/>
    <w:rsid w:val="003B2902"/>
    <w:rsid w:val="003C1215"/>
    <w:rsid w:val="004F2530"/>
    <w:rsid w:val="00504856"/>
    <w:rsid w:val="00504A17"/>
    <w:rsid w:val="005215A6"/>
    <w:rsid w:val="00540509"/>
    <w:rsid w:val="0055091D"/>
    <w:rsid w:val="00553453"/>
    <w:rsid w:val="0056108E"/>
    <w:rsid w:val="005641DC"/>
    <w:rsid w:val="005A5184"/>
    <w:rsid w:val="005A66D4"/>
    <w:rsid w:val="005D2D49"/>
    <w:rsid w:val="005D3CC0"/>
    <w:rsid w:val="00601556"/>
    <w:rsid w:val="006125D0"/>
    <w:rsid w:val="00614728"/>
    <w:rsid w:val="00646A3F"/>
    <w:rsid w:val="006A1F36"/>
    <w:rsid w:val="00736B16"/>
    <w:rsid w:val="00757FF6"/>
    <w:rsid w:val="007A50E0"/>
    <w:rsid w:val="007C7F9B"/>
    <w:rsid w:val="00802C20"/>
    <w:rsid w:val="00872CC1"/>
    <w:rsid w:val="008A0CF3"/>
    <w:rsid w:val="008C6CA6"/>
    <w:rsid w:val="00981382"/>
    <w:rsid w:val="009A4018"/>
    <w:rsid w:val="00A10DD6"/>
    <w:rsid w:val="00A254F8"/>
    <w:rsid w:val="00A25CCF"/>
    <w:rsid w:val="00A74DFD"/>
    <w:rsid w:val="00A754DC"/>
    <w:rsid w:val="00A7636C"/>
    <w:rsid w:val="00AE466B"/>
    <w:rsid w:val="00AF38B7"/>
    <w:rsid w:val="00B26ED7"/>
    <w:rsid w:val="00B52EE9"/>
    <w:rsid w:val="00B629AD"/>
    <w:rsid w:val="00BA26CF"/>
    <w:rsid w:val="00BB1054"/>
    <w:rsid w:val="00BB356F"/>
    <w:rsid w:val="00BD32AB"/>
    <w:rsid w:val="00BD3C44"/>
    <w:rsid w:val="00C05674"/>
    <w:rsid w:val="00C3157F"/>
    <w:rsid w:val="00C34A4F"/>
    <w:rsid w:val="00CB09C6"/>
    <w:rsid w:val="00CB2DA5"/>
    <w:rsid w:val="00CB41CB"/>
    <w:rsid w:val="00CE2954"/>
    <w:rsid w:val="00D95930"/>
    <w:rsid w:val="00DA5B17"/>
    <w:rsid w:val="00DF7A0B"/>
    <w:rsid w:val="00E13D5B"/>
    <w:rsid w:val="00E33CED"/>
    <w:rsid w:val="00E76D80"/>
    <w:rsid w:val="00EF0587"/>
    <w:rsid w:val="00F02F98"/>
    <w:rsid w:val="00F15FD3"/>
    <w:rsid w:val="00F20AEC"/>
    <w:rsid w:val="00F503A7"/>
    <w:rsid w:val="00F97F18"/>
    <w:rsid w:val="00FB0599"/>
    <w:rsid w:val="00FE3D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5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856"/>
    <w:rPr>
      <w:rFonts w:ascii="Tahoma" w:hAnsi="Tahoma" w:cs="Tahoma"/>
      <w:sz w:val="16"/>
      <w:szCs w:val="16"/>
    </w:rPr>
  </w:style>
  <w:style w:type="character" w:customStyle="1" w:styleId="BalloonTextChar">
    <w:name w:val="Balloon Text Char"/>
    <w:basedOn w:val="DefaultParagraphFont"/>
    <w:link w:val="BalloonText"/>
    <w:uiPriority w:val="99"/>
    <w:semiHidden/>
    <w:rsid w:val="00504856"/>
    <w:rPr>
      <w:rFonts w:ascii="Tahoma" w:eastAsia="Times New Roman" w:hAnsi="Tahoma" w:cs="Tahoma"/>
      <w:sz w:val="16"/>
      <w:szCs w:val="16"/>
    </w:rPr>
  </w:style>
  <w:style w:type="paragraph" w:styleId="ListParagraph">
    <w:name w:val="List Paragraph"/>
    <w:basedOn w:val="Normal"/>
    <w:uiPriority w:val="34"/>
    <w:qFormat/>
    <w:rsid w:val="00F20AEC"/>
    <w:pPr>
      <w:ind w:left="720"/>
      <w:contextualSpacing/>
    </w:pPr>
  </w:style>
  <w:style w:type="paragraph" w:styleId="NoSpacing">
    <w:name w:val="No Spacing"/>
    <w:uiPriority w:val="1"/>
    <w:qFormat/>
    <w:rsid w:val="00504A17"/>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5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856"/>
    <w:rPr>
      <w:rFonts w:ascii="Tahoma" w:hAnsi="Tahoma" w:cs="Tahoma"/>
      <w:sz w:val="16"/>
      <w:szCs w:val="16"/>
    </w:rPr>
  </w:style>
  <w:style w:type="character" w:customStyle="1" w:styleId="BalloonTextChar">
    <w:name w:val="Balloon Text Char"/>
    <w:basedOn w:val="DefaultParagraphFont"/>
    <w:link w:val="BalloonText"/>
    <w:uiPriority w:val="99"/>
    <w:semiHidden/>
    <w:rsid w:val="00504856"/>
    <w:rPr>
      <w:rFonts w:ascii="Tahoma" w:eastAsia="Times New Roman" w:hAnsi="Tahoma" w:cs="Tahoma"/>
      <w:sz w:val="16"/>
      <w:szCs w:val="16"/>
    </w:rPr>
  </w:style>
  <w:style w:type="paragraph" w:styleId="ListParagraph">
    <w:name w:val="List Paragraph"/>
    <w:basedOn w:val="Normal"/>
    <w:uiPriority w:val="34"/>
    <w:qFormat/>
    <w:rsid w:val="00F20AEC"/>
    <w:pPr>
      <w:ind w:left="720"/>
      <w:contextualSpacing/>
    </w:pPr>
  </w:style>
  <w:style w:type="paragraph" w:styleId="NoSpacing">
    <w:name w:val="No Spacing"/>
    <w:uiPriority w:val="1"/>
    <w:qFormat/>
    <w:rsid w:val="00504A1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61481">
      <w:bodyDiv w:val="1"/>
      <w:marLeft w:val="0"/>
      <w:marRight w:val="0"/>
      <w:marTop w:val="0"/>
      <w:marBottom w:val="0"/>
      <w:divBdr>
        <w:top w:val="none" w:sz="0" w:space="0" w:color="auto"/>
        <w:left w:val="none" w:sz="0" w:space="0" w:color="auto"/>
        <w:bottom w:val="none" w:sz="0" w:space="0" w:color="auto"/>
        <w:right w:val="none" w:sz="0" w:space="0" w:color="auto"/>
      </w:divBdr>
    </w:div>
    <w:div w:id="421295492">
      <w:bodyDiv w:val="1"/>
      <w:marLeft w:val="0"/>
      <w:marRight w:val="0"/>
      <w:marTop w:val="0"/>
      <w:marBottom w:val="0"/>
      <w:divBdr>
        <w:top w:val="none" w:sz="0" w:space="0" w:color="auto"/>
        <w:left w:val="none" w:sz="0" w:space="0" w:color="auto"/>
        <w:bottom w:val="none" w:sz="0" w:space="0" w:color="auto"/>
        <w:right w:val="none" w:sz="0" w:space="0" w:color="auto"/>
      </w:divBdr>
    </w:div>
    <w:div w:id="95552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C015B-296F-44CD-9FAA-E6C4DC71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F01BE410</Template>
  <TotalTime>0</TotalTime>
  <Pages>2</Pages>
  <Words>483</Words>
  <Characters>2758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Beecroft</dc:creator>
  <cp:lastModifiedBy>Julie Wall (MIN)</cp:lastModifiedBy>
  <cp:revision>2</cp:revision>
  <cp:lastPrinted>2016-08-08T20:05:00Z</cp:lastPrinted>
  <dcterms:created xsi:type="dcterms:W3CDTF">2016-08-15T20:31:00Z</dcterms:created>
  <dcterms:modified xsi:type="dcterms:W3CDTF">2016-08-15T20:31:00Z</dcterms:modified>
</cp:coreProperties>
</file>