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0BEC" w14:textId="726680DA" w:rsidR="00AE478C" w:rsidRPr="004003D8" w:rsidRDefault="00763E96" w:rsidP="00763E96">
      <w:pPr>
        <w:rPr>
          <w:rFonts w:ascii="Arial" w:hAnsi="Arial" w:cs="Arial"/>
          <w:b/>
          <w:bCs/>
          <w:sz w:val="32"/>
          <w:szCs w:val="32"/>
        </w:rPr>
      </w:pPr>
      <w:permStart w:id="109142375" w:edGrp="everyone"/>
      <w:permEnd w:id="109142375"/>
      <w:r w:rsidRPr="004003D8">
        <w:rPr>
          <w:rFonts w:ascii="Arial" w:hAnsi="Arial" w:cs="Arial"/>
          <w:b/>
          <w:bCs/>
          <w:sz w:val="32"/>
          <w:szCs w:val="32"/>
        </w:rPr>
        <w:t>Submission Form: Supporting Growth Through a Development Levies System</w:t>
      </w:r>
    </w:p>
    <w:p w14:paraId="0377A433" w14:textId="36EA77FF" w:rsidR="00763E96" w:rsidRPr="004003D8" w:rsidRDefault="000A5D9D" w:rsidP="00763E96">
      <w:pPr>
        <w:rPr>
          <w:rFonts w:ascii="Arial" w:hAnsi="Arial" w:cs="Arial"/>
        </w:rPr>
      </w:pPr>
      <w:r w:rsidRPr="004003D8">
        <w:rPr>
          <w:rFonts w:ascii="Arial" w:hAnsi="Arial" w:cs="Arial"/>
        </w:rPr>
        <w:t xml:space="preserve">Te Tūāpapa Kura Kāinga </w:t>
      </w:r>
      <w:r w:rsidR="00442893">
        <w:rPr>
          <w:rFonts w:ascii="Arial" w:hAnsi="Arial" w:cs="Arial"/>
        </w:rPr>
        <w:t xml:space="preserve">Ministry of Housing and Urban Development </w:t>
      </w:r>
      <w:permStart w:id="248339465" w:edGrp="everyone"/>
      <w:permEnd w:id="248339465"/>
      <w:r w:rsidR="00763E96" w:rsidRPr="004003D8">
        <w:rPr>
          <w:rFonts w:ascii="Arial" w:hAnsi="Arial" w:cs="Arial"/>
        </w:rPr>
        <w:t>and the Department of Internal Affairs would like your feedback on the proposals</w:t>
      </w:r>
      <w:r w:rsidR="00DC34D6">
        <w:rPr>
          <w:rFonts w:ascii="Arial" w:hAnsi="Arial" w:cs="Arial"/>
        </w:rPr>
        <w:t xml:space="preserve"> in the consultation document</w:t>
      </w:r>
      <w:r w:rsidR="00C57C99">
        <w:rPr>
          <w:rFonts w:ascii="Arial" w:hAnsi="Arial" w:cs="Arial"/>
        </w:rPr>
        <w:t xml:space="preserve"> </w:t>
      </w:r>
      <w:r w:rsidR="00C57C99" w:rsidRPr="00845F6E">
        <w:rPr>
          <w:rFonts w:ascii="Arial" w:hAnsi="Arial" w:cs="Arial"/>
          <w:i/>
          <w:iCs/>
        </w:rPr>
        <w:t>Going for Housing Growth: Supporting Growth Through a Development Levies System</w:t>
      </w:r>
      <w:r w:rsidR="00763E96" w:rsidRPr="004003D8">
        <w:rPr>
          <w:rFonts w:ascii="Arial" w:hAnsi="Arial" w:cs="Arial"/>
        </w:rPr>
        <w:t>. You may comment on as many of the proposals as you want and are welcome to include any other relevant information, comments, evidence and examples.</w:t>
      </w:r>
    </w:p>
    <w:p w14:paraId="7830783D" w14:textId="065589A2" w:rsidR="00763E96" w:rsidRPr="004003D8" w:rsidRDefault="00763E96" w:rsidP="00763E96">
      <w:pPr>
        <w:rPr>
          <w:rFonts w:ascii="Arial" w:hAnsi="Arial" w:cs="Arial"/>
        </w:rPr>
      </w:pPr>
      <w:r w:rsidRPr="004003D8">
        <w:rPr>
          <w:rFonts w:ascii="Arial" w:hAnsi="Arial" w:cs="Arial"/>
        </w:rPr>
        <w:t xml:space="preserve">Please provide your feedback by </w:t>
      </w:r>
      <w:r w:rsidR="001206DD" w:rsidRPr="001206DD">
        <w:rPr>
          <w:rFonts w:ascii="Arial" w:hAnsi="Arial" w:cs="Arial"/>
          <w:b/>
          <w:bCs/>
        </w:rPr>
        <w:t>5pm</w:t>
      </w:r>
      <w:r w:rsidR="001206DD">
        <w:rPr>
          <w:rFonts w:ascii="Arial" w:hAnsi="Arial" w:cs="Arial"/>
        </w:rPr>
        <w:t xml:space="preserve"> </w:t>
      </w:r>
      <w:r w:rsidR="001206DD" w:rsidRPr="001206DD">
        <w:rPr>
          <w:rFonts w:ascii="Arial" w:hAnsi="Arial" w:cs="Arial"/>
          <w:b/>
          <w:bCs/>
        </w:rPr>
        <w:t>Friday 20 February 2026</w:t>
      </w:r>
      <w:r w:rsidRPr="001206DD">
        <w:rPr>
          <w:rFonts w:ascii="Arial" w:hAnsi="Arial" w:cs="Arial"/>
        </w:rPr>
        <w:t>.</w:t>
      </w:r>
    </w:p>
    <w:p w14:paraId="6C0A90CE" w14:textId="2603BD56" w:rsidR="00763E96" w:rsidRPr="001D20A4" w:rsidRDefault="00763E96" w:rsidP="00763E96">
      <w:pPr>
        <w:rPr>
          <w:rFonts w:ascii="Arial" w:hAnsi="Arial" w:cs="Arial"/>
        </w:rPr>
      </w:pPr>
      <w:r w:rsidRPr="001D20A4">
        <w:rPr>
          <w:rFonts w:ascii="Arial" w:hAnsi="Arial" w:cs="Arial"/>
        </w:rPr>
        <w:t xml:space="preserve">To make a submission please fill out </w:t>
      </w:r>
      <w:r w:rsidR="00631938" w:rsidRPr="001D20A4">
        <w:rPr>
          <w:rFonts w:ascii="Arial" w:hAnsi="Arial" w:cs="Arial"/>
        </w:rPr>
        <w:t>y</w:t>
      </w:r>
      <w:r w:rsidR="00FD1569" w:rsidRPr="001D20A4">
        <w:rPr>
          <w:rFonts w:ascii="Arial" w:hAnsi="Arial" w:cs="Arial"/>
        </w:rPr>
        <w:t>our response</w:t>
      </w:r>
      <w:r w:rsidRPr="001D20A4">
        <w:rPr>
          <w:rFonts w:ascii="Arial" w:hAnsi="Arial" w:cs="Arial"/>
        </w:rPr>
        <w:t xml:space="preserve"> to </w:t>
      </w:r>
      <w:r w:rsidR="00FD1569" w:rsidRPr="001D20A4">
        <w:rPr>
          <w:rFonts w:ascii="Arial" w:hAnsi="Arial" w:cs="Arial"/>
        </w:rPr>
        <w:t xml:space="preserve">any of </w:t>
      </w:r>
      <w:r w:rsidRPr="001D20A4">
        <w:rPr>
          <w:rFonts w:ascii="Arial" w:hAnsi="Arial" w:cs="Arial"/>
        </w:rPr>
        <w:t>the question</w:t>
      </w:r>
      <w:r w:rsidR="00FD1569" w:rsidRPr="001D20A4">
        <w:rPr>
          <w:rFonts w:ascii="Arial" w:hAnsi="Arial" w:cs="Arial"/>
        </w:rPr>
        <w:t>s</w:t>
      </w:r>
      <w:r w:rsidRPr="001D20A4">
        <w:rPr>
          <w:rFonts w:ascii="Arial" w:hAnsi="Arial" w:cs="Arial"/>
        </w:rPr>
        <w:t xml:space="preserve"> below and email the completed form to: </w:t>
      </w:r>
      <w:hyperlink r:id="rId12" w:history="1">
        <w:r w:rsidR="001206DD" w:rsidRPr="001D20A4">
          <w:rPr>
            <w:rStyle w:val="Hyperlink"/>
            <w:rFonts w:ascii="Arial" w:hAnsi="Arial" w:cs="Arial"/>
          </w:rPr>
          <w:t>development.levies@dia.govt.nz</w:t>
        </w:r>
      </w:hyperlink>
      <w:r w:rsidR="00342C51">
        <w:rPr>
          <w:rFonts w:ascii="Arial" w:hAnsi="Arial" w:cs="Arial"/>
        </w:rPr>
        <w:t>.  A</w:t>
      </w:r>
      <w:r w:rsidR="001D20A4" w:rsidRPr="001D20A4">
        <w:rPr>
          <w:rFonts w:ascii="Arial" w:hAnsi="Arial" w:cs="Arial"/>
        </w:rPr>
        <w:t>lternatively</w:t>
      </w:r>
      <w:r w:rsidR="00342C51">
        <w:rPr>
          <w:rFonts w:ascii="Arial" w:hAnsi="Arial" w:cs="Arial"/>
        </w:rPr>
        <w:t>,</w:t>
      </w:r>
      <w:r w:rsidR="001D20A4" w:rsidRPr="001D20A4">
        <w:rPr>
          <w:rFonts w:ascii="Arial" w:hAnsi="Arial" w:cs="Arial"/>
        </w:rPr>
        <w:t xml:space="preserve"> you can send feedback without using the form to the same email address.</w:t>
      </w:r>
    </w:p>
    <w:p w14:paraId="65CCE1F4" w14:textId="3040A290" w:rsidR="00763E96" w:rsidRPr="004003D8" w:rsidRDefault="00763E96" w:rsidP="00763E96">
      <w:pPr>
        <w:rPr>
          <w:rFonts w:ascii="Arial" w:hAnsi="Arial" w:cs="Arial"/>
        </w:rPr>
      </w:pPr>
      <w:r w:rsidRPr="004003D8">
        <w:rPr>
          <w:rFonts w:ascii="Arial" w:hAnsi="Arial" w:cs="Arial"/>
        </w:rPr>
        <w:t xml:space="preserve">Please include your name, or the name of your organisation, and contact details in your submission. If you have any questions about the submissions process </w:t>
      </w:r>
      <w:r w:rsidR="005F6AF9" w:rsidRPr="004003D8">
        <w:rPr>
          <w:rFonts w:ascii="Arial" w:hAnsi="Arial" w:cs="Arial"/>
        </w:rPr>
        <w:t xml:space="preserve">then </w:t>
      </w:r>
      <w:r w:rsidRPr="004003D8">
        <w:rPr>
          <w:rFonts w:ascii="Arial" w:hAnsi="Arial" w:cs="Arial"/>
        </w:rPr>
        <w:t>please emai</w:t>
      </w:r>
      <w:r w:rsidR="008A1262">
        <w:rPr>
          <w:rFonts w:ascii="Arial" w:hAnsi="Arial" w:cs="Arial"/>
        </w:rPr>
        <w:t xml:space="preserve">l the address above. </w:t>
      </w:r>
    </w:p>
    <w:p w14:paraId="46A447C0" w14:textId="77777777" w:rsidR="009068FF" w:rsidRPr="009068FF" w:rsidRDefault="009068FF" w:rsidP="00677A41">
      <w:pPr>
        <w:pBdr>
          <w:top w:val="single" w:sz="4" w:space="1" w:color="auto"/>
          <w:left w:val="single" w:sz="4" w:space="4" w:color="auto"/>
          <w:bottom w:val="single" w:sz="4" w:space="1" w:color="auto"/>
          <w:right w:val="single" w:sz="4" w:space="4" w:color="auto"/>
        </w:pBdr>
        <w:spacing w:after="120"/>
        <w:rPr>
          <w:rFonts w:ascii="Arial" w:hAnsi="Arial" w:cs="Arial"/>
          <w:b/>
          <w:bCs/>
        </w:rPr>
      </w:pPr>
      <w:r w:rsidRPr="009068FF">
        <w:rPr>
          <w:rFonts w:ascii="Arial" w:hAnsi="Arial" w:cs="Arial"/>
          <w:b/>
          <w:bCs/>
        </w:rPr>
        <w:t>Use of information  </w:t>
      </w:r>
    </w:p>
    <w:p w14:paraId="27615DEE" w14:textId="77777777" w:rsidR="009068FF" w:rsidRPr="009068FF" w:rsidRDefault="009068FF" w:rsidP="00677A41">
      <w:pPr>
        <w:pBdr>
          <w:top w:val="single" w:sz="4" w:space="1" w:color="auto"/>
          <w:left w:val="single" w:sz="4" w:space="4" w:color="auto"/>
          <w:bottom w:val="single" w:sz="4" w:space="1" w:color="auto"/>
          <w:right w:val="single" w:sz="4" w:space="4" w:color="auto"/>
        </w:pBdr>
        <w:spacing w:after="120"/>
        <w:rPr>
          <w:rFonts w:ascii="Arial" w:hAnsi="Arial" w:cs="Arial"/>
        </w:rPr>
      </w:pPr>
      <w:r w:rsidRPr="009068FF">
        <w:rPr>
          <w:rFonts w:ascii="Arial" w:hAnsi="Arial" w:cs="Arial"/>
        </w:rPr>
        <w:t>Your submission will help the Government to develop the new system for funding development infrastructure and may inform other policy development where relevant. We may contact submitters directly if we require clarification of any matters in submissions or would like to discuss your feedback with you further.  </w:t>
      </w:r>
    </w:p>
    <w:p w14:paraId="5D5D2A62" w14:textId="4813B931" w:rsidR="009068FF" w:rsidRPr="009068FF" w:rsidRDefault="009068FF" w:rsidP="00677A41">
      <w:pPr>
        <w:pBdr>
          <w:top w:val="single" w:sz="4" w:space="1" w:color="auto"/>
          <w:left w:val="single" w:sz="4" w:space="4" w:color="auto"/>
          <w:bottom w:val="single" w:sz="4" w:space="1" w:color="auto"/>
          <w:right w:val="single" w:sz="4" w:space="4" w:color="auto"/>
        </w:pBdr>
        <w:spacing w:after="120"/>
        <w:rPr>
          <w:rFonts w:ascii="Arial" w:hAnsi="Arial" w:cs="Arial"/>
        </w:rPr>
      </w:pPr>
      <w:r w:rsidRPr="009068FF">
        <w:rPr>
          <w:rFonts w:ascii="Arial" w:hAnsi="Arial" w:cs="Arial"/>
        </w:rPr>
        <w:t>There will be no hearings in relation to this consultation on the exposure draft Bill, hearings </w:t>
      </w:r>
      <w:r w:rsidR="0043307D">
        <w:rPr>
          <w:rFonts w:ascii="Arial" w:hAnsi="Arial" w:cs="Arial"/>
        </w:rPr>
        <w:t>will</w:t>
      </w:r>
      <w:r w:rsidRPr="009068FF">
        <w:rPr>
          <w:rFonts w:ascii="Arial" w:hAnsi="Arial" w:cs="Arial"/>
        </w:rPr>
        <w:t xml:space="preserve"> be part of </w:t>
      </w:r>
      <w:r w:rsidR="0043307D">
        <w:rPr>
          <w:rFonts w:ascii="Arial" w:hAnsi="Arial" w:cs="Arial"/>
        </w:rPr>
        <w:t>the</w:t>
      </w:r>
      <w:r w:rsidRPr="009068FF">
        <w:rPr>
          <w:rFonts w:ascii="Arial" w:hAnsi="Arial" w:cs="Arial"/>
        </w:rPr>
        <w:t> Select Committee process</w:t>
      </w:r>
      <w:r w:rsidR="00510637">
        <w:rPr>
          <w:rFonts w:ascii="Arial" w:hAnsi="Arial" w:cs="Arial"/>
        </w:rPr>
        <w:t xml:space="preserve"> in 2026</w:t>
      </w:r>
      <w:r w:rsidRPr="009068FF">
        <w:rPr>
          <w:rFonts w:ascii="Arial" w:hAnsi="Arial" w:cs="Arial"/>
        </w:rPr>
        <w:t>. </w:t>
      </w:r>
    </w:p>
    <w:p w14:paraId="5A2FD0E9" w14:textId="77777777" w:rsidR="009068FF" w:rsidRPr="009068FF" w:rsidRDefault="009068FF" w:rsidP="009068FF">
      <w:pPr>
        <w:pBdr>
          <w:top w:val="single" w:sz="4" w:space="1" w:color="auto"/>
          <w:left w:val="single" w:sz="4" w:space="4" w:color="auto"/>
          <w:bottom w:val="single" w:sz="4" w:space="1" w:color="auto"/>
          <w:right w:val="single" w:sz="4" w:space="4" w:color="auto"/>
        </w:pBdr>
        <w:spacing w:after="120"/>
        <w:rPr>
          <w:rFonts w:ascii="Arial" w:hAnsi="Arial" w:cs="Arial"/>
          <w:b/>
          <w:bCs/>
        </w:rPr>
      </w:pPr>
      <w:r w:rsidRPr="009068FF">
        <w:rPr>
          <w:rFonts w:ascii="Arial" w:hAnsi="Arial" w:cs="Arial"/>
          <w:b/>
          <w:bCs/>
        </w:rPr>
        <w:t>Release of information  </w:t>
      </w:r>
    </w:p>
    <w:p w14:paraId="776E5647" w14:textId="31DA0F98" w:rsidR="009068FF" w:rsidRPr="009068FF" w:rsidRDefault="009068FF" w:rsidP="009068FF">
      <w:pPr>
        <w:pBdr>
          <w:top w:val="single" w:sz="4" w:space="1" w:color="auto"/>
          <w:left w:val="single" w:sz="4" w:space="4" w:color="auto"/>
          <w:bottom w:val="single" w:sz="4" w:space="1" w:color="auto"/>
          <w:right w:val="single" w:sz="4" w:space="4" w:color="auto"/>
        </w:pBdr>
        <w:spacing w:after="120"/>
        <w:rPr>
          <w:rFonts w:ascii="Arial" w:hAnsi="Arial" w:cs="Arial"/>
        </w:rPr>
      </w:pPr>
      <w:r w:rsidRPr="009068FF">
        <w:rPr>
          <w:rFonts w:ascii="Arial" w:hAnsi="Arial" w:cs="Arial"/>
        </w:rPr>
        <w:t>We may publish a summary of the feedback we receive on the consultation document. This could include a summary of submitters’ views and may include the names of individuals or organisations that have made submissions. The Privacy Act 2020 establishes certain principles with respect to the collection, use and disclosure of information about individuals by various agencies,</w:t>
      </w:r>
      <w:r w:rsidR="007C4B5A" w:rsidRPr="00326E9E">
        <w:rPr>
          <w:rFonts w:ascii="Arial" w:hAnsi="Arial" w:cs="Arial"/>
        </w:rPr>
        <w:t xml:space="preserve"> Te Tūāpapa Kura Kāinga </w:t>
      </w:r>
      <w:r w:rsidRPr="009068FF">
        <w:rPr>
          <w:rFonts w:ascii="Arial" w:hAnsi="Arial" w:cs="Arial"/>
        </w:rPr>
        <w:t>and the Department of Internal Affairs. Any personal information you supply to us in the course of making a submission will only be used for the purpose of assisting in the development of policy advice in relation to the issues canvassed in this consultation document.  </w:t>
      </w:r>
    </w:p>
    <w:p w14:paraId="5EF0E79D" w14:textId="77777777" w:rsidR="009068FF" w:rsidRPr="009068FF" w:rsidRDefault="009068FF" w:rsidP="009068FF">
      <w:pPr>
        <w:pBdr>
          <w:top w:val="single" w:sz="4" w:space="1" w:color="auto"/>
          <w:left w:val="single" w:sz="4" w:space="4" w:color="auto"/>
          <w:bottom w:val="single" w:sz="4" w:space="1" w:color="auto"/>
          <w:right w:val="single" w:sz="4" w:space="4" w:color="auto"/>
        </w:pBdr>
        <w:rPr>
          <w:rFonts w:ascii="Arial" w:hAnsi="Arial" w:cs="Arial"/>
        </w:rPr>
      </w:pPr>
      <w:r w:rsidRPr="009068FF">
        <w:rPr>
          <w:rFonts w:ascii="Arial" w:hAnsi="Arial" w:cs="Arial"/>
        </w:rPr>
        <w:t>Please clearly state in the online submission form and any email or covering letter if you do not wish for your name, or any other personal information, included in the summary of submissions.  </w:t>
      </w:r>
    </w:p>
    <w:p w14:paraId="5AF25BC2" w14:textId="77777777" w:rsidR="009068FF" w:rsidRPr="009068FF" w:rsidRDefault="009068FF" w:rsidP="009068FF">
      <w:pPr>
        <w:pBdr>
          <w:top w:val="single" w:sz="4" w:space="1" w:color="auto"/>
          <w:left w:val="single" w:sz="4" w:space="4" w:color="auto"/>
          <w:bottom w:val="single" w:sz="4" w:space="1" w:color="auto"/>
          <w:right w:val="single" w:sz="4" w:space="4" w:color="auto"/>
        </w:pBdr>
        <w:rPr>
          <w:rFonts w:ascii="Arial" w:hAnsi="Arial" w:cs="Arial"/>
        </w:rPr>
      </w:pPr>
      <w:r w:rsidRPr="009068FF">
        <w:rPr>
          <w:rFonts w:ascii="Arial" w:hAnsi="Arial" w:cs="Arial"/>
        </w:rPr>
        <w:t>Submissions may be requested under the Official Information Act 1982. Please set out clearly in the submissions template or in your covering letter or email if you have any objection to the release of the information contained in your submission and in particular, which parts you consider should be withheld, together with the reasons for withholding the information. We will take such objections into account and will consult with submitters when responding to requests under the Official Information Act.  </w:t>
      </w:r>
    </w:p>
    <w:p w14:paraId="1E7E04B6" w14:textId="77777777" w:rsidR="005D0A33" w:rsidRPr="004003D8" w:rsidRDefault="005D0A33" w:rsidP="00763E96">
      <w:pPr>
        <w:rPr>
          <w:rFonts w:ascii="Arial" w:hAnsi="Arial" w:cs="Arial"/>
        </w:rPr>
      </w:pPr>
    </w:p>
    <w:p w14:paraId="5ECEC304" w14:textId="77777777" w:rsidR="005D0A33" w:rsidRPr="004003D8" w:rsidRDefault="005D0A33" w:rsidP="00763E96">
      <w:pPr>
        <w:rPr>
          <w:rFonts w:ascii="Arial" w:hAnsi="Arial" w:cs="Arial"/>
        </w:rPr>
      </w:pPr>
    </w:p>
    <w:p w14:paraId="03B4F8E6" w14:textId="77777777" w:rsidR="005D0A33" w:rsidRPr="004003D8" w:rsidRDefault="005D0A33" w:rsidP="005D0A33">
      <w:pPr>
        <w:pStyle w:val="Heading1"/>
        <w:spacing w:before="120"/>
        <w:rPr>
          <w:rFonts w:ascii="Arial" w:hAnsi="Arial"/>
          <w:color w:val="auto"/>
          <w:sz w:val="24"/>
          <w:szCs w:val="24"/>
        </w:rPr>
      </w:pPr>
      <w:bookmarkStart w:id="0" w:name="_Toc69002629"/>
      <w:r w:rsidRPr="004003D8">
        <w:rPr>
          <w:rFonts w:ascii="Arial" w:hAnsi="Arial"/>
          <w:color w:val="auto"/>
          <w:sz w:val="24"/>
          <w:szCs w:val="24"/>
        </w:rPr>
        <w:lastRenderedPageBreak/>
        <w:t>Submitter information</w:t>
      </w:r>
      <w:bookmarkEnd w:id="0"/>
      <w:r w:rsidRPr="004003D8">
        <w:rPr>
          <w:rFonts w:ascii="Arial" w:hAnsi="Arial"/>
          <w:color w:val="auto"/>
          <w:sz w:val="24"/>
          <w:szCs w:val="24"/>
        </w:rPr>
        <w:t xml:space="preserve"> </w:t>
      </w:r>
    </w:p>
    <w:p w14:paraId="50BD4427" w14:textId="1029BB5A" w:rsidR="005D0A33" w:rsidRPr="004003D8" w:rsidRDefault="005D0A33" w:rsidP="005D0A33">
      <w:pPr>
        <w:rPr>
          <w:rFonts w:ascii="Arial" w:hAnsi="Arial" w:cs="Arial"/>
        </w:rPr>
      </w:pPr>
      <w:r w:rsidRPr="004003D8">
        <w:rPr>
          <w:rFonts w:ascii="Arial" w:hAnsi="Arial" w:cs="Arial"/>
          <w:lang w:val="en"/>
        </w:rPr>
        <w:t>Any information you provide will be stored securely.</w:t>
      </w:r>
    </w:p>
    <w:p w14:paraId="07EC79A4" w14:textId="77777777" w:rsidR="005D0A33" w:rsidRPr="004003D8" w:rsidRDefault="005D0A33" w:rsidP="005D0A33">
      <w:pPr>
        <w:spacing w:after="120"/>
        <w:rPr>
          <w:rFonts w:ascii="Arial" w:hAnsi="Arial" w:cs="Arial"/>
          <w:b/>
        </w:rPr>
      </w:pPr>
      <w:r w:rsidRPr="004003D8">
        <w:rPr>
          <w:rFonts w:ascii="Arial" w:hAnsi="Arial" w:cs="Arial"/>
          <w:b/>
        </w:rPr>
        <w:t>Your name, email address, phone number and organisation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920"/>
      </w:tblGrid>
      <w:tr w:rsidR="005D0A33" w:rsidRPr="004003D8" w14:paraId="393CDEC4" w14:textId="77777777" w:rsidTr="008F2C28">
        <w:tc>
          <w:tcPr>
            <w:tcW w:w="1890" w:type="dxa"/>
          </w:tcPr>
          <w:p w14:paraId="16034A85" w14:textId="77777777" w:rsidR="005D0A33" w:rsidRPr="004003D8" w:rsidRDefault="005D0A33" w:rsidP="00C954AF">
            <w:pPr>
              <w:spacing w:after="120"/>
              <w:rPr>
                <w:rFonts w:ascii="Arial" w:hAnsi="Arial" w:cs="Arial"/>
              </w:rPr>
            </w:pPr>
            <w:permStart w:id="1722550958" w:edGrp="everyone" w:colFirst="1" w:colLast="1"/>
            <w:r w:rsidRPr="004003D8">
              <w:rPr>
                <w:rFonts w:ascii="Arial" w:hAnsi="Arial" w:cs="Arial"/>
              </w:rPr>
              <w:t>Name:</w:t>
            </w:r>
          </w:p>
        </w:tc>
        <w:tc>
          <w:tcPr>
            <w:tcW w:w="7920" w:type="dxa"/>
            <w:shd w:val="clear" w:color="auto" w:fill="F2F2F2" w:themeFill="background1" w:themeFillShade="F2"/>
          </w:tcPr>
          <w:p w14:paraId="174E7DCD" w14:textId="77777777" w:rsidR="005D0A33" w:rsidRPr="004003D8" w:rsidRDefault="005D0A33" w:rsidP="00C954AF">
            <w:pPr>
              <w:spacing w:after="120"/>
              <w:rPr>
                <w:rFonts w:ascii="Arial" w:hAnsi="Arial" w:cs="Arial"/>
              </w:rPr>
            </w:pPr>
          </w:p>
        </w:tc>
      </w:tr>
      <w:permEnd w:id="1722550958"/>
    </w:tbl>
    <w:p w14:paraId="6F3ACF01" w14:textId="77777777" w:rsidR="005D0A33" w:rsidRPr="004003D8" w:rsidRDefault="005D0A33" w:rsidP="005D0A33">
      <w:pPr>
        <w:spacing w:after="0"/>
        <w:rPr>
          <w:rFonts w:ascii="Arial" w:hAnsi="Arial" w:cs="Arial"/>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920"/>
      </w:tblGrid>
      <w:tr w:rsidR="005D0A33" w:rsidRPr="004003D8" w14:paraId="18DA236D" w14:textId="77777777" w:rsidTr="008F2C28">
        <w:tc>
          <w:tcPr>
            <w:tcW w:w="1890" w:type="dxa"/>
          </w:tcPr>
          <w:p w14:paraId="3E245658" w14:textId="77777777" w:rsidR="005D0A33" w:rsidRPr="004003D8" w:rsidRDefault="005D0A33" w:rsidP="00C954AF">
            <w:pPr>
              <w:spacing w:after="120"/>
              <w:rPr>
                <w:rFonts w:ascii="Arial" w:hAnsi="Arial" w:cs="Arial"/>
              </w:rPr>
            </w:pPr>
            <w:permStart w:id="1241256792" w:edGrp="everyone" w:colFirst="1" w:colLast="1"/>
            <w:r w:rsidRPr="004003D8">
              <w:rPr>
                <w:rFonts w:ascii="Arial" w:hAnsi="Arial" w:cs="Arial"/>
              </w:rPr>
              <w:t>Email address:</w:t>
            </w:r>
          </w:p>
        </w:tc>
        <w:tc>
          <w:tcPr>
            <w:tcW w:w="7920" w:type="dxa"/>
            <w:shd w:val="clear" w:color="auto" w:fill="F2F2F2" w:themeFill="background1" w:themeFillShade="F2"/>
          </w:tcPr>
          <w:p w14:paraId="131146E9" w14:textId="77777777" w:rsidR="005D0A33" w:rsidRPr="004003D8" w:rsidRDefault="005D0A33" w:rsidP="00C954AF">
            <w:pPr>
              <w:spacing w:after="120"/>
              <w:rPr>
                <w:rFonts w:ascii="Arial" w:hAnsi="Arial" w:cs="Arial"/>
              </w:rPr>
            </w:pPr>
          </w:p>
        </w:tc>
      </w:tr>
      <w:permEnd w:id="1241256792"/>
    </w:tbl>
    <w:p w14:paraId="038DCAB8" w14:textId="77777777" w:rsidR="005D0A33" w:rsidRPr="004003D8" w:rsidRDefault="005D0A33" w:rsidP="005D0A33">
      <w:pPr>
        <w:pStyle w:val="ListParagraph"/>
        <w:numPr>
          <w:ilvl w:val="0"/>
          <w:numId w:val="0"/>
        </w:numPr>
        <w:spacing w:before="120" w:after="0"/>
        <w:ind w:left="567"/>
        <w:rPr>
          <w:rFonts w:ascii="Arial" w:hAnsi="Arial" w:cs="Arial"/>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920"/>
      </w:tblGrid>
      <w:tr w:rsidR="005D0A33" w:rsidRPr="004003D8" w14:paraId="2DFE50D7" w14:textId="77777777" w:rsidTr="008F2C28">
        <w:tc>
          <w:tcPr>
            <w:tcW w:w="1890" w:type="dxa"/>
          </w:tcPr>
          <w:p w14:paraId="71A69835" w14:textId="77777777" w:rsidR="005D0A33" w:rsidRPr="004003D8" w:rsidRDefault="005D0A33" w:rsidP="00C954AF">
            <w:pPr>
              <w:spacing w:after="120"/>
              <w:rPr>
                <w:rFonts w:ascii="Arial" w:hAnsi="Arial" w:cs="Arial"/>
              </w:rPr>
            </w:pPr>
            <w:permStart w:id="581785349" w:edGrp="everyone" w:colFirst="1" w:colLast="1"/>
            <w:r w:rsidRPr="004003D8">
              <w:rPr>
                <w:rFonts w:ascii="Arial" w:hAnsi="Arial" w:cs="Arial"/>
              </w:rPr>
              <w:t>Phone number:</w:t>
            </w:r>
          </w:p>
        </w:tc>
        <w:tc>
          <w:tcPr>
            <w:tcW w:w="7920" w:type="dxa"/>
            <w:shd w:val="clear" w:color="auto" w:fill="F2F2F2" w:themeFill="background1" w:themeFillShade="F2"/>
          </w:tcPr>
          <w:p w14:paraId="1F2A1F45" w14:textId="77777777" w:rsidR="005D0A33" w:rsidRPr="004003D8" w:rsidRDefault="005D0A33" w:rsidP="00C954AF">
            <w:pPr>
              <w:spacing w:after="120"/>
              <w:rPr>
                <w:rFonts w:ascii="Arial" w:hAnsi="Arial" w:cs="Arial"/>
              </w:rPr>
            </w:pPr>
          </w:p>
        </w:tc>
      </w:tr>
      <w:permEnd w:id="581785349"/>
    </w:tbl>
    <w:p w14:paraId="1070197B" w14:textId="77777777" w:rsidR="005D0A33" w:rsidRPr="004003D8" w:rsidRDefault="005D0A33" w:rsidP="005D0A33">
      <w:pPr>
        <w:spacing w:after="0"/>
        <w:rPr>
          <w:rFonts w:ascii="Arial" w:hAnsi="Arial" w:cs="Arial"/>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920"/>
      </w:tblGrid>
      <w:tr w:rsidR="005D0A33" w:rsidRPr="004003D8" w14:paraId="20A98E6B" w14:textId="77777777" w:rsidTr="008F2C28">
        <w:tc>
          <w:tcPr>
            <w:tcW w:w="1890" w:type="dxa"/>
          </w:tcPr>
          <w:p w14:paraId="378E4133" w14:textId="77777777" w:rsidR="005D0A33" w:rsidRPr="004003D8" w:rsidRDefault="005D0A33" w:rsidP="00C954AF">
            <w:pPr>
              <w:spacing w:after="120"/>
              <w:rPr>
                <w:rFonts w:ascii="Arial" w:hAnsi="Arial" w:cs="Arial"/>
              </w:rPr>
            </w:pPr>
            <w:permStart w:id="517161655" w:edGrp="everyone" w:colFirst="1" w:colLast="1"/>
            <w:r w:rsidRPr="004003D8">
              <w:rPr>
                <w:rFonts w:ascii="Arial" w:hAnsi="Arial" w:cs="Arial"/>
              </w:rPr>
              <w:t>Organisation:</w:t>
            </w:r>
          </w:p>
        </w:tc>
        <w:tc>
          <w:tcPr>
            <w:tcW w:w="7920" w:type="dxa"/>
            <w:shd w:val="clear" w:color="auto" w:fill="F2F2F2" w:themeFill="background1" w:themeFillShade="F2"/>
          </w:tcPr>
          <w:p w14:paraId="6768203C" w14:textId="77777777" w:rsidR="005D0A33" w:rsidRPr="004003D8" w:rsidRDefault="005D0A33" w:rsidP="00C954AF">
            <w:pPr>
              <w:spacing w:after="120"/>
              <w:rPr>
                <w:rFonts w:ascii="Arial" w:hAnsi="Arial" w:cs="Arial"/>
              </w:rPr>
            </w:pPr>
          </w:p>
        </w:tc>
      </w:tr>
      <w:permEnd w:id="517161655"/>
    </w:tbl>
    <w:p w14:paraId="23C95293" w14:textId="77777777" w:rsidR="005D0A33" w:rsidRPr="004003D8" w:rsidRDefault="005D0A33" w:rsidP="005D0A33">
      <w:pPr>
        <w:pStyle w:val="ListParagraph"/>
        <w:numPr>
          <w:ilvl w:val="0"/>
          <w:numId w:val="0"/>
        </w:numPr>
        <w:spacing w:before="120" w:after="0"/>
        <w:rPr>
          <w:rFonts w:ascii="Arial" w:hAnsi="Arial" w:cs="Arial"/>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415"/>
      </w:tblGrid>
      <w:tr w:rsidR="005D0A33" w:rsidRPr="004003D8" w14:paraId="66B14FF2" w14:textId="77777777" w:rsidTr="00BD460D">
        <w:tc>
          <w:tcPr>
            <w:tcW w:w="4395" w:type="dxa"/>
          </w:tcPr>
          <w:p w14:paraId="7D71919D" w14:textId="77777777" w:rsidR="005D0A33" w:rsidRPr="004003D8" w:rsidRDefault="005D0A33" w:rsidP="00C954AF">
            <w:pPr>
              <w:spacing w:after="120"/>
              <w:rPr>
                <w:rFonts w:ascii="Arial" w:hAnsi="Arial" w:cs="Arial"/>
              </w:rPr>
            </w:pPr>
            <w:permStart w:id="1657876315" w:edGrp="everyone" w:colFirst="1" w:colLast="1"/>
            <w:r w:rsidRPr="004003D8">
              <w:rPr>
                <w:rFonts w:ascii="Arial" w:hAnsi="Arial" w:cs="Arial"/>
              </w:rPr>
              <w:t>Are you submitting on behalf of an organisation, as a worker, employer, or in another capacity? Please specify:</w:t>
            </w:r>
          </w:p>
        </w:tc>
        <w:tc>
          <w:tcPr>
            <w:tcW w:w="5415" w:type="dxa"/>
            <w:shd w:val="clear" w:color="auto" w:fill="F2F2F2" w:themeFill="background1" w:themeFillShade="F2"/>
          </w:tcPr>
          <w:p w14:paraId="08EC276E" w14:textId="77777777" w:rsidR="005D0A33" w:rsidRPr="004003D8" w:rsidRDefault="005D0A33" w:rsidP="00C954AF">
            <w:pPr>
              <w:spacing w:after="120"/>
              <w:rPr>
                <w:rFonts w:ascii="Arial" w:hAnsi="Arial" w:cs="Arial"/>
              </w:rPr>
            </w:pPr>
          </w:p>
        </w:tc>
      </w:tr>
    </w:tbl>
    <w:p w14:paraId="1DA0078D" w14:textId="77777777" w:rsidR="005D0A33" w:rsidRPr="004003D8" w:rsidRDefault="005D0A33" w:rsidP="005D0A33">
      <w:pPr>
        <w:spacing w:after="0"/>
        <w:rPr>
          <w:rFonts w:ascii="Arial" w:hAnsi="Arial" w:cs="Arial"/>
        </w:rPr>
      </w:pPr>
      <w:bookmarkStart w:id="1" w:name="_Energy_efficiency_for_1"/>
      <w:bookmarkEnd w:id="1"/>
      <w:permEnd w:id="1657876315"/>
    </w:p>
    <w:p w14:paraId="1F4E6F36" w14:textId="6A91B9DB" w:rsidR="005D0A33" w:rsidRPr="004003D8" w:rsidRDefault="005D0A33" w:rsidP="005D0A33">
      <w:pPr>
        <w:spacing w:after="120"/>
        <w:rPr>
          <w:rFonts w:ascii="Arial" w:hAnsi="Arial" w:cs="Arial"/>
          <w:b/>
        </w:rPr>
      </w:pPr>
      <w:r w:rsidRPr="004003D8">
        <w:rPr>
          <w:rFonts w:ascii="Arial" w:hAnsi="Arial" w:cs="Arial"/>
          <w:b/>
        </w:rPr>
        <w:t>Please check if your submission contains confidential information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3870"/>
        <w:gridCol w:w="5400"/>
      </w:tblGrid>
      <w:tr w:rsidR="008B71BA" w:rsidRPr="004003D8" w14:paraId="2F9C5121" w14:textId="77777777" w:rsidTr="008B71BA">
        <w:tc>
          <w:tcPr>
            <w:tcW w:w="540" w:type="dxa"/>
          </w:tcPr>
          <w:permStart w:id="278472065" w:edGrp="everyone" w:colFirst="2" w:colLast="2"/>
          <w:permStart w:id="1863400354" w:edGrp="everyone" w:colFirst="0" w:colLast="0"/>
          <w:p w14:paraId="699C4293" w14:textId="2F1EC24C" w:rsidR="008B71BA" w:rsidRPr="004003D8" w:rsidRDefault="008F58CC" w:rsidP="00F76034">
            <w:pPr>
              <w:spacing w:after="120"/>
              <w:rPr>
                <w:rFonts w:ascii="Arial" w:hAnsi="Arial" w:cs="Arial"/>
              </w:rPr>
            </w:pPr>
            <w:sdt>
              <w:sdtPr>
                <w:rPr>
                  <w:rFonts w:ascii="Arial" w:eastAsia="MS Gothic" w:hAnsi="Arial" w:cs="Arial"/>
                  <w:sz w:val="32"/>
                  <w:szCs w:val="32"/>
                </w:rPr>
                <w:id w:val="525147475"/>
                <w14:checkbox>
                  <w14:checked w14:val="0"/>
                  <w14:checkedState w14:val="2612" w14:font="MS Gothic"/>
                  <w14:uncheckedState w14:val="2610" w14:font="MS Gothic"/>
                </w14:checkbox>
              </w:sdtPr>
              <w:sdtEndPr/>
              <w:sdtContent>
                <w:r w:rsidR="00BB10C8">
                  <w:rPr>
                    <w:rFonts w:ascii="MS Gothic" w:eastAsia="MS Gothic" w:hAnsi="MS Gothic" w:cs="Arial" w:hint="eastAsia"/>
                    <w:sz w:val="32"/>
                    <w:szCs w:val="32"/>
                  </w:rPr>
                  <w:t>☐</w:t>
                </w:r>
              </w:sdtContent>
            </w:sdt>
          </w:p>
        </w:tc>
        <w:tc>
          <w:tcPr>
            <w:tcW w:w="3870" w:type="dxa"/>
          </w:tcPr>
          <w:p w14:paraId="56DFCB81" w14:textId="30FD45D0" w:rsidR="008B71BA" w:rsidRPr="004003D8" w:rsidRDefault="008B71BA" w:rsidP="00F76034">
            <w:pPr>
              <w:spacing w:after="120"/>
              <w:rPr>
                <w:rFonts w:ascii="Arial" w:hAnsi="Arial" w:cs="Arial"/>
              </w:rPr>
            </w:pPr>
            <w:r w:rsidRPr="004003D8">
              <w:rPr>
                <w:rFonts w:ascii="Arial" w:eastAsia="Times New Roman" w:hAnsi="Arial" w:cs="Arial"/>
                <w:lang w:eastAsia="ko-KR"/>
              </w:rPr>
              <w:t xml:space="preserve">I would like my submission (or identifiable parts of my submission) to be kept confidential and </w:t>
            </w:r>
            <w:r w:rsidRPr="008B71BA">
              <w:rPr>
                <w:rFonts w:ascii="Arial" w:eastAsia="Times New Roman" w:hAnsi="Arial" w:cs="Arial"/>
                <w:b/>
                <w:lang w:eastAsia="ko-KR"/>
              </w:rPr>
              <w:t>have stated</w:t>
            </w:r>
            <w:r w:rsidRPr="008B71BA">
              <w:rPr>
                <w:rFonts w:ascii="Arial" w:eastAsia="Times New Roman" w:hAnsi="Arial" w:cs="Arial"/>
                <w:bCs/>
                <w:lang w:eastAsia="ko-KR"/>
              </w:rPr>
              <w:t xml:space="preserve"> </w:t>
            </w:r>
            <w:r w:rsidRPr="004003D8">
              <w:rPr>
                <w:rFonts w:ascii="Arial" w:eastAsia="Times New Roman" w:hAnsi="Arial" w:cs="Arial"/>
                <w:lang w:eastAsia="ko-KR"/>
              </w:rPr>
              <w:t>my reasons and ground</w:t>
            </w:r>
            <w:r>
              <w:rPr>
                <w:rFonts w:ascii="Arial" w:eastAsia="Times New Roman" w:hAnsi="Arial" w:cs="Arial"/>
                <w:lang w:eastAsia="ko-KR"/>
              </w:rPr>
              <w:t>s</w:t>
            </w:r>
            <w:r w:rsidRPr="004003D8">
              <w:rPr>
                <w:rFonts w:ascii="Arial" w:eastAsia="Times New Roman" w:hAnsi="Arial" w:cs="Arial"/>
                <w:lang w:eastAsia="ko-KR"/>
              </w:rPr>
              <w:t xml:space="preserve"> under section 9 of the </w:t>
            </w:r>
            <w:r w:rsidRPr="004003D8">
              <w:rPr>
                <w:rFonts w:ascii="Arial" w:eastAsia="Times New Roman" w:hAnsi="Arial" w:cs="Arial"/>
                <w:i/>
                <w:iCs/>
                <w:lang w:eastAsia="ko-KR"/>
              </w:rPr>
              <w:t>Official Information Act</w:t>
            </w:r>
            <w:r w:rsidRPr="004003D8">
              <w:rPr>
                <w:rFonts w:ascii="Arial" w:eastAsia="Times New Roman" w:hAnsi="Arial" w:cs="Arial"/>
                <w:lang w:eastAsia="ko-KR"/>
              </w:rPr>
              <w:t xml:space="preserve"> that I believe apply, for consideration.</w:t>
            </w:r>
          </w:p>
        </w:tc>
        <w:tc>
          <w:tcPr>
            <w:tcW w:w="5400" w:type="dxa"/>
            <w:shd w:val="clear" w:color="auto" w:fill="F2F2F2" w:themeFill="background1" w:themeFillShade="F2"/>
          </w:tcPr>
          <w:p w14:paraId="2AB2FCE3" w14:textId="6C92CD6D" w:rsidR="008B71BA" w:rsidRPr="004003D8" w:rsidRDefault="008B71BA" w:rsidP="00F76034">
            <w:pPr>
              <w:spacing w:after="120"/>
              <w:rPr>
                <w:rFonts w:ascii="Arial" w:hAnsi="Arial" w:cs="Arial"/>
              </w:rPr>
            </w:pPr>
          </w:p>
        </w:tc>
      </w:tr>
      <w:permEnd w:id="278472065"/>
      <w:permEnd w:id="1863400354"/>
    </w:tbl>
    <w:p w14:paraId="45F542A8" w14:textId="77777777" w:rsidR="00177DAF" w:rsidRDefault="00177DAF">
      <w:pPr>
        <w:keepLines w:val="0"/>
        <w:rPr>
          <w:rFonts w:ascii="Arial" w:hAnsi="Arial" w:cs="Arial"/>
          <w:b/>
          <w:bCs/>
          <w:sz w:val="32"/>
          <w:szCs w:val="32"/>
        </w:rPr>
      </w:pPr>
      <w:r>
        <w:rPr>
          <w:rFonts w:ascii="Arial" w:hAnsi="Arial" w:cs="Arial"/>
          <w:b/>
          <w:bCs/>
          <w:sz w:val="32"/>
          <w:szCs w:val="32"/>
        </w:rPr>
        <w:br w:type="page"/>
      </w:r>
    </w:p>
    <w:p w14:paraId="30EC5467" w14:textId="5A4C8E20" w:rsidR="00725B3E" w:rsidRDefault="00AC602B" w:rsidP="00A67FA9">
      <w:pPr>
        <w:spacing w:after="120"/>
        <w:rPr>
          <w:rFonts w:ascii="Arial" w:hAnsi="Arial" w:cs="Arial"/>
          <w:b/>
          <w:bCs/>
          <w:sz w:val="32"/>
          <w:szCs w:val="32"/>
        </w:rPr>
      </w:pPr>
      <w:r w:rsidRPr="00177DAF">
        <w:rPr>
          <w:rFonts w:ascii="Arial" w:hAnsi="Arial" w:cs="Arial"/>
          <w:b/>
          <w:bCs/>
          <w:sz w:val="32"/>
          <w:szCs w:val="32"/>
        </w:rPr>
        <w:lastRenderedPageBreak/>
        <w:t>Consultation questions</w:t>
      </w:r>
    </w:p>
    <w:p w14:paraId="4483F1AF" w14:textId="68335BF3" w:rsidR="000D1071" w:rsidRPr="000D1071" w:rsidRDefault="000D1071" w:rsidP="00A67FA9">
      <w:pPr>
        <w:spacing w:after="120"/>
        <w:rPr>
          <w:rFonts w:ascii="Arial" w:hAnsi="Arial" w:cs="Arial"/>
        </w:rPr>
      </w:pPr>
      <w:r>
        <w:rPr>
          <w:rFonts w:ascii="Arial" w:hAnsi="Arial" w:cs="Arial"/>
        </w:rPr>
        <w:t>The headings for each quest</w:t>
      </w:r>
      <w:r w:rsidR="00DF5EED">
        <w:rPr>
          <w:rFonts w:ascii="Arial" w:hAnsi="Arial" w:cs="Arial"/>
        </w:rPr>
        <w:t>i</w:t>
      </w:r>
      <w:r>
        <w:rPr>
          <w:rFonts w:ascii="Arial" w:hAnsi="Arial" w:cs="Arial"/>
        </w:rPr>
        <w:t>on s</w:t>
      </w:r>
      <w:r w:rsidR="00DF5EED">
        <w:rPr>
          <w:rFonts w:ascii="Arial" w:hAnsi="Arial" w:cs="Arial"/>
        </w:rPr>
        <w:t xml:space="preserve">ection </w:t>
      </w:r>
      <w:r w:rsidR="006F62AC">
        <w:rPr>
          <w:rFonts w:ascii="Arial" w:hAnsi="Arial" w:cs="Arial"/>
        </w:rPr>
        <w:t xml:space="preserve">below </w:t>
      </w:r>
      <w:r w:rsidR="004243FB">
        <w:rPr>
          <w:rFonts w:ascii="Arial" w:hAnsi="Arial" w:cs="Arial"/>
        </w:rPr>
        <w:t>correlate with</w:t>
      </w:r>
      <w:r w:rsidR="00DF5EED">
        <w:rPr>
          <w:rFonts w:ascii="Arial" w:hAnsi="Arial" w:cs="Arial"/>
        </w:rPr>
        <w:t xml:space="preserve"> the headings in the consultation document. Please read the relevant section of the consultation document before answering </w:t>
      </w:r>
      <w:r w:rsidR="005950FD">
        <w:rPr>
          <w:rFonts w:ascii="Arial" w:hAnsi="Arial" w:cs="Arial"/>
        </w:rPr>
        <w:t>each</w:t>
      </w:r>
      <w:r w:rsidR="00DF5EED">
        <w:rPr>
          <w:rFonts w:ascii="Arial" w:hAnsi="Arial" w:cs="Arial"/>
        </w:rPr>
        <w:t xml:space="preserve"> question. </w:t>
      </w:r>
    </w:p>
    <w:p w14:paraId="2502893F" w14:textId="77777777" w:rsidR="00E77A64" w:rsidRPr="007D227B" w:rsidRDefault="00E77A64" w:rsidP="00A67FA9">
      <w:pPr>
        <w:pStyle w:val="Heading3"/>
        <w:spacing w:before="120"/>
        <w:rPr>
          <w:rFonts w:ascii="Arial" w:hAnsi="Arial"/>
          <w:sz w:val="24"/>
          <w:szCs w:val="24"/>
        </w:rPr>
      </w:pPr>
    </w:p>
    <w:p w14:paraId="5F0DC28B" w14:textId="374D2148" w:rsidR="0093435D" w:rsidRPr="007C0319" w:rsidRDefault="0093435D" w:rsidP="00A67FA9">
      <w:pPr>
        <w:pStyle w:val="Heading3"/>
        <w:spacing w:before="120"/>
        <w:rPr>
          <w:rFonts w:ascii="Arial" w:hAnsi="Arial"/>
        </w:rPr>
      </w:pPr>
      <w:r w:rsidRPr="007C0319">
        <w:rPr>
          <w:rFonts w:ascii="Arial" w:hAnsi="Arial"/>
        </w:rPr>
        <w:t>2</w:t>
      </w:r>
      <w:r w:rsidR="000A7981">
        <w:rPr>
          <w:rFonts w:ascii="Arial" w:hAnsi="Arial"/>
        </w:rPr>
        <w:t xml:space="preserve"> </w:t>
      </w:r>
      <w:r w:rsidRPr="007C0319">
        <w:rPr>
          <w:rFonts w:ascii="Arial" w:hAnsi="Arial"/>
        </w:rPr>
        <w:t xml:space="preserve">Context </w:t>
      </w:r>
    </w:p>
    <w:p w14:paraId="08BBEF75" w14:textId="4A75CFBD" w:rsidR="005950FD" w:rsidRPr="00F336B3" w:rsidRDefault="005950FD" w:rsidP="00A67FA9">
      <w:pPr>
        <w:spacing w:after="120"/>
        <w:rPr>
          <w:rFonts w:ascii="Arial" w:hAnsi="Arial" w:cs="Arial"/>
          <w:b/>
          <w:bCs/>
        </w:rPr>
      </w:pPr>
      <w:r w:rsidRPr="00F336B3">
        <w:rPr>
          <w:rFonts w:ascii="Arial" w:hAnsi="Arial" w:cs="Arial"/>
          <w:b/>
          <w:bCs/>
        </w:rPr>
        <w:t>Question 1</w:t>
      </w:r>
    </w:p>
    <w:p w14:paraId="6BA88AE1" w14:textId="3F0D9FE5" w:rsidR="008120C9" w:rsidRPr="004003D8" w:rsidRDefault="00864B62" w:rsidP="00A67FA9">
      <w:pPr>
        <w:spacing w:after="120"/>
        <w:rPr>
          <w:rFonts w:ascii="Arial" w:hAnsi="Arial" w:cs="Arial"/>
        </w:rPr>
      </w:pPr>
      <w:r w:rsidRPr="004003D8">
        <w:rPr>
          <w:rFonts w:ascii="Arial" w:hAnsi="Arial" w:cs="Arial"/>
        </w:rPr>
        <w:t>1</w:t>
      </w:r>
      <w:r w:rsidR="000F07B3">
        <w:rPr>
          <w:rFonts w:ascii="Arial" w:hAnsi="Arial" w:cs="Arial"/>
        </w:rPr>
        <w:t>.1</w:t>
      </w:r>
      <w:r w:rsidR="0093435D">
        <w:rPr>
          <w:rFonts w:ascii="Arial" w:hAnsi="Arial" w:cs="Arial"/>
        </w:rPr>
        <w:t xml:space="preserve"> </w:t>
      </w:r>
      <w:r w:rsidR="007C0319">
        <w:rPr>
          <w:rFonts w:ascii="Arial" w:hAnsi="Arial" w:cs="Arial"/>
        </w:rPr>
        <w:tab/>
      </w:r>
      <w:r w:rsidR="008120C9" w:rsidRPr="004003D8">
        <w:rPr>
          <w:rFonts w:ascii="Arial" w:hAnsi="Arial" w:cs="Arial"/>
        </w:rPr>
        <w:t>Do you have any feedback on why development levies are needed?</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864B62" w:rsidRPr="004003D8" w14:paraId="0CAD6ABF" w14:textId="77777777" w:rsidTr="00FE18F3">
        <w:trPr>
          <w:trHeight w:val="401"/>
        </w:trPr>
        <w:tc>
          <w:tcPr>
            <w:tcW w:w="9630" w:type="dxa"/>
            <w:shd w:val="clear" w:color="auto" w:fill="F2F2F2" w:themeFill="background1" w:themeFillShade="F2"/>
          </w:tcPr>
          <w:p w14:paraId="61CC8381" w14:textId="1465C376" w:rsidR="00864B62" w:rsidRDefault="00864B62" w:rsidP="00A67FA9">
            <w:pPr>
              <w:spacing w:after="120"/>
              <w:rPr>
                <w:rFonts w:ascii="Arial" w:hAnsi="Arial" w:cs="Arial"/>
              </w:rPr>
            </w:pPr>
            <w:permStart w:id="551825211" w:edGrp="everyone"/>
            <w:r w:rsidRPr="004003D8">
              <w:rPr>
                <w:rFonts w:ascii="Arial" w:hAnsi="Arial" w:cs="Arial"/>
              </w:rPr>
              <w:t xml:space="preserve">[insert </w:t>
            </w:r>
            <w:r w:rsidR="004243FB">
              <w:rPr>
                <w:rFonts w:ascii="Arial" w:hAnsi="Arial" w:cs="Arial"/>
              </w:rPr>
              <w:t xml:space="preserve">your </w:t>
            </w:r>
            <w:r w:rsidRPr="004003D8">
              <w:rPr>
                <w:rFonts w:ascii="Arial" w:hAnsi="Arial" w:cs="Arial"/>
              </w:rPr>
              <w:t>response here]</w:t>
            </w:r>
          </w:p>
          <w:p w14:paraId="6E675178" w14:textId="77777777" w:rsidR="00C66702" w:rsidRPr="004003D8" w:rsidRDefault="00C66702" w:rsidP="00A67FA9">
            <w:pPr>
              <w:spacing w:after="120"/>
              <w:rPr>
                <w:rFonts w:ascii="Arial" w:hAnsi="Arial" w:cs="Arial"/>
              </w:rPr>
            </w:pPr>
          </w:p>
        </w:tc>
      </w:tr>
    </w:tbl>
    <w:permEnd w:id="551825211"/>
    <w:p w14:paraId="754D5B3E" w14:textId="2AAA6C67" w:rsidR="00657482" w:rsidRPr="004003D8" w:rsidRDefault="003B7B13" w:rsidP="00A67FA9">
      <w:pPr>
        <w:spacing w:after="120"/>
        <w:rPr>
          <w:rFonts w:ascii="Arial" w:hAnsi="Arial" w:cs="Arial"/>
        </w:rPr>
      </w:pPr>
      <w:r>
        <w:rPr>
          <w:rFonts w:ascii="Arial" w:hAnsi="Arial" w:cs="Arial"/>
        </w:rPr>
        <w:t>1</w:t>
      </w:r>
      <w:r w:rsidR="008120C9" w:rsidRPr="004003D8">
        <w:rPr>
          <w:rFonts w:ascii="Arial" w:hAnsi="Arial" w:cs="Arial"/>
        </w:rPr>
        <w:t>.</w:t>
      </w:r>
      <w:r w:rsidR="00B66AC0">
        <w:rPr>
          <w:rFonts w:ascii="Arial" w:hAnsi="Arial" w:cs="Arial"/>
        </w:rPr>
        <w:t>2</w:t>
      </w:r>
      <w:r w:rsidR="00D91B33">
        <w:rPr>
          <w:rFonts w:ascii="Arial" w:hAnsi="Arial" w:cs="Arial"/>
        </w:rPr>
        <w:t xml:space="preserve"> </w:t>
      </w:r>
      <w:r w:rsidR="00C66702">
        <w:rPr>
          <w:rFonts w:ascii="Arial" w:hAnsi="Arial" w:cs="Arial"/>
        </w:rPr>
        <w:tab/>
      </w:r>
      <w:r w:rsidR="006A17A4" w:rsidRPr="004003D8">
        <w:rPr>
          <w:rFonts w:ascii="Arial" w:hAnsi="Arial" w:cs="Arial"/>
        </w:rPr>
        <w:t>Do you have any feedback on the overall approach for development levies?</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864B62" w:rsidRPr="004003D8" w14:paraId="26635BF3" w14:textId="77777777" w:rsidTr="00FE18F3">
        <w:trPr>
          <w:trHeight w:val="401"/>
        </w:trPr>
        <w:tc>
          <w:tcPr>
            <w:tcW w:w="9630" w:type="dxa"/>
            <w:shd w:val="clear" w:color="auto" w:fill="F2F2F2" w:themeFill="background1" w:themeFillShade="F2"/>
          </w:tcPr>
          <w:p w14:paraId="5952FD14" w14:textId="77777777" w:rsidR="00D91B33" w:rsidRPr="004003D8" w:rsidRDefault="00D91B33" w:rsidP="00C103B6">
            <w:pPr>
              <w:spacing w:after="120" w:line="240" w:lineRule="auto"/>
              <w:rPr>
                <w:rFonts w:ascii="Arial" w:hAnsi="Arial" w:cs="Arial"/>
              </w:rPr>
            </w:pPr>
            <w:permStart w:id="1814314707"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2D80199D" w14:textId="77777777" w:rsidR="00C66702" w:rsidRPr="004003D8" w:rsidRDefault="00C66702" w:rsidP="00C103B6">
            <w:pPr>
              <w:spacing w:after="120" w:line="240" w:lineRule="auto"/>
              <w:rPr>
                <w:rFonts w:ascii="Arial" w:hAnsi="Arial" w:cs="Arial"/>
              </w:rPr>
            </w:pPr>
          </w:p>
        </w:tc>
      </w:tr>
      <w:permEnd w:id="1814314707"/>
    </w:tbl>
    <w:p w14:paraId="517D0853" w14:textId="77777777" w:rsidR="00E77A64" w:rsidRPr="007D227B" w:rsidRDefault="00E77A64" w:rsidP="00C103B6">
      <w:pPr>
        <w:pStyle w:val="Heading3"/>
        <w:spacing w:before="120"/>
        <w:rPr>
          <w:rFonts w:ascii="Arial" w:hAnsi="Arial"/>
          <w:sz w:val="24"/>
          <w:szCs w:val="24"/>
        </w:rPr>
      </w:pPr>
    </w:p>
    <w:p w14:paraId="4AF7D02E" w14:textId="61217F32" w:rsidR="007D227B" w:rsidRDefault="007D227B" w:rsidP="007D227B">
      <w:pPr>
        <w:pStyle w:val="HUDHeading1"/>
        <w:numPr>
          <w:ilvl w:val="0"/>
          <w:numId w:val="0"/>
        </w:numPr>
        <w:spacing w:before="120" w:after="120"/>
      </w:pPr>
      <w:r>
        <w:t xml:space="preserve">4. </w:t>
      </w:r>
      <w:bookmarkStart w:id="2" w:name="_Toc214283036"/>
      <w:r>
        <w:t>Legislation</w:t>
      </w:r>
      <w:bookmarkEnd w:id="2"/>
    </w:p>
    <w:p w14:paraId="4C10A2E1" w14:textId="7406066C" w:rsidR="00EF2151" w:rsidRPr="007C0319" w:rsidRDefault="00EF2151" w:rsidP="007D227B">
      <w:pPr>
        <w:pStyle w:val="Heading3"/>
        <w:spacing w:before="120"/>
        <w:rPr>
          <w:rFonts w:ascii="Arial" w:hAnsi="Arial"/>
        </w:rPr>
      </w:pPr>
      <w:r w:rsidRPr="007C0319">
        <w:rPr>
          <w:rFonts w:ascii="Arial" w:hAnsi="Arial"/>
        </w:rPr>
        <w:t>4.5</w:t>
      </w:r>
      <w:r w:rsidR="000A7981">
        <w:rPr>
          <w:rFonts w:ascii="Arial" w:hAnsi="Arial"/>
        </w:rPr>
        <w:t xml:space="preserve"> </w:t>
      </w:r>
      <w:r w:rsidRPr="007C0319">
        <w:rPr>
          <w:rFonts w:ascii="Arial" w:hAnsi="Arial"/>
        </w:rPr>
        <w:t xml:space="preserve">How levies are determined </w:t>
      </w:r>
    </w:p>
    <w:p w14:paraId="10C5A183" w14:textId="60363707" w:rsidR="000A7981" w:rsidRPr="00F336B3" w:rsidRDefault="000A7981" w:rsidP="00A67FA9">
      <w:pPr>
        <w:pStyle w:val="SubQuestion"/>
        <w:numPr>
          <w:ilvl w:val="0"/>
          <w:numId w:val="0"/>
        </w:numPr>
        <w:ind w:left="567" w:hanging="567"/>
        <w:rPr>
          <w:b/>
          <w:bCs w:val="0"/>
        </w:rPr>
      </w:pPr>
      <w:r w:rsidRPr="00F336B3">
        <w:rPr>
          <w:b/>
          <w:bCs w:val="0"/>
        </w:rPr>
        <w:t xml:space="preserve">Question </w:t>
      </w:r>
      <w:r w:rsidR="00A06216">
        <w:rPr>
          <w:b/>
          <w:bCs w:val="0"/>
        </w:rPr>
        <w:t>2</w:t>
      </w:r>
    </w:p>
    <w:p w14:paraId="2C437C9A" w14:textId="1BA8C50F" w:rsidR="00EF741F" w:rsidRPr="00D12218" w:rsidRDefault="00A06216" w:rsidP="00997D1B">
      <w:pPr>
        <w:pStyle w:val="SubQuestion"/>
        <w:numPr>
          <w:ilvl w:val="0"/>
          <w:numId w:val="0"/>
        </w:numPr>
        <w:ind w:left="567" w:hanging="567"/>
      </w:pPr>
      <w:r>
        <w:t>2</w:t>
      </w:r>
      <w:r w:rsidR="00A52B3D" w:rsidRPr="00A52B3D">
        <w:t>.1</w:t>
      </w:r>
      <w:r w:rsidR="00997D1B">
        <w:tab/>
      </w:r>
      <w:r w:rsidR="00EF741F">
        <w:t>What do you think of the requirement to link future projects used in a levy</w:t>
      </w:r>
      <w:r w:rsidR="00C66702">
        <w:t xml:space="preserve"> </w:t>
      </w:r>
      <w:r w:rsidR="00EF741F">
        <w:t xml:space="preserve">calculation to </w:t>
      </w:r>
      <w:r w:rsidR="00EF741F">
        <w:rPr>
          <w:lang w:bidi="th-TH"/>
        </w:rPr>
        <w:t>growth</w:t>
      </w:r>
      <w:r w:rsidR="00EF741F" w:rsidRPr="004F4476">
        <w:t xml:space="preserve"> </w:t>
      </w:r>
      <w:r w:rsidR="00EF741F">
        <w:t xml:space="preserve">expected in the short to medium term? How might this </w:t>
      </w:r>
      <w:r w:rsidR="00B60178">
        <w:t>impact council’s ability to set high-cost ove</w:t>
      </w:r>
      <w:r w:rsidR="005F35F8">
        <w:t>r</w:t>
      </w:r>
      <w:r w:rsidR="00B60178">
        <w:t xml:space="preserve">lays? </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C66702" w:rsidRPr="004003D8" w14:paraId="7E916BE6" w14:textId="77777777" w:rsidTr="00FE18F3">
        <w:trPr>
          <w:trHeight w:val="401"/>
        </w:trPr>
        <w:tc>
          <w:tcPr>
            <w:tcW w:w="9630" w:type="dxa"/>
            <w:shd w:val="clear" w:color="auto" w:fill="F2F2F2" w:themeFill="background1" w:themeFillShade="F2"/>
          </w:tcPr>
          <w:p w14:paraId="4B87CAAD" w14:textId="77777777" w:rsidR="00C66702" w:rsidRPr="004003D8" w:rsidRDefault="00C66702" w:rsidP="00A67FA9">
            <w:pPr>
              <w:spacing w:after="120"/>
              <w:rPr>
                <w:rFonts w:ascii="Arial" w:hAnsi="Arial" w:cs="Arial"/>
              </w:rPr>
            </w:pPr>
            <w:permStart w:id="1809282909"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337730A1" w14:textId="77777777" w:rsidR="00C66702" w:rsidRPr="004003D8" w:rsidRDefault="00C66702" w:rsidP="00A67FA9">
            <w:pPr>
              <w:spacing w:after="120"/>
              <w:rPr>
                <w:rFonts w:ascii="Arial" w:hAnsi="Arial" w:cs="Arial"/>
              </w:rPr>
            </w:pPr>
          </w:p>
        </w:tc>
      </w:tr>
      <w:permEnd w:id="1809282909"/>
    </w:tbl>
    <w:p w14:paraId="72D01692" w14:textId="77777777" w:rsidR="00E77A64" w:rsidRPr="007D227B" w:rsidRDefault="00E77A64" w:rsidP="00E77A64">
      <w:pPr>
        <w:pStyle w:val="Heading3"/>
        <w:spacing w:before="120"/>
        <w:rPr>
          <w:rFonts w:ascii="Arial" w:hAnsi="Arial"/>
          <w:sz w:val="24"/>
          <w:szCs w:val="24"/>
        </w:rPr>
      </w:pPr>
    </w:p>
    <w:p w14:paraId="7F5EAF35" w14:textId="2D56B7A6" w:rsidR="00484D48" w:rsidRPr="00D12218" w:rsidRDefault="00E77A64" w:rsidP="00E77A64">
      <w:pPr>
        <w:pStyle w:val="Heading3"/>
        <w:spacing w:before="120"/>
        <w:rPr>
          <w:rFonts w:ascii="Arial" w:hAnsi="Arial"/>
        </w:rPr>
      </w:pPr>
      <w:r>
        <w:rPr>
          <w:rFonts w:ascii="Arial" w:hAnsi="Arial"/>
        </w:rPr>
        <w:t xml:space="preserve">4.7 </w:t>
      </w:r>
      <w:r w:rsidR="00484D48" w:rsidRPr="00D12218">
        <w:rPr>
          <w:rFonts w:ascii="Arial" w:hAnsi="Arial"/>
        </w:rPr>
        <w:t>Development agreements</w:t>
      </w:r>
    </w:p>
    <w:p w14:paraId="726B0A9D" w14:textId="734451D0" w:rsidR="000A7981" w:rsidRPr="00F336B3" w:rsidRDefault="000A7981" w:rsidP="00A67FA9">
      <w:pPr>
        <w:pStyle w:val="SubQuestion"/>
        <w:numPr>
          <w:ilvl w:val="0"/>
          <w:numId w:val="0"/>
        </w:numPr>
        <w:ind w:left="806" w:hanging="806"/>
        <w:rPr>
          <w:b/>
          <w:bCs w:val="0"/>
        </w:rPr>
      </w:pPr>
      <w:r w:rsidRPr="00F336B3">
        <w:rPr>
          <w:b/>
          <w:bCs w:val="0"/>
        </w:rPr>
        <w:t xml:space="preserve">Question </w:t>
      </w:r>
      <w:r w:rsidR="008A45F7">
        <w:rPr>
          <w:b/>
          <w:bCs w:val="0"/>
        </w:rPr>
        <w:t>3</w:t>
      </w:r>
    </w:p>
    <w:p w14:paraId="5007E289" w14:textId="67FFC943" w:rsidR="000A7981" w:rsidRPr="00D12218" w:rsidRDefault="008A45F7" w:rsidP="00997D1B">
      <w:pPr>
        <w:pStyle w:val="SubQuestion"/>
        <w:numPr>
          <w:ilvl w:val="0"/>
          <w:numId w:val="0"/>
        </w:numPr>
      </w:pPr>
      <w:r>
        <w:t>3</w:t>
      </w:r>
      <w:r w:rsidR="00072133" w:rsidRPr="004003D8">
        <w:t>.</w:t>
      </w:r>
      <w:r w:rsidR="00484D48">
        <w:t>1</w:t>
      </w:r>
      <w:r w:rsidR="00997D1B">
        <w:tab/>
      </w:r>
      <w:r w:rsidR="000A7981" w:rsidRPr="00D12218">
        <w:t xml:space="preserve">Are there other ways that development agreements could be strengthened? </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2561AE" w:rsidRPr="004003D8" w14:paraId="1A7F73D5" w14:textId="77777777" w:rsidTr="00FE18F3">
        <w:trPr>
          <w:trHeight w:val="401"/>
        </w:trPr>
        <w:tc>
          <w:tcPr>
            <w:tcW w:w="9630" w:type="dxa"/>
            <w:shd w:val="clear" w:color="auto" w:fill="F2F2F2" w:themeFill="background1" w:themeFillShade="F2"/>
          </w:tcPr>
          <w:p w14:paraId="190AE99E" w14:textId="77777777" w:rsidR="00D91B33" w:rsidRPr="004003D8" w:rsidRDefault="00D91B33" w:rsidP="00A67FA9">
            <w:pPr>
              <w:spacing w:after="120"/>
              <w:rPr>
                <w:rFonts w:ascii="Arial" w:hAnsi="Arial" w:cs="Arial"/>
              </w:rPr>
            </w:pPr>
            <w:permStart w:id="483360219"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6627A8B1" w14:textId="77777777" w:rsidR="0021513F" w:rsidRPr="004003D8" w:rsidRDefault="0021513F" w:rsidP="00A67FA9">
            <w:pPr>
              <w:spacing w:after="120"/>
              <w:rPr>
                <w:rFonts w:ascii="Arial" w:hAnsi="Arial" w:cs="Arial"/>
              </w:rPr>
            </w:pPr>
          </w:p>
        </w:tc>
      </w:tr>
      <w:permEnd w:id="483360219"/>
    </w:tbl>
    <w:p w14:paraId="51ECD4AF" w14:textId="77777777" w:rsidR="00E77A64" w:rsidRPr="007D227B" w:rsidRDefault="00E77A64" w:rsidP="00A67FA9">
      <w:pPr>
        <w:pStyle w:val="Heading3"/>
        <w:spacing w:before="120"/>
        <w:rPr>
          <w:rFonts w:ascii="Arial" w:hAnsi="Arial"/>
          <w:sz w:val="24"/>
          <w:szCs w:val="24"/>
        </w:rPr>
      </w:pPr>
    </w:p>
    <w:p w14:paraId="229EAE68" w14:textId="33FED2E1" w:rsidR="0061592C" w:rsidRPr="00D12218" w:rsidRDefault="0061592C" w:rsidP="00A67FA9">
      <w:pPr>
        <w:pStyle w:val="Heading3"/>
        <w:spacing w:before="120"/>
        <w:rPr>
          <w:rFonts w:ascii="Arial" w:hAnsi="Arial"/>
        </w:rPr>
      </w:pPr>
      <w:r w:rsidRPr="00D12218">
        <w:rPr>
          <w:rFonts w:ascii="Arial" w:hAnsi="Arial"/>
        </w:rPr>
        <w:t>4.</w:t>
      </w:r>
      <w:r w:rsidR="00386F00">
        <w:rPr>
          <w:rFonts w:ascii="Arial" w:hAnsi="Arial"/>
        </w:rPr>
        <w:t xml:space="preserve">8 </w:t>
      </w:r>
      <w:r w:rsidRPr="00D12218">
        <w:rPr>
          <w:rFonts w:ascii="Arial" w:hAnsi="Arial"/>
        </w:rPr>
        <w:t>Bespoke levy assessments</w:t>
      </w:r>
    </w:p>
    <w:p w14:paraId="3C958FF7" w14:textId="251D1C6C" w:rsidR="0061592C" w:rsidRPr="00F336B3" w:rsidRDefault="0061592C" w:rsidP="00A67FA9">
      <w:pPr>
        <w:pStyle w:val="Question"/>
        <w:spacing w:before="120"/>
        <w:ind w:left="0" w:firstLine="0"/>
        <w:rPr>
          <w:b/>
          <w:bCs/>
        </w:rPr>
      </w:pPr>
      <w:r w:rsidRPr="00F336B3">
        <w:rPr>
          <w:b/>
          <w:bCs/>
        </w:rPr>
        <w:t xml:space="preserve">Question </w:t>
      </w:r>
      <w:r w:rsidR="003C6C58">
        <w:rPr>
          <w:b/>
          <w:bCs/>
        </w:rPr>
        <w:t>4</w:t>
      </w:r>
    </w:p>
    <w:p w14:paraId="6EA8B8EF" w14:textId="48791716" w:rsidR="00F76E19" w:rsidRPr="00D12218" w:rsidRDefault="003C6C58" w:rsidP="00997D1B">
      <w:pPr>
        <w:pStyle w:val="SubQuestion"/>
        <w:numPr>
          <w:ilvl w:val="0"/>
          <w:numId w:val="0"/>
        </w:numPr>
      </w:pPr>
      <w:r>
        <w:t>4</w:t>
      </w:r>
      <w:r w:rsidR="00B634EF">
        <w:t>.1</w:t>
      </w:r>
      <w:r w:rsidR="00997D1B">
        <w:tab/>
      </w:r>
      <w:r w:rsidR="00F76E19" w:rsidRPr="00D12218">
        <w:t>Are there other situations where bespoke levy assessments should be triggered?</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2561AE" w:rsidRPr="004003D8" w14:paraId="595A9E41" w14:textId="77777777" w:rsidTr="00FE18F3">
        <w:trPr>
          <w:trHeight w:val="401"/>
        </w:trPr>
        <w:tc>
          <w:tcPr>
            <w:tcW w:w="9630" w:type="dxa"/>
            <w:shd w:val="clear" w:color="auto" w:fill="F2F2F2" w:themeFill="background1" w:themeFillShade="F2"/>
          </w:tcPr>
          <w:p w14:paraId="508AE468" w14:textId="77777777" w:rsidR="00D91B33" w:rsidRPr="004003D8" w:rsidRDefault="00D91B33" w:rsidP="00A67FA9">
            <w:pPr>
              <w:spacing w:after="120"/>
              <w:rPr>
                <w:rFonts w:ascii="Arial" w:hAnsi="Arial" w:cs="Arial"/>
              </w:rPr>
            </w:pPr>
            <w:permStart w:id="1242052216"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123D6BBB" w14:textId="77777777" w:rsidR="00B634EF" w:rsidRPr="004003D8" w:rsidRDefault="00B634EF" w:rsidP="00A67FA9">
            <w:pPr>
              <w:spacing w:after="120"/>
              <w:rPr>
                <w:rFonts w:ascii="Arial" w:hAnsi="Arial" w:cs="Arial"/>
              </w:rPr>
            </w:pPr>
          </w:p>
        </w:tc>
      </w:tr>
    </w:tbl>
    <w:p w14:paraId="2102A413" w14:textId="77777777" w:rsidR="002E1BCB" w:rsidRPr="00A319D6" w:rsidRDefault="002E1BCB" w:rsidP="002E1BCB">
      <w:pPr>
        <w:pStyle w:val="HUDHeading3"/>
      </w:pPr>
      <w:bookmarkStart w:id="3" w:name="_Toc211863651"/>
      <w:permEnd w:id="1242052216"/>
      <w:r w:rsidRPr="00861E44">
        <w:lastRenderedPageBreak/>
        <w:t>First mover developments</w:t>
      </w:r>
      <w:bookmarkEnd w:id="3"/>
    </w:p>
    <w:p w14:paraId="7D6E3F56" w14:textId="48FE3AED" w:rsidR="00FC47E5" w:rsidRPr="00F336B3" w:rsidRDefault="00FC47E5" w:rsidP="00A67FA9">
      <w:pPr>
        <w:pStyle w:val="List123"/>
        <w:numPr>
          <w:ilvl w:val="0"/>
          <w:numId w:val="0"/>
        </w:numPr>
        <w:spacing w:before="120" w:after="120"/>
        <w:rPr>
          <w:rFonts w:ascii="Arial" w:hAnsi="Arial" w:cs="Arial"/>
          <w:b/>
          <w:bCs/>
        </w:rPr>
      </w:pPr>
      <w:r w:rsidRPr="00F336B3">
        <w:rPr>
          <w:rFonts w:ascii="Arial" w:hAnsi="Arial" w:cs="Arial"/>
          <w:b/>
          <w:bCs/>
        </w:rPr>
        <w:t xml:space="preserve">Question </w:t>
      </w:r>
      <w:r w:rsidR="003C6C58">
        <w:rPr>
          <w:rFonts w:ascii="Arial" w:hAnsi="Arial" w:cs="Arial"/>
          <w:b/>
          <w:bCs/>
        </w:rPr>
        <w:t>5</w:t>
      </w:r>
    </w:p>
    <w:p w14:paraId="425B495A" w14:textId="6EDBC8EB" w:rsidR="00BC1C31" w:rsidRDefault="003C6C58" w:rsidP="002E08B3">
      <w:pPr>
        <w:pStyle w:val="SubQuestion"/>
        <w:numPr>
          <w:ilvl w:val="0"/>
          <w:numId w:val="0"/>
        </w:numPr>
        <w:ind w:left="567" w:hanging="567"/>
      </w:pPr>
      <w:r>
        <w:t>5</w:t>
      </w:r>
      <w:r w:rsidR="00FC47E5">
        <w:t>.1</w:t>
      </w:r>
      <w:r w:rsidR="00997D1B">
        <w:tab/>
      </w:r>
      <w:r w:rsidR="00BC1C31">
        <w:t>Can you provide case studies or examples that are representative of first mover developments</w:t>
      </w:r>
      <w:r w:rsidR="00D21547">
        <w:t>?</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2561AE" w:rsidRPr="004003D8" w14:paraId="306BDB47" w14:textId="77777777" w:rsidTr="00FE18F3">
        <w:trPr>
          <w:trHeight w:val="401"/>
        </w:trPr>
        <w:tc>
          <w:tcPr>
            <w:tcW w:w="9630" w:type="dxa"/>
            <w:shd w:val="clear" w:color="auto" w:fill="F2F2F2" w:themeFill="background1" w:themeFillShade="F2"/>
          </w:tcPr>
          <w:p w14:paraId="055753B8" w14:textId="77777777" w:rsidR="00D91B33" w:rsidRDefault="00D91B33" w:rsidP="00A67FA9">
            <w:pPr>
              <w:spacing w:after="120"/>
              <w:rPr>
                <w:rFonts w:ascii="Arial" w:hAnsi="Arial" w:cs="Arial"/>
              </w:rPr>
            </w:pPr>
            <w:permStart w:id="763720122"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42617900" w14:textId="77777777" w:rsidR="002561AE" w:rsidRPr="004003D8" w:rsidRDefault="002561AE" w:rsidP="00A67FA9">
            <w:pPr>
              <w:spacing w:after="120"/>
              <w:rPr>
                <w:rFonts w:ascii="Arial" w:hAnsi="Arial" w:cs="Arial"/>
              </w:rPr>
            </w:pPr>
          </w:p>
        </w:tc>
      </w:tr>
    </w:tbl>
    <w:permEnd w:id="763720122"/>
    <w:p w14:paraId="52D3BBCF" w14:textId="281A46CF" w:rsidR="00CB7834" w:rsidRDefault="003C6C58" w:rsidP="002E08B3">
      <w:pPr>
        <w:pStyle w:val="SubQuestion"/>
        <w:numPr>
          <w:ilvl w:val="0"/>
          <w:numId w:val="0"/>
        </w:numPr>
      </w:pPr>
      <w:r>
        <w:t>5</w:t>
      </w:r>
      <w:r w:rsidR="00CB7834">
        <w:t>.2</w:t>
      </w:r>
      <w:r w:rsidR="002E08B3">
        <w:tab/>
      </w:r>
      <w:r w:rsidR="00CB7834">
        <w:t>Are there other ways of ensuring fairness to first mover developments?</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CB7834" w:rsidRPr="004003D8" w14:paraId="1F0830A8" w14:textId="77777777" w:rsidTr="00FE18F3">
        <w:trPr>
          <w:trHeight w:val="401"/>
        </w:trPr>
        <w:tc>
          <w:tcPr>
            <w:tcW w:w="9630" w:type="dxa"/>
            <w:shd w:val="clear" w:color="auto" w:fill="F2F2F2" w:themeFill="background1" w:themeFillShade="F2"/>
          </w:tcPr>
          <w:p w14:paraId="1FD8E545" w14:textId="77777777" w:rsidR="00CB7834" w:rsidRDefault="00CB7834" w:rsidP="00A67FA9">
            <w:pPr>
              <w:spacing w:after="120"/>
              <w:rPr>
                <w:rFonts w:ascii="Arial" w:hAnsi="Arial" w:cs="Arial"/>
              </w:rPr>
            </w:pPr>
            <w:permStart w:id="1504587036"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5BE5EED4" w14:textId="77777777" w:rsidR="00CB7834" w:rsidRPr="004003D8" w:rsidRDefault="00CB7834" w:rsidP="00A67FA9">
            <w:pPr>
              <w:spacing w:after="120"/>
              <w:rPr>
                <w:rFonts w:ascii="Arial" w:hAnsi="Arial" w:cs="Arial"/>
              </w:rPr>
            </w:pPr>
          </w:p>
        </w:tc>
      </w:tr>
      <w:permEnd w:id="1504587036"/>
    </w:tbl>
    <w:p w14:paraId="192C0159" w14:textId="77777777" w:rsidR="00CB6C14" w:rsidRDefault="00CB6C14" w:rsidP="00A67FA9">
      <w:pPr>
        <w:pStyle w:val="Heading3"/>
        <w:spacing w:before="120"/>
        <w:rPr>
          <w:rFonts w:ascii="Arial" w:hAnsi="Arial"/>
        </w:rPr>
      </w:pPr>
    </w:p>
    <w:p w14:paraId="095862AA" w14:textId="2AE47367" w:rsidR="000B2931" w:rsidRPr="00D12218" w:rsidRDefault="000B2931" w:rsidP="00A67FA9">
      <w:pPr>
        <w:pStyle w:val="Heading3"/>
        <w:spacing w:before="120"/>
        <w:rPr>
          <w:rFonts w:ascii="Arial" w:hAnsi="Arial"/>
        </w:rPr>
      </w:pPr>
      <w:r w:rsidRPr="00D12218">
        <w:rPr>
          <w:rFonts w:ascii="Arial" w:hAnsi="Arial"/>
        </w:rPr>
        <w:t>4.9</w:t>
      </w:r>
      <w:r w:rsidR="00386F00">
        <w:rPr>
          <w:rFonts w:ascii="Arial" w:hAnsi="Arial"/>
        </w:rPr>
        <w:t xml:space="preserve"> </w:t>
      </w:r>
      <w:r w:rsidRPr="00D12218">
        <w:rPr>
          <w:rFonts w:ascii="Arial" w:hAnsi="Arial"/>
        </w:rPr>
        <w:t>Use of development levy revenue</w:t>
      </w:r>
    </w:p>
    <w:p w14:paraId="604015F9" w14:textId="18DA7C25" w:rsidR="00CB7834" w:rsidRPr="00F336B3" w:rsidRDefault="00C8103E" w:rsidP="00A67FA9">
      <w:pPr>
        <w:pStyle w:val="List123"/>
        <w:numPr>
          <w:ilvl w:val="0"/>
          <w:numId w:val="0"/>
        </w:numPr>
        <w:spacing w:before="120" w:after="120"/>
        <w:rPr>
          <w:rFonts w:ascii="Arial" w:hAnsi="Arial" w:cs="Arial"/>
          <w:b/>
          <w:bCs/>
        </w:rPr>
      </w:pPr>
      <w:r w:rsidRPr="00F336B3">
        <w:rPr>
          <w:rFonts w:ascii="Arial" w:hAnsi="Arial" w:cs="Arial"/>
          <w:b/>
          <w:bCs/>
        </w:rPr>
        <w:t xml:space="preserve">Question </w:t>
      </w:r>
      <w:r w:rsidR="003C6C58">
        <w:rPr>
          <w:rFonts w:ascii="Arial" w:hAnsi="Arial" w:cs="Arial"/>
          <w:b/>
          <w:bCs/>
        </w:rPr>
        <w:t>6</w:t>
      </w:r>
    </w:p>
    <w:p w14:paraId="3E20275D" w14:textId="7775E0B5" w:rsidR="00BF3B36" w:rsidRPr="008D162B" w:rsidRDefault="00B20D46" w:rsidP="002E08B3">
      <w:pPr>
        <w:pStyle w:val="List123"/>
        <w:numPr>
          <w:ilvl w:val="0"/>
          <w:numId w:val="0"/>
        </w:numPr>
        <w:spacing w:before="120" w:after="120"/>
        <w:ind w:left="567" w:hanging="567"/>
        <w:rPr>
          <w:rFonts w:ascii="Arial" w:hAnsi="Arial" w:cs="Arial"/>
        </w:rPr>
      </w:pPr>
      <w:r>
        <w:rPr>
          <w:rFonts w:ascii="Arial" w:hAnsi="Arial" w:cs="Arial"/>
        </w:rPr>
        <w:t>6</w:t>
      </w:r>
      <w:r w:rsidR="00C8103E">
        <w:rPr>
          <w:rFonts w:ascii="Arial" w:hAnsi="Arial" w:cs="Arial"/>
        </w:rPr>
        <w:t>.1</w:t>
      </w:r>
      <w:r w:rsidR="002E08B3">
        <w:rPr>
          <w:rFonts w:ascii="Arial" w:hAnsi="Arial" w:cs="Arial"/>
        </w:rPr>
        <w:tab/>
      </w:r>
      <w:r w:rsidR="008D162B" w:rsidRPr="008D162B">
        <w:rPr>
          <w:rFonts w:ascii="Arial" w:hAnsi="Arial" w:cs="Arial"/>
        </w:rPr>
        <w:t>What process could we put in place to provide clarity about the differences between the anticipated and actual use of levy funds?</w: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540"/>
      </w:tblGrid>
      <w:tr w:rsidR="002561AE" w:rsidRPr="004003D8" w14:paraId="7C877841" w14:textId="77777777" w:rsidTr="00FE18F3">
        <w:trPr>
          <w:trHeight w:val="401"/>
        </w:trPr>
        <w:tc>
          <w:tcPr>
            <w:tcW w:w="9540" w:type="dxa"/>
            <w:shd w:val="clear" w:color="auto" w:fill="F2F2F2" w:themeFill="background1" w:themeFillShade="F2"/>
          </w:tcPr>
          <w:p w14:paraId="0D1D5632" w14:textId="77777777" w:rsidR="00D91B33" w:rsidRPr="004003D8" w:rsidRDefault="00D91B33" w:rsidP="00A67FA9">
            <w:pPr>
              <w:spacing w:after="120"/>
              <w:rPr>
                <w:rFonts w:ascii="Arial" w:hAnsi="Arial" w:cs="Arial"/>
              </w:rPr>
            </w:pPr>
            <w:permStart w:id="116526227"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433C54A1" w14:textId="77777777" w:rsidR="00D45D40" w:rsidRPr="004003D8" w:rsidRDefault="00D45D40" w:rsidP="00A67FA9">
            <w:pPr>
              <w:spacing w:after="120"/>
              <w:rPr>
                <w:rFonts w:ascii="Arial" w:hAnsi="Arial" w:cs="Arial"/>
              </w:rPr>
            </w:pPr>
          </w:p>
        </w:tc>
      </w:tr>
    </w:tbl>
    <w:p w14:paraId="01CA744A" w14:textId="77777777" w:rsidR="00313C6E" w:rsidRDefault="00313C6E" w:rsidP="00313C6E">
      <w:pPr>
        <w:pStyle w:val="HUDHeading2"/>
        <w:numPr>
          <w:ilvl w:val="0"/>
          <w:numId w:val="0"/>
        </w:numPr>
        <w:spacing w:before="120"/>
      </w:pPr>
      <w:bookmarkStart w:id="4" w:name="_Toc211863653"/>
      <w:bookmarkStart w:id="5" w:name="_Toc213144229"/>
      <w:bookmarkStart w:id="6" w:name="_Toc214283046"/>
      <w:permEnd w:id="116526227"/>
    </w:p>
    <w:p w14:paraId="7259871B" w14:textId="22751C46" w:rsidR="00386F00" w:rsidRDefault="00313C6E" w:rsidP="00313C6E">
      <w:pPr>
        <w:pStyle w:val="HUDHeading2"/>
        <w:numPr>
          <w:ilvl w:val="0"/>
          <w:numId w:val="0"/>
        </w:numPr>
        <w:spacing w:before="120"/>
      </w:pPr>
      <w:r>
        <w:t xml:space="preserve">4.10 </w:t>
      </w:r>
      <w:r w:rsidR="00386F00">
        <w:t>Regulation-making powers</w:t>
      </w:r>
      <w:bookmarkEnd w:id="4"/>
      <w:bookmarkEnd w:id="5"/>
      <w:bookmarkEnd w:id="6"/>
    </w:p>
    <w:p w14:paraId="4CFD4484" w14:textId="5BBC74D2" w:rsidR="00BF3B36" w:rsidRPr="00F336B3" w:rsidRDefault="009D41B3" w:rsidP="00A67FA9">
      <w:pPr>
        <w:pStyle w:val="List123"/>
        <w:numPr>
          <w:ilvl w:val="0"/>
          <w:numId w:val="0"/>
        </w:numPr>
        <w:spacing w:before="120" w:after="120"/>
        <w:rPr>
          <w:rFonts w:ascii="Arial" w:hAnsi="Arial" w:cs="Arial"/>
          <w:b/>
          <w:bCs/>
        </w:rPr>
      </w:pPr>
      <w:r w:rsidRPr="00F336B3">
        <w:rPr>
          <w:rFonts w:ascii="Arial" w:hAnsi="Arial" w:cs="Arial"/>
          <w:b/>
          <w:bCs/>
        </w:rPr>
        <w:t xml:space="preserve">Question </w:t>
      </w:r>
      <w:r w:rsidR="00B20D46">
        <w:rPr>
          <w:rFonts w:ascii="Arial" w:hAnsi="Arial" w:cs="Arial"/>
          <w:b/>
          <w:bCs/>
        </w:rPr>
        <w:t>7</w:t>
      </w:r>
    </w:p>
    <w:p w14:paraId="47513002" w14:textId="4545B547" w:rsidR="00EE489F" w:rsidRPr="004003D8" w:rsidRDefault="00B20D46" w:rsidP="002E08B3">
      <w:pPr>
        <w:spacing w:after="120"/>
        <w:ind w:left="567" w:hanging="567"/>
        <w:rPr>
          <w:rFonts w:ascii="Arial" w:hAnsi="Arial" w:cs="Arial"/>
        </w:rPr>
      </w:pPr>
      <w:r>
        <w:rPr>
          <w:rFonts w:ascii="Arial" w:hAnsi="Arial" w:cs="Arial"/>
        </w:rPr>
        <w:t>7</w:t>
      </w:r>
      <w:r w:rsidR="00996325">
        <w:rPr>
          <w:rFonts w:ascii="Arial" w:hAnsi="Arial" w:cs="Arial"/>
        </w:rPr>
        <w:t>.1</w:t>
      </w:r>
      <w:r w:rsidR="002E08B3">
        <w:rPr>
          <w:rFonts w:ascii="Arial" w:hAnsi="Arial" w:cs="Arial"/>
        </w:rPr>
        <w:tab/>
      </w:r>
      <w:r w:rsidR="00EE489F" w:rsidRPr="004003D8">
        <w:rPr>
          <w:rFonts w:ascii="Arial" w:hAnsi="Arial" w:cs="Arial"/>
        </w:rPr>
        <w:t>Do you agree with the proposed topics for which regulation-making powers would be</w:t>
      </w:r>
      <w:r w:rsidR="004A650B">
        <w:rPr>
          <w:rFonts w:ascii="Arial" w:hAnsi="Arial" w:cs="Arial"/>
        </w:rPr>
        <w:t xml:space="preserve"> </w:t>
      </w:r>
      <w:r w:rsidR="00EE489F" w:rsidRPr="004003D8">
        <w:rPr>
          <w:rFonts w:ascii="Arial" w:hAnsi="Arial" w:cs="Arial"/>
        </w:rPr>
        <w:t>established?</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2561AE" w:rsidRPr="004003D8" w14:paraId="61E12771" w14:textId="77777777" w:rsidTr="00FE18F3">
        <w:trPr>
          <w:trHeight w:val="401"/>
        </w:trPr>
        <w:tc>
          <w:tcPr>
            <w:tcW w:w="9630" w:type="dxa"/>
            <w:shd w:val="clear" w:color="auto" w:fill="F2F2F2" w:themeFill="background1" w:themeFillShade="F2"/>
          </w:tcPr>
          <w:p w14:paraId="239DD2C4" w14:textId="6FF02265" w:rsidR="002561AE" w:rsidRPr="004003D8" w:rsidRDefault="00D91B33" w:rsidP="00A67FA9">
            <w:pPr>
              <w:spacing w:after="120"/>
              <w:rPr>
                <w:rFonts w:ascii="Arial" w:hAnsi="Arial" w:cs="Arial"/>
              </w:rPr>
            </w:pPr>
            <w:permStart w:id="958481476"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78AB6225" w14:textId="77777777" w:rsidR="002561AE" w:rsidRPr="004003D8" w:rsidRDefault="002561AE" w:rsidP="00A67FA9">
            <w:pPr>
              <w:spacing w:after="120"/>
              <w:rPr>
                <w:rFonts w:ascii="Arial" w:hAnsi="Arial" w:cs="Arial"/>
              </w:rPr>
            </w:pPr>
          </w:p>
        </w:tc>
      </w:tr>
    </w:tbl>
    <w:permEnd w:id="958481476"/>
    <w:p w14:paraId="381FE5D4" w14:textId="52729739" w:rsidR="009F2672" w:rsidRPr="004003D8" w:rsidRDefault="00B20D46" w:rsidP="002E08B3">
      <w:pPr>
        <w:spacing w:after="120"/>
        <w:ind w:left="567" w:hanging="567"/>
        <w:rPr>
          <w:rFonts w:ascii="Arial" w:hAnsi="Arial" w:cs="Arial"/>
        </w:rPr>
      </w:pPr>
      <w:r>
        <w:rPr>
          <w:rFonts w:ascii="Arial" w:hAnsi="Arial" w:cs="Arial"/>
        </w:rPr>
        <w:t>7</w:t>
      </w:r>
      <w:r w:rsidR="009F2672" w:rsidRPr="004003D8">
        <w:rPr>
          <w:rFonts w:ascii="Arial" w:hAnsi="Arial" w:cs="Arial"/>
        </w:rPr>
        <w:t>.</w:t>
      </w:r>
      <w:r w:rsidR="004A650B">
        <w:rPr>
          <w:rFonts w:ascii="Arial" w:hAnsi="Arial" w:cs="Arial"/>
        </w:rPr>
        <w:t>2</w:t>
      </w:r>
      <w:r w:rsidR="002E08B3">
        <w:rPr>
          <w:rFonts w:ascii="Arial" w:hAnsi="Arial" w:cs="Arial"/>
        </w:rPr>
        <w:tab/>
      </w:r>
      <w:r w:rsidR="009F2672" w:rsidRPr="004003D8">
        <w:rPr>
          <w:rFonts w:ascii="Arial" w:hAnsi="Arial" w:cs="Arial"/>
        </w:rPr>
        <w:t>Are there any unexpected or unintended impacts you think could result from standardising these parts of the development contribution</w:t>
      </w:r>
      <w:r w:rsidR="004A650B">
        <w:rPr>
          <w:rFonts w:ascii="Arial" w:hAnsi="Arial" w:cs="Arial"/>
        </w:rPr>
        <w:t>s</w:t>
      </w:r>
      <w:r w:rsidR="009F2672" w:rsidRPr="004003D8">
        <w:rPr>
          <w:rFonts w:ascii="Arial" w:hAnsi="Arial" w:cs="Arial"/>
        </w:rPr>
        <w:t xml:space="preserve"> system?</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2561AE" w:rsidRPr="004003D8" w14:paraId="1DCE17E2" w14:textId="77777777" w:rsidTr="00FE18F3">
        <w:trPr>
          <w:trHeight w:val="401"/>
        </w:trPr>
        <w:tc>
          <w:tcPr>
            <w:tcW w:w="9630" w:type="dxa"/>
            <w:shd w:val="clear" w:color="auto" w:fill="F2F2F2" w:themeFill="background1" w:themeFillShade="F2"/>
          </w:tcPr>
          <w:p w14:paraId="05599462" w14:textId="5E6EB915" w:rsidR="00965677" w:rsidRPr="004003D8" w:rsidRDefault="00D91B33" w:rsidP="00A67FA9">
            <w:pPr>
              <w:spacing w:after="120"/>
              <w:rPr>
                <w:rFonts w:ascii="Arial" w:hAnsi="Arial" w:cs="Arial"/>
              </w:rPr>
            </w:pPr>
            <w:permStart w:id="938028045"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40C9EE77" w14:textId="77777777" w:rsidR="002561AE" w:rsidRPr="004003D8" w:rsidRDefault="002561AE" w:rsidP="00A67FA9">
            <w:pPr>
              <w:spacing w:after="120"/>
              <w:rPr>
                <w:rFonts w:ascii="Arial" w:hAnsi="Arial" w:cs="Arial"/>
              </w:rPr>
            </w:pPr>
          </w:p>
        </w:tc>
      </w:tr>
    </w:tbl>
    <w:permEnd w:id="938028045"/>
    <w:p w14:paraId="13708533" w14:textId="201B2E0A" w:rsidR="00785729" w:rsidRPr="004003D8" w:rsidRDefault="00B20D46" w:rsidP="00A67FA9">
      <w:pPr>
        <w:spacing w:after="120"/>
        <w:ind w:left="567" w:hanging="567"/>
        <w:rPr>
          <w:rFonts w:ascii="Arial" w:hAnsi="Arial" w:cs="Arial"/>
        </w:rPr>
      </w:pPr>
      <w:r>
        <w:rPr>
          <w:rFonts w:ascii="Arial" w:hAnsi="Arial" w:cs="Arial"/>
        </w:rPr>
        <w:t>7</w:t>
      </w:r>
      <w:r w:rsidR="00D453D1">
        <w:rPr>
          <w:rFonts w:ascii="Arial" w:hAnsi="Arial" w:cs="Arial"/>
        </w:rPr>
        <w:t>.</w:t>
      </w:r>
      <w:r w:rsidR="00EF0076">
        <w:rPr>
          <w:rFonts w:ascii="Arial" w:hAnsi="Arial" w:cs="Arial"/>
        </w:rPr>
        <w:t>3</w:t>
      </w:r>
      <w:r w:rsidR="00EF0076">
        <w:rPr>
          <w:rFonts w:ascii="Arial" w:hAnsi="Arial" w:cs="Arial"/>
        </w:rPr>
        <w:tab/>
      </w:r>
      <w:r w:rsidR="00785729" w:rsidRPr="004003D8">
        <w:rPr>
          <w:rFonts w:ascii="Arial" w:hAnsi="Arial" w:cs="Arial"/>
        </w:rPr>
        <w:t xml:space="preserve">What other aspects of the current development contributions system could benefit from regulations or standardisation? </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2561AE" w:rsidRPr="004003D8" w14:paraId="565B7F22" w14:textId="77777777" w:rsidTr="00FE18F3">
        <w:trPr>
          <w:trHeight w:val="401"/>
        </w:trPr>
        <w:tc>
          <w:tcPr>
            <w:tcW w:w="9630" w:type="dxa"/>
            <w:shd w:val="clear" w:color="auto" w:fill="F2F2F2" w:themeFill="background1" w:themeFillShade="F2"/>
          </w:tcPr>
          <w:p w14:paraId="7F338D84" w14:textId="77777777" w:rsidR="00D91B33" w:rsidRPr="004003D8" w:rsidRDefault="00D91B33" w:rsidP="00A67FA9">
            <w:pPr>
              <w:spacing w:after="120"/>
              <w:rPr>
                <w:rFonts w:ascii="Arial" w:hAnsi="Arial" w:cs="Arial"/>
              </w:rPr>
            </w:pPr>
            <w:permStart w:id="1199915510"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3336BF73" w14:textId="77777777" w:rsidR="00EF0076" w:rsidRPr="004003D8" w:rsidRDefault="00EF0076" w:rsidP="00A67FA9">
            <w:pPr>
              <w:spacing w:after="120"/>
              <w:rPr>
                <w:rFonts w:ascii="Arial" w:hAnsi="Arial" w:cs="Arial"/>
              </w:rPr>
            </w:pPr>
          </w:p>
        </w:tc>
      </w:tr>
    </w:tbl>
    <w:p w14:paraId="1620D248" w14:textId="7AD0B066" w:rsidR="009A3F3B" w:rsidRDefault="00EF1BAB" w:rsidP="00EF1BAB">
      <w:pPr>
        <w:pStyle w:val="HUDHeading2"/>
        <w:keepNext/>
        <w:numPr>
          <w:ilvl w:val="0"/>
          <w:numId w:val="0"/>
        </w:numPr>
        <w:spacing w:before="120"/>
      </w:pPr>
      <w:bookmarkStart w:id="7" w:name="_Toc211863654"/>
      <w:bookmarkStart w:id="8" w:name="_Toc213144230"/>
      <w:bookmarkStart w:id="9" w:name="_Toc214283047"/>
      <w:permEnd w:id="1199915510"/>
      <w:r>
        <w:t xml:space="preserve">4.11 </w:t>
      </w:r>
      <w:r w:rsidR="009A3F3B">
        <w:t>Transition to development levies</w:t>
      </w:r>
      <w:bookmarkEnd w:id="7"/>
      <w:bookmarkEnd w:id="8"/>
      <w:bookmarkEnd w:id="9"/>
      <w:r w:rsidR="009A3F3B">
        <w:t xml:space="preserve">    </w:t>
      </w:r>
    </w:p>
    <w:p w14:paraId="7A902B5C" w14:textId="240CFDDA" w:rsidR="00DF184F" w:rsidRPr="00F336B3" w:rsidRDefault="00DF184F" w:rsidP="00A67FA9">
      <w:pPr>
        <w:spacing w:after="120"/>
        <w:rPr>
          <w:rFonts w:ascii="Arial" w:hAnsi="Arial" w:cs="Arial"/>
          <w:b/>
          <w:bCs/>
        </w:rPr>
      </w:pPr>
      <w:r w:rsidRPr="00F336B3">
        <w:rPr>
          <w:rFonts w:ascii="Arial" w:hAnsi="Arial" w:cs="Arial"/>
          <w:b/>
          <w:bCs/>
        </w:rPr>
        <w:t xml:space="preserve">Question </w:t>
      </w:r>
      <w:r w:rsidR="00B20D46">
        <w:rPr>
          <w:rFonts w:ascii="Arial" w:hAnsi="Arial" w:cs="Arial"/>
          <w:b/>
          <w:bCs/>
        </w:rPr>
        <w:t>8</w:t>
      </w:r>
    </w:p>
    <w:p w14:paraId="17390701" w14:textId="637F4A61" w:rsidR="00785729" w:rsidRPr="004003D8" w:rsidRDefault="00B20D46" w:rsidP="00A67FA9">
      <w:pPr>
        <w:spacing w:after="120"/>
        <w:rPr>
          <w:rFonts w:ascii="Arial" w:hAnsi="Arial" w:cs="Arial"/>
        </w:rPr>
      </w:pPr>
      <w:r>
        <w:rPr>
          <w:rFonts w:ascii="Arial" w:hAnsi="Arial" w:cs="Arial"/>
        </w:rPr>
        <w:t>8</w:t>
      </w:r>
      <w:r w:rsidR="00DF184F">
        <w:rPr>
          <w:rFonts w:ascii="Arial" w:hAnsi="Arial" w:cs="Arial"/>
        </w:rPr>
        <w:t>.1</w:t>
      </w:r>
      <w:r w:rsidR="00785729" w:rsidRPr="004003D8">
        <w:rPr>
          <w:rFonts w:ascii="Arial" w:hAnsi="Arial" w:cs="Arial"/>
        </w:rPr>
        <w:t xml:space="preserve"> </w:t>
      </w:r>
      <w:r w:rsidR="00A12497">
        <w:rPr>
          <w:rFonts w:ascii="Arial" w:hAnsi="Arial" w:cs="Arial"/>
        </w:rPr>
        <w:tab/>
      </w:r>
      <w:r w:rsidR="00785729" w:rsidRPr="004003D8">
        <w:rPr>
          <w:rFonts w:ascii="Arial" w:hAnsi="Arial" w:cs="Arial"/>
        </w:rPr>
        <w:t>What time period would be suitable for moving to development levies?</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2561AE" w:rsidRPr="004003D8" w14:paraId="30C3644A" w14:textId="77777777" w:rsidTr="00FE18F3">
        <w:trPr>
          <w:trHeight w:val="401"/>
        </w:trPr>
        <w:tc>
          <w:tcPr>
            <w:tcW w:w="9630" w:type="dxa"/>
            <w:shd w:val="clear" w:color="auto" w:fill="F2F2F2" w:themeFill="background1" w:themeFillShade="F2"/>
          </w:tcPr>
          <w:p w14:paraId="6A9143FD" w14:textId="7725F334" w:rsidR="00DF184F" w:rsidRPr="004003D8" w:rsidRDefault="007756FA" w:rsidP="00A67FA9">
            <w:pPr>
              <w:spacing w:after="120"/>
              <w:rPr>
                <w:rFonts w:ascii="Arial" w:hAnsi="Arial" w:cs="Arial"/>
              </w:rPr>
            </w:pPr>
            <w:permStart w:id="303639888" w:edGrp="everyone"/>
            <w:r w:rsidRPr="004003D8">
              <w:rPr>
                <w:rFonts w:ascii="Arial" w:hAnsi="Arial" w:cs="Arial"/>
              </w:rPr>
              <w:lastRenderedPageBreak/>
              <w:t xml:space="preserve">[insert </w:t>
            </w:r>
            <w:r>
              <w:rPr>
                <w:rFonts w:ascii="Arial" w:hAnsi="Arial" w:cs="Arial"/>
              </w:rPr>
              <w:t xml:space="preserve">your </w:t>
            </w:r>
            <w:r w:rsidRPr="004003D8">
              <w:rPr>
                <w:rFonts w:ascii="Arial" w:hAnsi="Arial" w:cs="Arial"/>
              </w:rPr>
              <w:t>response here]</w:t>
            </w:r>
          </w:p>
          <w:p w14:paraId="61F28ACA" w14:textId="77777777" w:rsidR="007756FA" w:rsidRPr="004003D8" w:rsidRDefault="007756FA" w:rsidP="00A67FA9">
            <w:pPr>
              <w:spacing w:after="120"/>
              <w:rPr>
                <w:rFonts w:ascii="Arial" w:hAnsi="Arial" w:cs="Arial"/>
              </w:rPr>
            </w:pPr>
          </w:p>
        </w:tc>
      </w:tr>
    </w:tbl>
    <w:permEnd w:id="303639888"/>
    <w:p w14:paraId="5C4CC276" w14:textId="580D8AF9" w:rsidR="00804F39" w:rsidRPr="004003D8" w:rsidRDefault="00B20D46" w:rsidP="00A67FA9">
      <w:pPr>
        <w:spacing w:after="120"/>
        <w:ind w:left="567" w:hanging="567"/>
        <w:rPr>
          <w:rFonts w:ascii="Arial" w:hAnsi="Arial" w:cs="Arial"/>
        </w:rPr>
      </w:pPr>
      <w:r>
        <w:rPr>
          <w:rFonts w:ascii="Arial" w:hAnsi="Arial" w:cs="Arial"/>
        </w:rPr>
        <w:t>8</w:t>
      </w:r>
      <w:r w:rsidR="00DF184F">
        <w:rPr>
          <w:rFonts w:ascii="Arial" w:hAnsi="Arial" w:cs="Arial"/>
        </w:rPr>
        <w:t>.2</w:t>
      </w:r>
      <w:r w:rsidR="00785729" w:rsidRPr="004003D8">
        <w:rPr>
          <w:rFonts w:ascii="Arial" w:hAnsi="Arial" w:cs="Arial"/>
        </w:rPr>
        <w:t xml:space="preserve"> </w:t>
      </w:r>
      <w:r w:rsidR="00A12497">
        <w:rPr>
          <w:rFonts w:ascii="Arial" w:hAnsi="Arial" w:cs="Arial"/>
        </w:rPr>
        <w:tab/>
      </w:r>
      <w:r w:rsidR="00804F39" w:rsidRPr="004003D8">
        <w:rPr>
          <w:rFonts w:ascii="Arial" w:hAnsi="Arial" w:cs="Arial"/>
        </w:rPr>
        <w:t>How can the phase-in to development levies be used to manage the impact on developers?</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2B0198" w:rsidRPr="004003D8" w14:paraId="45CA7ACD" w14:textId="77777777" w:rsidTr="00FE18F3">
        <w:trPr>
          <w:trHeight w:val="401"/>
        </w:trPr>
        <w:tc>
          <w:tcPr>
            <w:tcW w:w="9630" w:type="dxa"/>
            <w:shd w:val="clear" w:color="auto" w:fill="F2F2F2" w:themeFill="background1" w:themeFillShade="F2"/>
          </w:tcPr>
          <w:p w14:paraId="2A98786B" w14:textId="77777777" w:rsidR="000E52E6" w:rsidRPr="004003D8" w:rsidRDefault="000E52E6" w:rsidP="00A67FA9">
            <w:pPr>
              <w:spacing w:after="120"/>
              <w:rPr>
                <w:rFonts w:ascii="Arial" w:hAnsi="Arial" w:cs="Arial"/>
              </w:rPr>
            </w:pPr>
            <w:permStart w:id="1062163856"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0C842D4C" w14:textId="77777777" w:rsidR="007756FA" w:rsidRPr="004003D8" w:rsidRDefault="007756FA" w:rsidP="00A67FA9">
            <w:pPr>
              <w:spacing w:after="120"/>
              <w:rPr>
                <w:rFonts w:ascii="Arial" w:hAnsi="Arial" w:cs="Arial"/>
              </w:rPr>
            </w:pPr>
          </w:p>
        </w:tc>
      </w:tr>
    </w:tbl>
    <w:permEnd w:id="1062163856"/>
    <w:p w14:paraId="7644E4D1" w14:textId="07FC5B2C" w:rsidR="00804F39" w:rsidRPr="004003D8" w:rsidRDefault="00B20D46" w:rsidP="00A67FA9">
      <w:pPr>
        <w:spacing w:after="120"/>
        <w:ind w:left="567" w:hanging="567"/>
        <w:rPr>
          <w:rFonts w:ascii="Arial" w:hAnsi="Arial" w:cs="Arial"/>
        </w:rPr>
      </w:pPr>
      <w:r>
        <w:rPr>
          <w:rFonts w:ascii="Arial" w:hAnsi="Arial" w:cs="Arial"/>
        </w:rPr>
        <w:t>8</w:t>
      </w:r>
      <w:r w:rsidR="00A12497">
        <w:rPr>
          <w:rFonts w:ascii="Arial" w:hAnsi="Arial" w:cs="Arial"/>
        </w:rPr>
        <w:t>.3</w:t>
      </w:r>
      <w:r w:rsidR="00A12497">
        <w:rPr>
          <w:rFonts w:ascii="Arial" w:hAnsi="Arial" w:cs="Arial"/>
        </w:rPr>
        <w:tab/>
      </w:r>
      <w:r w:rsidR="00804F39" w:rsidRPr="004003D8">
        <w:rPr>
          <w:rFonts w:ascii="Arial" w:hAnsi="Arial" w:cs="Arial"/>
        </w:rPr>
        <w:t xml:space="preserve">How do you think the phase-in proposals above would affect councils’ ability to fund the infrastructure necessary to provide for growth? </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2B0198" w:rsidRPr="004003D8" w14:paraId="7BAF307A" w14:textId="77777777" w:rsidTr="00FE18F3">
        <w:trPr>
          <w:trHeight w:val="401"/>
        </w:trPr>
        <w:tc>
          <w:tcPr>
            <w:tcW w:w="9630" w:type="dxa"/>
            <w:shd w:val="clear" w:color="auto" w:fill="F2F2F2" w:themeFill="background1" w:themeFillShade="F2"/>
          </w:tcPr>
          <w:p w14:paraId="36422D82" w14:textId="77777777" w:rsidR="000E52E6" w:rsidRPr="004003D8" w:rsidRDefault="000E52E6" w:rsidP="002D0CF3">
            <w:pPr>
              <w:spacing w:after="120" w:line="240" w:lineRule="auto"/>
              <w:rPr>
                <w:rFonts w:ascii="Arial" w:hAnsi="Arial" w:cs="Arial"/>
              </w:rPr>
            </w:pPr>
            <w:permStart w:id="1057309197"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5A2940FE" w14:textId="77777777" w:rsidR="002B0198" w:rsidRPr="004003D8" w:rsidRDefault="002B0198" w:rsidP="002D0CF3">
            <w:pPr>
              <w:spacing w:after="120" w:line="240" w:lineRule="auto"/>
              <w:rPr>
                <w:rFonts w:ascii="Arial" w:hAnsi="Arial" w:cs="Arial"/>
              </w:rPr>
            </w:pPr>
          </w:p>
        </w:tc>
      </w:tr>
    </w:tbl>
    <w:p w14:paraId="2C9B78E5" w14:textId="77777777" w:rsidR="00D92B07" w:rsidRPr="00D92B07" w:rsidRDefault="00D92B07" w:rsidP="002D0CF3">
      <w:pPr>
        <w:pStyle w:val="HUDHeading1"/>
        <w:numPr>
          <w:ilvl w:val="0"/>
          <w:numId w:val="0"/>
        </w:numPr>
        <w:spacing w:before="120" w:after="120" w:line="240" w:lineRule="auto"/>
        <w:rPr>
          <w:sz w:val="24"/>
          <w:szCs w:val="24"/>
        </w:rPr>
      </w:pPr>
      <w:bookmarkStart w:id="10" w:name="_Toc214283048"/>
      <w:permEnd w:id="1057309197"/>
    </w:p>
    <w:p w14:paraId="4DD4D39E" w14:textId="66FDAB24" w:rsidR="00D92B07" w:rsidRDefault="00D92B07" w:rsidP="00D92B07">
      <w:pPr>
        <w:pStyle w:val="HUDHeading1"/>
        <w:numPr>
          <w:ilvl w:val="0"/>
          <w:numId w:val="0"/>
        </w:numPr>
        <w:spacing w:before="120" w:after="120"/>
      </w:pPr>
      <w:r>
        <w:t>5. Regulations</w:t>
      </w:r>
      <w:bookmarkEnd w:id="10"/>
      <w:r>
        <w:t xml:space="preserve"> </w:t>
      </w:r>
    </w:p>
    <w:p w14:paraId="5DD966FE" w14:textId="71EBF291" w:rsidR="003574E4" w:rsidRDefault="006A7B3A" w:rsidP="006A7B3A">
      <w:pPr>
        <w:pStyle w:val="HUDHeading2"/>
        <w:numPr>
          <w:ilvl w:val="0"/>
          <w:numId w:val="0"/>
        </w:numPr>
        <w:spacing w:before="120"/>
      </w:pPr>
      <w:bookmarkStart w:id="11" w:name="_Toc211863656"/>
      <w:bookmarkStart w:id="12" w:name="_Toc213144232"/>
      <w:bookmarkStart w:id="13" w:name="_Toc214283049"/>
      <w:r>
        <w:t xml:space="preserve">5.1 </w:t>
      </w:r>
      <w:r w:rsidR="003574E4">
        <w:t>Growth costs to be recovered by development levies</w:t>
      </w:r>
      <w:bookmarkEnd w:id="11"/>
      <w:bookmarkEnd w:id="12"/>
      <w:bookmarkEnd w:id="13"/>
      <w:r w:rsidR="003574E4">
        <w:t xml:space="preserve"> </w:t>
      </w:r>
    </w:p>
    <w:p w14:paraId="354087ED" w14:textId="725BAE1C" w:rsidR="000E52E6" w:rsidRPr="00F336B3" w:rsidRDefault="000E52E6" w:rsidP="00A67FA9">
      <w:pPr>
        <w:spacing w:after="120"/>
        <w:rPr>
          <w:rFonts w:ascii="Arial" w:hAnsi="Arial" w:cs="Arial"/>
          <w:b/>
          <w:bCs/>
        </w:rPr>
      </w:pPr>
      <w:r w:rsidRPr="00F336B3">
        <w:rPr>
          <w:rFonts w:ascii="Arial" w:hAnsi="Arial" w:cs="Arial"/>
          <w:b/>
          <w:bCs/>
        </w:rPr>
        <w:t xml:space="preserve">Question </w:t>
      </w:r>
      <w:r w:rsidR="000B7651">
        <w:rPr>
          <w:rFonts w:ascii="Arial" w:hAnsi="Arial" w:cs="Arial"/>
          <w:b/>
          <w:bCs/>
        </w:rPr>
        <w:t>9</w:t>
      </w:r>
    </w:p>
    <w:p w14:paraId="5E782F6C" w14:textId="0091EC6C" w:rsidR="002B0198" w:rsidRPr="004003D8" w:rsidRDefault="000B7651" w:rsidP="002E08B3">
      <w:pPr>
        <w:spacing w:after="120"/>
        <w:ind w:left="540" w:hanging="540"/>
        <w:rPr>
          <w:rFonts w:ascii="Arial" w:hAnsi="Arial" w:cs="Arial"/>
        </w:rPr>
      </w:pPr>
      <w:r>
        <w:rPr>
          <w:rFonts w:ascii="Arial" w:hAnsi="Arial" w:cs="Arial"/>
        </w:rPr>
        <w:t>9</w:t>
      </w:r>
      <w:r w:rsidR="000E52E6">
        <w:rPr>
          <w:rFonts w:ascii="Arial" w:hAnsi="Arial" w:cs="Arial"/>
        </w:rPr>
        <w:t>.1</w:t>
      </w:r>
      <w:r w:rsidR="002E08B3">
        <w:rPr>
          <w:rFonts w:ascii="Arial" w:hAnsi="Arial" w:cs="Arial"/>
        </w:rPr>
        <w:tab/>
      </w:r>
      <w:r w:rsidR="00E134EC" w:rsidRPr="004003D8">
        <w:rPr>
          <w:rFonts w:ascii="Arial" w:hAnsi="Arial" w:cs="Arial"/>
        </w:rPr>
        <w:t>What would be the impact of standardising how the maximum cost attributable to renewal should be determined?</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2B0198" w:rsidRPr="004003D8" w14:paraId="0B69C51B" w14:textId="77777777" w:rsidTr="00FE18F3">
        <w:trPr>
          <w:trHeight w:val="401"/>
        </w:trPr>
        <w:tc>
          <w:tcPr>
            <w:tcW w:w="9630" w:type="dxa"/>
            <w:shd w:val="clear" w:color="auto" w:fill="F2F2F2" w:themeFill="background1" w:themeFillShade="F2"/>
          </w:tcPr>
          <w:p w14:paraId="43C03746" w14:textId="29CB351B" w:rsidR="002B0198" w:rsidRPr="004003D8" w:rsidRDefault="000E52E6" w:rsidP="00A67FA9">
            <w:pPr>
              <w:spacing w:after="120"/>
              <w:rPr>
                <w:rFonts w:ascii="Arial" w:hAnsi="Arial" w:cs="Arial"/>
              </w:rPr>
            </w:pPr>
            <w:permStart w:id="2004165650"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401547A1" w14:textId="77777777" w:rsidR="002B0198" w:rsidRPr="004003D8" w:rsidRDefault="002B0198" w:rsidP="00A67FA9">
            <w:pPr>
              <w:spacing w:after="120"/>
              <w:rPr>
                <w:rFonts w:ascii="Arial" w:hAnsi="Arial" w:cs="Arial"/>
              </w:rPr>
            </w:pPr>
          </w:p>
        </w:tc>
      </w:tr>
    </w:tbl>
    <w:permEnd w:id="2004165650"/>
    <w:p w14:paraId="5E08D887" w14:textId="5ADC33D9" w:rsidR="00BA42CE" w:rsidRDefault="000B7651" w:rsidP="00997D1B">
      <w:pPr>
        <w:spacing w:after="120"/>
        <w:ind w:left="567" w:hanging="567"/>
        <w:rPr>
          <w:rFonts w:ascii="Arial" w:hAnsi="Arial" w:cs="Arial"/>
        </w:rPr>
      </w:pPr>
      <w:r>
        <w:rPr>
          <w:rFonts w:ascii="Arial" w:hAnsi="Arial" w:cs="Arial"/>
        </w:rPr>
        <w:t>9</w:t>
      </w:r>
      <w:r w:rsidR="000E52E6">
        <w:rPr>
          <w:rFonts w:ascii="Arial" w:hAnsi="Arial" w:cs="Arial"/>
        </w:rPr>
        <w:t>.2</w:t>
      </w:r>
      <w:r w:rsidR="002E08B3">
        <w:rPr>
          <w:rFonts w:ascii="Arial" w:hAnsi="Arial" w:cs="Arial"/>
        </w:rPr>
        <w:tab/>
      </w:r>
      <w:r w:rsidR="00E134EC" w:rsidRPr="004003D8">
        <w:rPr>
          <w:rFonts w:ascii="Arial" w:hAnsi="Arial" w:cs="Arial"/>
        </w:rPr>
        <w:t>What should be considered in assigning benefit to existing communities versus</w:t>
      </w:r>
      <w:r w:rsidR="002E08B3">
        <w:rPr>
          <w:rFonts w:ascii="Arial" w:hAnsi="Arial" w:cs="Arial"/>
        </w:rPr>
        <w:t xml:space="preserve"> </w:t>
      </w:r>
      <w:r w:rsidR="00E134EC" w:rsidRPr="004003D8">
        <w:rPr>
          <w:rFonts w:ascii="Arial" w:hAnsi="Arial" w:cs="Arial"/>
        </w:rPr>
        <w:t>development?</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4C2393" w:rsidRPr="004C2393" w14:paraId="31C05748" w14:textId="77777777" w:rsidTr="00FE18F3">
        <w:trPr>
          <w:trHeight w:val="401"/>
        </w:trPr>
        <w:tc>
          <w:tcPr>
            <w:tcW w:w="9630" w:type="dxa"/>
            <w:shd w:val="clear" w:color="auto" w:fill="F2F2F2" w:themeFill="background1" w:themeFillShade="F2"/>
          </w:tcPr>
          <w:p w14:paraId="79E73B31" w14:textId="4C894CEB" w:rsidR="002B0198" w:rsidRPr="004C2393" w:rsidRDefault="000E52E6" w:rsidP="00A67FA9">
            <w:pPr>
              <w:spacing w:after="120"/>
              <w:rPr>
                <w:rFonts w:ascii="Arial" w:hAnsi="Arial" w:cs="Arial"/>
              </w:rPr>
            </w:pPr>
            <w:permStart w:id="93064819" w:edGrp="everyone"/>
            <w:r w:rsidRPr="004C2393">
              <w:rPr>
                <w:rFonts w:ascii="Arial" w:hAnsi="Arial" w:cs="Arial"/>
              </w:rPr>
              <w:t>[insert your response here]</w:t>
            </w:r>
          </w:p>
          <w:p w14:paraId="11A63EB5" w14:textId="77777777" w:rsidR="000E52E6" w:rsidRPr="004C2393" w:rsidRDefault="000E52E6" w:rsidP="00A67FA9">
            <w:pPr>
              <w:spacing w:after="120"/>
              <w:rPr>
                <w:rFonts w:ascii="Arial" w:hAnsi="Arial" w:cs="Arial"/>
              </w:rPr>
            </w:pPr>
          </w:p>
        </w:tc>
      </w:tr>
      <w:permEnd w:id="93064819"/>
    </w:tbl>
    <w:p w14:paraId="3BBEC5C8" w14:textId="77777777" w:rsidR="002B0198" w:rsidRPr="004003D8" w:rsidRDefault="002B0198" w:rsidP="00A67FA9">
      <w:pPr>
        <w:spacing w:after="120"/>
        <w:rPr>
          <w:rFonts w:ascii="Arial" w:hAnsi="Arial" w:cs="Arial"/>
        </w:rPr>
      </w:pPr>
    </w:p>
    <w:p w14:paraId="7E739359" w14:textId="59B0C65B" w:rsidR="0079016D" w:rsidRDefault="006A7B3A" w:rsidP="006A7B3A">
      <w:pPr>
        <w:pStyle w:val="HUDHeading2"/>
        <w:numPr>
          <w:ilvl w:val="0"/>
          <w:numId w:val="0"/>
        </w:numPr>
        <w:spacing w:before="120"/>
      </w:pPr>
      <w:bookmarkStart w:id="14" w:name="_Toc211863659"/>
      <w:bookmarkStart w:id="15" w:name="_Toc213144233"/>
      <w:bookmarkStart w:id="16" w:name="_Toc214283050"/>
      <w:r>
        <w:t xml:space="preserve">5.2 </w:t>
      </w:r>
      <w:r w:rsidR="0079016D">
        <w:t>Setting units of demand for charging development levies</w:t>
      </w:r>
      <w:bookmarkEnd w:id="14"/>
      <w:bookmarkEnd w:id="15"/>
      <w:bookmarkEnd w:id="16"/>
    </w:p>
    <w:p w14:paraId="218472EF" w14:textId="77777777" w:rsidR="006A7B3A" w:rsidRPr="00BA6F80" w:rsidRDefault="006A7B3A" w:rsidP="006A7B3A">
      <w:pPr>
        <w:pStyle w:val="HUDHeading3"/>
        <w:spacing w:before="120"/>
      </w:pPr>
      <w:r w:rsidRPr="004558CA">
        <w:t xml:space="preserve">Service level </w:t>
      </w:r>
      <w:r w:rsidRPr="00032AF3">
        <w:t>equivalent</w:t>
      </w:r>
      <w:r w:rsidRPr="004558CA">
        <w:t xml:space="preserve"> for one unit of demand</w:t>
      </w:r>
    </w:p>
    <w:p w14:paraId="623E65C6" w14:textId="2E79A522" w:rsidR="004F2E56" w:rsidRPr="00F336B3" w:rsidRDefault="004F2E56" w:rsidP="00A67FA9">
      <w:pPr>
        <w:spacing w:after="120"/>
        <w:rPr>
          <w:rFonts w:ascii="Arial" w:hAnsi="Arial" w:cs="Arial"/>
          <w:b/>
          <w:bCs/>
        </w:rPr>
      </w:pPr>
      <w:r w:rsidRPr="00F336B3">
        <w:rPr>
          <w:rFonts w:ascii="Arial" w:hAnsi="Arial" w:cs="Arial"/>
          <w:b/>
          <w:bCs/>
        </w:rPr>
        <w:t>Question 1</w:t>
      </w:r>
      <w:r w:rsidR="000B7651">
        <w:rPr>
          <w:rFonts w:ascii="Arial" w:hAnsi="Arial" w:cs="Arial"/>
          <w:b/>
          <w:bCs/>
        </w:rPr>
        <w:t>0</w:t>
      </w:r>
    </w:p>
    <w:p w14:paraId="285293E7" w14:textId="7DD38EC5" w:rsidR="00E134EC" w:rsidRPr="004003D8" w:rsidRDefault="004F2E56" w:rsidP="00A67FA9">
      <w:pPr>
        <w:spacing w:after="120"/>
        <w:ind w:left="567" w:hanging="567"/>
        <w:rPr>
          <w:rFonts w:ascii="Arial" w:hAnsi="Arial" w:cs="Arial"/>
        </w:rPr>
      </w:pPr>
      <w:r>
        <w:rPr>
          <w:rFonts w:ascii="Arial" w:hAnsi="Arial" w:cs="Arial"/>
        </w:rPr>
        <w:t>1</w:t>
      </w:r>
      <w:r w:rsidR="000B7651">
        <w:rPr>
          <w:rFonts w:ascii="Arial" w:hAnsi="Arial" w:cs="Arial"/>
        </w:rPr>
        <w:t>0</w:t>
      </w:r>
      <w:r>
        <w:rPr>
          <w:rFonts w:ascii="Arial" w:hAnsi="Arial" w:cs="Arial"/>
        </w:rPr>
        <w:t>.1</w:t>
      </w:r>
      <w:r w:rsidR="00997D1B">
        <w:rPr>
          <w:rFonts w:ascii="Arial" w:hAnsi="Arial" w:cs="Arial"/>
        </w:rPr>
        <w:tab/>
      </w:r>
      <w:r w:rsidR="0011324E" w:rsidRPr="004003D8">
        <w:rPr>
          <w:rFonts w:ascii="Arial" w:hAnsi="Arial" w:cs="Arial"/>
        </w:rPr>
        <w:t>To what extent would greater national consistency in interpreting units of demand improve clarity, fairness, and comparability of development levies across councils?</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2B0198" w:rsidRPr="004003D8" w14:paraId="74B2D8CC" w14:textId="77777777" w:rsidTr="00FE18F3">
        <w:trPr>
          <w:trHeight w:val="401"/>
        </w:trPr>
        <w:tc>
          <w:tcPr>
            <w:tcW w:w="9630" w:type="dxa"/>
            <w:shd w:val="clear" w:color="auto" w:fill="F2F2F2" w:themeFill="background1" w:themeFillShade="F2"/>
          </w:tcPr>
          <w:p w14:paraId="277FB70A" w14:textId="375A3DED" w:rsidR="003E186A" w:rsidRDefault="003E186A" w:rsidP="00A67FA9">
            <w:pPr>
              <w:spacing w:after="120"/>
              <w:rPr>
                <w:rFonts w:ascii="Arial" w:hAnsi="Arial" w:cs="Arial"/>
              </w:rPr>
            </w:pPr>
            <w:permStart w:id="1016863539"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42CE056C" w14:textId="3BCEBFD6" w:rsidR="003E186A" w:rsidRPr="004003D8" w:rsidRDefault="003E186A" w:rsidP="00A67FA9">
            <w:pPr>
              <w:spacing w:after="120"/>
              <w:rPr>
                <w:rFonts w:ascii="Arial" w:hAnsi="Arial" w:cs="Arial"/>
              </w:rPr>
            </w:pPr>
          </w:p>
        </w:tc>
      </w:tr>
    </w:tbl>
    <w:permEnd w:id="1016863539"/>
    <w:p w14:paraId="06D9AD01" w14:textId="4C43B43F" w:rsidR="0011324E" w:rsidRPr="004003D8" w:rsidRDefault="003E186A" w:rsidP="00A67FA9">
      <w:pPr>
        <w:spacing w:after="120"/>
        <w:ind w:left="567" w:hanging="567"/>
        <w:rPr>
          <w:rFonts w:ascii="Arial" w:hAnsi="Arial" w:cs="Arial"/>
        </w:rPr>
      </w:pPr>
      <w:r>
        <w:rPr>
          <w:rFonts w:ascii="Arial" w:hAnsi="Arial" w:cs="Arial"/>
        </w:rPr>
        <w:t>1</w:t>
      </w:r>
      <w:r w:rsidR="00A16787">
        <w:rPr>
          <w:rFonts w:ascii="Arial" w:hAnsi="Arial" w:cs="Arial"/>
        </w:rPr>
        <w:t>0</w:t>
      </w:r>
      <w:r>
        <w:rPr>
          <w:rFonts w:ascii="Arial" w:hAnsi="Arial" w:cs="Arial"/>
        </w:rPr>
        <w:t>.2</w:t>
      </w:r>
      <w:r w:rsidR="00997D1B">
        <w:rPr>
          <w:rFonts w:ascii="Arial" w:hAnsi="Arial" w:cs="Arial"/>
        </w:rPr>
        <w:tab/>
      </w:r>
      <w:r w:rsidR="006270CD" w:rsidRPr="004003D8">
        <w:rPr>
          <w:rFonts w:ascii="Arial" w:hAnsi="Arial" w:cs="Arial"/>
        </w:rPr>
        <w:t>How much flexibility should regulations allow in reflecting local conditions such as density, geography, or service delivery models?</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2B0198" w:rsidRPr="004003D8" w14:paraId="7F81AB62" w14:textId="77777777" w:rsidTr="00FE18F3">
        <w:trPr>
          <w:trHeight w:val="401"/>
        </w:trPr>
        <w:tc>
          <w:tcPr>
            <w:tcW w:w="9630" w:type="dxa"/>
            <w:shd w:val="clear" w:color="auto" w:fill="F2F2F2" w:themeFill="background1" w:themeFillShade="F2"/>
          </w:tcPr>
          <w:p w14:paraId="3D0D82F6" w14:textId="77777777" w:rsidR="002B0198" w:rsidRDefault="003E186A" w:rsidP="00A67FA9">
            <w:pPr>
              <w:spacing w:after="120"/>
              <w:rPr>
                <w:rFonts w:ascii="Arial" w:hAnsi="Arial" w:cs="Arial"/>
              </w:rPr>
            </w:pPr>
            <w:permStart w:id="589263690"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6D8E19D3" w14:textId="1B04EA85" w:rsidR="003E186A" w:rsidRPr="004003D8" w:rsidRDefault="003E186A" w:rsidP="00A67FA9">
            <w:pPr>
              <w:spacing w:after="120"/>
              <w:rPr>
                <w:rFonts w:ascii="Arial" w:hAnsi="Arial" w:cs="Arial"/>
              </w:rPr>
            </w:pPr>
          </w:p>
        </w:tc>
      </w:tr>
    </w:tbl>
    <w:permEnd w:id="589263690"/>
    <w:p w14:paraId="05A4BEB2" w14:textId="6DBF3F68" w:rsidR="006270CD" w:rsidRPr="004003D8" w:rsidRDefault="006270CD" w:rsidP="00A67FA9">
      <w:pPr>
        <w:spacing w:after="120"/>
        <w:ind w:left="567" w:hanging="567"/>
        <w:rPr>
          <w:rFonts w:ascii="Arial" w:hAnsi="Arial" w:cs="Arial"/>
        </w:rPr>
      </w:pPr>
      <w:r w:rsidRPr="004003D8">
        <w:rPr>
          <w:rFonts w:ascii="Arial" w:hAnsi="Arial" w:cs="Arial"/>
        </w:rPr>
        <w:lastRenderedPageBreak/>
        <w:t>1</w:t>
      </w:r>
      <w:r w:rsidR="00A16787">
        <w:rPr>
          <w:rFonts w:ascii="Arial" w:hAnsi="Arial" w:cs="Arial"/>
        </w:rPr>
        <w:t>0</w:t>
      </w:r>
      <w:r w:rsidR="003E186A">
        <w:rPr>
          <w:rFonts w:ascii="Arial" w:hAnsi="Arial" w:cs="Arial"/>
        </w:rPr>
        <w:t>.3</w:t>
      </w:r>
      <w:r w:rsidR="00997D1B">
        <w:rPr>
          <w:rFonts w:ascii="Arial" w:hAnsi="Arial" w:cs="Arial"/>
        </w:rPr>
        <w:tab/>
      </w:r>
      <w:r w:rsidRPr="004003D8">
        <w:rPr>
          <w:rFonts w:ascii="Arial" w:hAnsi="Arial" w:cs="Arial"/>
        </w:rPr>
        <w:t>Are there risks in fully standardising both measurements and values for units of demand across all councils?</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2B0198" w:rsidRPr="004003D8" w14:paraId="1DCE8102" w14:textId="77777777" w:rsidTr="00FE18F3">
        <w:trPr>
          <w:trHeight w:val="401"/>
        </w:trPr>
        <w:tc>
          <w:tcPr>
            <w:tcW w:w="9630" w:type="dxa"/>
            <w:shd w:val="clear" w:color="auto" w:fill="F2F2F2" w:themeFill="background1" w:themeFillShade="F2"/>
          </w:tcPr>
          <w:p w14:paraId="119A239F" w14:textId="77777777" w:rsidR="002B0198" w:rsidRDefault="002B0198" w:rsidP="00934AA1">
            <w:pPr>
              <w:spacing w:after="120" w:line="240" w:lineRule="auto"/>
              <w:rPr>
                <w:rFonts w:ascii="Arial" w:hAnsi="Arial" w:cs="Arial"/>
              </w:rPr>
            </w:pPr>
            <w:permStart w:id="1096627141" w:edGrp="everyone"/>
            <w:r w:rsidRPr="004003D8">
              <w:rPr>
                <w:rFonts w:ascii="Arial" w:hAnsi="Arial" w:cs="Arial"/>
              </w:rPr>
              <w:t>[insert response here]</w:t>
            </w:r>
          </w:p>
          <w:p w14:paraId="61553B3D" w14:textId="77777777" w:rsidR="002B0198" w:rsidRPr="004003D8" w:rsidRDefault="002B0198" w:rsidP="00934AA1">
            <w:pPr>
              <w:spacing w:after="120" w:line="240" w:lineRule="auto"/>
              <w:rPr>
                <w:rFonts w:ascii="Arial" w:hAnsi="Arial" w:cs="Arial"/>
              </w:rPr>
            </w:pPr>
          </w:p>
        </w:tc>
      </w:tr>
    </w:tbl>
    <w:p w14:paraId="3A2D28AB" w14:textId="77777777" w:rsidR="00934AA1" w:rsidRPr="00934AA1" w:rsidRDefault="00934AA1" w:rsidP="00934AA1">
      <w:pPr>
        <w:pStyle w:val="HUDHeading3"/>
        <w:keepNext/>
        <w:spacing w:before="120" w:line="240" w:lineRule="auto"/>
        <w:rPr>
          <w:sz w:val="24"/>
          <w:szCs w:val="24"/>
        </w:rPr>
      </w:pPr>
      <w:bookmarkStart w:id="17" w:name="_Toc211863660"/>
      <w:permEnd w:id="1096627141"/>
    </w:p>
    <w:p w14:paraId="4E47524B" w14:textId="1D53FD67" w:rsidR="00677188" w:rsidRDefault="00677188" w:rsidP="00934AA1">
      <w:pPr>
        <w:pStyle w:val="HUDHeading3"/>
        <w:keepNext/>
        <w:spacing w:before="120" w:line="240" w:lineRule="auto"/>
      </w:pPr>
      <w:r w:rsidRPr="00D543CE">
        <w:t>Development types</w:t>
      </w:r>
    </w:p>
    <w:bookmarkEnd w:id="17"/>
    <w:p w14:paraId="7EC974FE" w14:textId="0FCE73C3" w:rsidR="002B0198" w:rsidRPr="00F336B3" w:rsidRDefault="005B590E" w:rsidP="00934AA1">
      <w:pPr>
        <w:spacing w:after="120"/>
        <w:rPr>
          <w:rFonts w:ascii="Arial" w:hAnsi="Arial" w:cs="Arial"/>
          <w:b/>
          <w:bCs/>
        </w:rPr>
      </w:pPr>
      <w:r w:rsidRPr="00F336B3">
        <w:rPr>
          <w:rFonts w:ascii="Arial" w:hAnsi="Arial" w:cs="Arial"/>
          <w:b/>
          <w:bCs/>
        </w:rPr>
        <w:t>Question</w:t>
      </w:r>
      <w:r w:rsidR="00C92F14" w:rsidRPr="00F336B3">
        <w:rPr>
          <w:rFonts w:ascii="Arial" w:hAnsi="Arial" w:cs="Arial"/>
          <w:b/>
          <w:bCs/>
        </w:rPr>
        <w:t xml:space="preserve"> 1</w:t>
      </w:r>
      <w:r w:rsidR="00A16787">
        <w:rPr>
          <w:rFonts w:ascii="Arial" w:hAnsi="Arial" w:cs="Arial"/>
          <w:b/>
          <w:bCs/>
        </w:rPr>
        <w:t>1</w:t>
      </w:r>
    </w:p>
    <w:p w14:paraId="7E7ECA34" w14:textId="56773846" w:rsidR="0032297E" w:rsidRPr="00E62EA7" w:rsidRDefault="0032297E" w:rsidP="00997D1B">
      <w:pPr>
        <w:pStyle w:val="SubQuestion"/>
        <w:numPr>
          <w:ilvl w:val="0"/>
          <w:numId w:val="0"/>
        </w:numPr>
        <w:ind w:left="567" w:hanging="567"/>
      </w:pPr>
      <w:r>
        <w:t>1</w:t>
      </w:r>
      <w:r w:rsidR="00A16787">
        <w:t>1</w:t>
      </w:r>
      <w:r>
        <w:t>.1</w:t>
      </w:r>
      <w:r w:rsidR="00997D1B">
        <w:tab/>
      </w:r>
      <w:r w:rsidR="00E81BCA" w:rsidRPr="004003D8">
        <w:t>Does this list [Table 4] capture the main types of residential development that councils typically assess for development contributions?</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32297E" w:rsidRPr="004003D8" w14:paraId="65D7968E" w14:textId="77777777" w:rsidTr="00FE18F3">
        <w:trPr>
          <w:trHeight w:val="401"/>
        </w:trPr>
        <w:tc>
          <w:tcPr>
            <w:tcW w:w="9630" w:type="dxa"/>
            <w:shd w:val="clear" w:color="auto" w:fill="F2F2F2" w:themeFill="background1" w:themeFillShade="F2"/>
          </w:tcPr>
          <w:p w14:paraId="49EA54C2" w14:textId="60EC55CB" w:rsidR="0032297E" w:rsidRDefault="0032297E" w:rsidP="00A67FA9">
            <w:pPr>
              <w:spacing w:after="120"/>
              <w:rPr>
                <w:rFonts w:ascii="Arial" w:hAnsi="Arial" w:cs="Arial"/>
              </w:rPr>
            </w:pPr>
            <w:permStart w:id="826477526"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3DC26633" w14:textId="77777777" w:rsidR="0032297E" w:rsidRPr="004003D8" w:rsidRDefault="0032297E" w:rsidP="00A67FA9">
            <w:pPr>
              <w:spacing w:after="120"/>
              <w:rPr>
                <w:rFonts w:ascii="Arial" w:hAnsi="Arial" w:cs="Arial"/>
              </w:rPr>
            </w:pPr>
          </w:p>
        </w:tc>
      </w:tr>
    </w:tbl>
    <w:permEnd w:id="826477526"/>
    <w:p w14:paraId="7CAEE175" w14:textId="1AC7AC39" w:rsidR="00A67FA9" w:rsidRPr="00E62EA7" w:rsidRDefault="0032297E" w:rsidP="00997D1B">
      <w:pPr>
        <w:pStyle w:val="SubQuestion"/>
        <w:numPr>
          <w:ilvl w:val="0"/>
          <w:numId w:val="0"/>
        </w:numPr>
        <w:ind w:left="567" w:hanging="567"/>
      </w:pPr>
      <w:r>
        <w:t>1</w:t>
      </w:r>
      <w:r w:rsidR="00A16787">
        <w:t>1</w:t>
      </w:r>
      <w:r>
        <w:t>.2</w:t>
      </w:r>
      <w:r w:rsidR="00997D1B">
        <w:tab/>
      </w:r>
      <w:r w:rsidR="00997D1B" w:rsidRPr="004003D8">
        <w:t>Are any of the listed development types too broad or too narrow to be useful in practice?</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32297E" w:rsidRPr="004003D8" w14:paraId="19606061" w14:textId="77777777" w:rsidTr="00FE18F3">
        <w:trPr>
          <w:trHeight w:val="401"/>
        </w:trPr>
        <w:tc>
          <w:tcPr>
            <w:tcW w:w="9630" w:type="dxa"/>
            <w:shd w:val="clear" w:color="auto" w:fill="F2F2F2" w:themeFill="background1" w:themeFillShade="F2"/>
          </w:tcPr>
          <w:p w14:paraId="564390A8" w14:textId="77777777" w:rsidR="0032297E" w:rsidRPr="004003D8" w:rsidRDefault="0032297E" w:rsidP="00A67FA9">
            <w:pPr>
              <w:spacing w:after="120"/>
              <w:rPr>
                <w:rFonts w:ascii="Arial" w:hAnsi="Arial" w:cs="Arial"/>
              </w:rPr>
            </w:pPr>
            <w:permStart w:id="1333162436"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2D044F3B" w14:textId="77777777" w:rsidR="0032297E" w:rsidRPr="004003D8" w:rsidRDefault="0032297E" w:rsidP="00A67FA9">
            <w:pPr>
              <w:spacing w:after="120"/>
              <w:rPr>
                <w:rFonts w:ascii="Arial" w:hAnsi="Arial" w:cs="Arial"/>
              </w:rPr>
            </w:pPr>
          </w:p>
        </w:tc>
      </w:tr>
    </w:tbl>
    <w:permEnd w:id="1333162436"/>
    <w:p w14:paraId="215E29D4" w14:textId="5E512847" w:rsidR="0032297E" w:rsidRPr="004003D8" w:rsidRDefault="00997D1B" w:rsidP="002E08B3">
      <w:pPr>
        <w:spacing w:after="120"/>
        <w:ind w:left="567" w:hanging="567"/>
        <w:rPr>
          <w:rFonts w:ascii="Arial" w:hAnsi="Arial" w:cs="Arial"/>
        </w:rPr>
      </w:pPr>
      <w:r>
        <w:rPr>
          <w:rFonts w:ascii="Arial" w:hAnsi="Arial" w:cs="Arial"/>
        </w:rPr>
        <w:t>1</w:t>
      </w:r>
      <w:r w:rsidR="00A16787">
        <w:rPr>
          <w:rFonts w:ascii="Arial" w:hAnsi="Arial" w:cs="Arial"/>
        </w:rPr>
        <w:t>1</w:t>
      </w:r>
      <w:r>
        <w:rPr>
          <w:rFonts w:ascii="Arial" w:hAnsi="Arial" w:cs="Arial"/>
        </w:rPr>
        <w:t>.3</w:t>
      </w:r>
      <w:r w:rsidR="002E08B3">
        <w:rPr>
          <w:rFonts w:ascii="Arial" w:hAnsi="Arial" w:cs="Arial"/>
        </w:rPr>
        <w:tab/>
      </w:r>
      <w:r w:rsidR="002E08B3" w:rsidRPr="004003D8">
        <w:rPr>
          <w:rFonts w:ascii="Arial" w:hAnsi="Arial" w:cs="Arial"/>
        </w:rPr>
        <w:t>Are there any residential development types missing from the list? Please specify and describe their characteristics</w:t>
      </w:r>
      <w:r w:rsidR="002E08B3">
        <w:rPr>
          <w:rFonts w:ascii="Arial" w:hAnsi="Arial" w:cs="Arial"/>
        </w:rPr>
        <w:t>.</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32297E" w:rsidRPr="004003D8" w14:paraId="617CC93A" w14:textId="77777777" w:rsidTr="00FE18F3">
        <w:trPr>
          <w:trHeight w:val="401"/>
        </w:trPr>
        <w:tc>
          <w:tcPr>
            <w:tcW w:w="9630" w:type="dxa"/>
            <w:shd w:val="clear" w:color="auto" w:fill="F2F2F2" w:themeFill="background1" w:themeFillShade="F2"/>
          </w:tcPr>
          <w:p w14:paraId="1BBC36F7" w14:textId="5BFF7D1D" w:rsidR="0032297E" w:rsidRDefault="0032297E" w:rsidP="00A67FA9">
            <w:pPr>
              <w:spacing w:after="120"/>
              <w:rPr>
                <w:rFonts w:ascii="Arial" w:hAnsi="Arial" w:cs="Arial"/>
              </w:rPr>
            </w:pPr>
            <w:permStart w:id="368454922"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1E955223" w14:textId="77777777" w:rsidR="0032297E" w:rsidRPr="004003D8" w:rsidRDefault="0032297E" w:rsidP="00A67FA9">
            <w:pPr>
              <w:spacing w:after="120"/>
              <w:rPr>
                <w:rFonts w:ascii="Arial" w:hAnsi="Arial" w:cs="Arial"/>
              </w:rPr>
            </w:pPr>
          </w:p>
        </w:tc>
      </w:tr>
    </w:tbl>
    <w:permEnd w:id="368454922"/>
    <w:p w14:paraId="51CE2588" w14:textId="430840A8" w:rsidR="00F336B3" w:rsidRPr="00F336B3" w:rsidRDefault="00F336B3" w:rsidP="00F336B3">
      <w:pPr>
        <w:spacing w:after="120"/>
        <w:rPr>
          <w:rFonts w:ascii="Arial" w:hAnsi="Arial" w:cs="Arial"/>
          <w:b/>
          <w:bCs/>
        </w:rPr>
      </w:pPr>
      <w:r w:rsidRPr="00F336B3">
        <w:rPr>
          <w:rFonts w:ascii="Arial" w:hAnsi="Arial" w:cs="Arial"/>
          <w:b/>
          <w:bCs/>
        </w:rPr>
        <w:t>Question 1</w:t>
      </w:r>
      <w:r w:rsidR="00A16787">
        <w:rPr>
          <w:rFonts w:ascii="Arial" w:hAnsi="Arial" w:cs="Arial"/>
          <w:b/>
          <w:bCs/>
        </w:rPr>
        <w:t>2</w:t>
      </w:r>
    </w:p>
    <w:p w14:paraId="76B444AB" w14:textId="018D8AA1" w:rsidR="00BB4900" w:rsidRPr="004003D8" w:rsidRDefault="00BB4900" w:rsidP="00BB4900">
      <w:pPr>
        <w:spacing w:after="120"/>
        <w:ind w:left="567" w:hanging="567"/>
        <w:rPr>
          <w:rFonts w:ascii="Arial" w:hAnsi="Arial" w:cs="Arial"/>
        </w:rPr>
      </w:pPr>
      <w:r>
        <w:rPr>
          <w:rFonts w:ascii="Arial" w:hAnsi="Arial" w:cs="Arial"/>
        </w:rPr>
        <w:t>1</w:t>
      </w:r>
      <w:r w:rsidR="00006942">
        <w:rPr>
          <w:rFonts w:ascii="Arial" w:hAnsi="Arial" w:cs="Arial"/>
        </w:rPr>
        <w:t>2</w:t>
      </w:r>
      <w:r>
        <w:rPr>
          <w:rFonts w:ascii="Arial" w:hAnsi="Arial" w:cs="Arial"/>
        </w:rPr>
        <w:t>.1</w:t>
      </w:r>
      <w:r w:rsidR="003A1DF8">
        <w:rPr>
          <w:rFonts w:ascii="Arial" w:hAnsi="Arial" w:cs="Arial"/>
        </w:rPr>
        <w:tab/>
      </w:r>
      <w:r w:rsidRPr="004003D8">
        <w:rPr>
          <w:rFonts w:ascii="Arial" w:hAnsi="Arial" w:cs="Arial"/>
        </w:rPr>
        <w:t>Does this list [Table 5] capture the main types of non-residential development that councils typically assess for development contributions?</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BB4900" w:rsidRPr="004003D8" w14:paraId="018A6849" w14:textId="77777777" w:rsidTr="00FE18F3">
        <w:trPr>
          <w:trHeight w:val="401"/>
        </w:trPr>
        <w:tc>
          <w:tcPr>
            <w:tcW w:w="9630" w:type="dxa"/>
            <w:shd w:val="clear" w:color="auto" w:fill="F2F2F2" w:themeFill="background1" w:themeFillShade="F2"/>
          </w:tcPr>
          <w:p w14:paraId="7CBB5359" w14:textId="77777777" w:rsidR="00BB4900" w:rsidRDefault="00BB4900" w:rsidP="007F688D">
            <w:pPr>
              <w:spacing w:after="120"/>
              <w:rPr>
                <w:rFonts w:ascii="Arial" w:hAnsi="Arial" w:cs="Arial"/>
              </w:rPr>
            </w:pPr>
            <w:permStart w:id="538143941"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397967A8" w14:textId="77777777" w:rsidR="00BB4900" w:rsidRPr="004003D8" w:rsidRDefault="00BB4900" w:rsidP="007F688D">
            <w:pPr>
              <w:spacing w:after="120"/>
              <w:rPr>
                <w:rFonts w:ascii="Arial" w:hAnsi="Arial" w:cs="Arial"/>
              </w:rPr>
            </w:pPr>
          </w:p>
        </w:tc>
      </w:tr>
    </w:tbl>
    <w:permEnd w:id="538143941"/>
    <w:p w14:paraId="35CF5A3D" w14:textId="1D0FE916" w:rsidR="00BB4900" w:rsidRPr="004003D8" w:rsidRDefault="00BB4900" w:rsidP="00BB4900">
      <w:pPr>
        <w:spacing w:after="120"/>
        <w:ind w:left="567" w:hanging="567"/>
        <w:rPr>
          <w:rFonts w:ascii="Arial" w:hAnsi="Arial" w:cs="Arial"/>
        </w:rPr>
      </w:pPr>
      <w:r>
        <w:rPr>
          <w:rFonts w:ascii="Arial" w:hAnsi="Arial" w:cs="Arial"/>
        </w:rPr>
        <w:t>1</w:t>
      </w:r>
      <w:r w:rsidR="00006942">
        <w:rPr>
          <w:rFonts w:ascii="Arial" w:hAnsi="Arial" w:cs="Arial"/>
        </w:rPr>
        <w:t>2</w:t>
      </w:r>
      <w:r>
        <w:rPr>
          <w:rFonts w:ascii="Arial" w:hAnsi="Arial" w:cs="Arial"/>
        </w:rPr>
        <w:t>.2</w:t>
      </w:r>
      <w:r w:rsidR="003A1DF8">
        <w:rPr>
          <w:rFonts w:ascii="Arial" w:hAnsi="Arial" w:cs="Arial"/>
        </w:rPr>
        <w:tab/>
      </w:r>
      <w:r w:rsidRPr="004003D8">
        <w:rPr>
          <w:rFonts w:ascii="Arial" w:hAnsi="Arial" w:cs="Arial"/>
        </w:rPr>
        <w:t>Are any of the listed development types too broad or too narrow to be useful in practice?</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BB4900" w:rsidRPr="004003D8" w14:paraId="2FAFD993" w14:textId="77777777" w:rsidTr="00FE18F3">
        <w:trPr>
          <w:trHeight w:val="401"/>
        </w:trPr>
        <w:tc>
          <w:tcPr>
            <w:tcW w:w="9630" w:type="dxa"/>
            <w:shd w:val="clear" w:color="auto" w:fill="F2F2F2" w:themeFill="background1" w:themeFillShade="F2"/>
          </w:tcPr>
          <w:p w14:paraId="2F7C9E78" w14:textId="77777777" w:rsidR="00BB4900" w:rsidRDefault="00BB4900" w:rsidP="007F688D">
            <w:pPr>
              <w:spacing w:after="120"/>
              <w:rPr>
                <w:rFonts w:ascii="Arial" w:hAnsi="Arial" w:cs="Arial"/>
              </w:rPr>
            </w:pPr>
            <w:permStart w:id="379153608"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5AD81BD0" w14:textId="77777777" w:rsidR="00BB4900" w:rsidRPr="004003D8" w:rsidRDefault="00BB4900" w:rsidP="007F688D">
            <w:pPr>
              <w:spacing w:after="120"/>
              <w:rPr>
                <w:rFonts w:ascii="Arial" w:hAnsi="Arial" w:cs="Arial"/>
              </w:rPr>
            </w:pPr>
          </w:p>
        </w:tc>
      </w:tr>
      <w:permEnd w:id="379153608"/>
    </w:tbl>
    <w:p w14:paraId="2A7BF899" w14:textId="77777777" w:rsidR="003E3B6A" w:rsidRDefault="003E3B6A" w:rsidP="00B61945">
      <w:pPr>
        <w:spacing w:after="120"/>
        <w:ind w:left="567" w:hanging="567"/>
        <w:rPr>
          <w:rFonts w:ascii="Arial" w:hAnsi="Arial" w:cs="Arial"/>
        </w:rPr>
      </w:pPr>
    </w:p>
    <w:p w14:paraId="7242B3F4" w14:textId="70FCD48E" w:rsidR="00BB4900" w:rsidRPr="004003D8" w:rsidRDefault="00BB4900" w:rsidP="00B61945">
      <w:pPr>
        <w:spacing w:after="120"/>
        <w:ind w:left="567" w:hanging="567"/>
        <w:rPr>
          <w:rFonts w:ascii="Arial" w:hAnsi="Arial" w:cs="Arial"/>
        </w:rPr>
      </w:pPr>
      <w:r>
        <w:rPr>
          <w:rFonts w:ascii="Arial" w:hAnsi="Arial" w:cs="Arial"/>
        </w:rPr>
        <w:t>1</w:t>
      </w:r>
      <w:r w:rsidR="00006942">
        <w:rPr>
          <w:rFonts w:ascii="Arial" w:hAnsi="Arial" w:cs="Arial"/>
        </w:rPr>
        <w:t>2</w:t>
      </w:r>
      <w:r>
        <w:rPr>
          <w:rFonts w:ascii="Arial" w:hAnsi="Arial" w:cs="Arial"/>
        </w:rPr>
        <w:t>.3</w:t>
      </w:r>
      <w:r w:rsidR="003A1DF8">
        <w:rPr>
          <w:rFonts w:ascii="Arial" w:hAnsi="Arial" w:cs="Arial"/>
        </w:rPr>
        <w:tab/>
      </w:r>
      <w:r w:rsidRPr="004003D8">
        <w:rPr>
          <w:rFonts w:ascii="Arial" w:hAnsi="Arial" w:cs="Arial"/>
        </w:rPr>
        <w:t>Are there any non-residential development types missing from the list? Please specify and describe their characteristics</w:t>
      </w:r>
      <w:r>
        <w:rPr>
          <w:rFonts w:ascii="Arial" w:hAnsi="Arial" w:cs="Arial"/>
        </w:rPr>
        <w:t>.</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BB4900" w:rsidRPr="004003D8" w14:paraId="2BB144E8" w14:textId="77777777" w:rsidTr="00FE18F3">
        <w:trPr>
          <w:trHeight w:val="401"/>
        </w:trPr>
        <w:tc>
          <w:tcPr>
            <w:tcW w:w="9630" w:type="dxa"/>
            <w:shd w:val="clear" w:color="auto" w:fill="F2F2F2" w:themeFill="background1" w:themeFillShade="F2"/>
          </w:tcPr>
          <w:p w14:paraId="6B03779A" w14:textId="77777777" w:rsidR="00BB4900" w:rsidRDefault="00BB4900" w:rsidP="007F688D">
            <w:pPr>
              <w:spacing w:after="120"/>
              <w:rPr>
                <w:rFonts w:ascii="Arial" w:hAnsi="Arial" w:cs="Arial"/>
              </w:rPr>
            </w:pPr>
            <w:permStart w:id="1245775253" w:edGrp="everyone"/>
            <w:r w:rsidRPr="004003D8">
              <w:rPr>
                <w:rFonts w:ascii="Arial" w:hAnsi="Arial" w:cs="Arial"/>
              </w:rPr>
              <w:t xml:space="preserve">[insert </w:t>
            </w:r>
            <w:r>
              <w:rPr>
                <w:rFonts w:ascii="Arial" w:hAnsi="Arial" w:cs="Arial"/>
              </w:rPr>
              <w:t xml:space="preserve">your </w:t>
            </w:r>
            <w:r w:rsidRPr="004003D8">
              <w:rPr>
                <w:rFonts w:ascii="Arial" w:hAnsi="Arial" w:cs="Arial"/>
              </w:rPr>
              <w:t>response here]</w:t>
            </w:r>
          </w:p>
          <w:p w14:paraId="7F10343F" w14:textId="77777777" w:rsidR="00BB4900" w:rsidRPr="004003D8" w:rsidRDefault="00BB4900" w:rsidP="007F688D">
            <w:pPr>
              <w:spacing w:after="120"/>
              <w:rPr>
                <w:rFonts w:ascii="Arial" w:hAnsi="Arial" w:cs="Arial"/>
              </w:rPr>
            </w:pPr>
          </w:p>
        </w:tc>
      </w:tr>
      <w:permEnd w:id="1245775253"/>
    </w:tbl>
    <w:p w14:paraId="0C0FE8A5" w14:textId="77777777" w:rsidR="003A1DF8" w:rsidRPr="008F58CC" w:rsidRDefault="003A1DF8" w:rsidP="00F96A41">
      <w:pPr>
        <w:pStyle w:val="HUDHeading3"/>
        <w:spacing w:before="120" w:line="240" w:lineRule="auto"/>
        <w:rPr>
          <w:sz w:val="24"/>
          <w:szCs w:val="24"/>
        </w:rPr>
      </w:pPr>
    </w:p>
    <w:p w14:paraId="0E911476" w14:textId="63D67A1B" w:rsidR="003A1DF8" w:rsidRPr="00A9639D" w:rsidRDefault="003A1DF8" w:rsidP="00F96A41">
      <w:pPr>
        <w:pStyle w:val="HUDHeading3"/>
        <w:spacing w:before="120" w:line="240" w:lineRule="auto"/>
      </w:pPr>
      <w:r>
        <w:t>S</w:t>
      </w:r>
      <w:r w:rsidRPr="00A9639D">
        <w:t xml:space="preserve">etting units of demand based on development type </w:t>
      </w:r>
    </w:p>
    <w:p w14:paraId="1CFBAE11" w14:textId="41CF0FF1" w:rsidR="00515804" w:rsidRPr="00006942" w:rsidRDefault="003A1DF8" w:rsidP="00A67FA9">
      <w:pPr>
        <w:spacing w:after="120"/>
        <w:rPr>
          <w:rFonts w:ascii="Arial" w:hAnsi="Arial" w:cs="Arial"/>
          <w:b/>
          <w:bCs/>
        </w:rPr>
      </w:pPr>
      <w:r w:rsidRPr="00006942">
        <w:rPr>
          <w:rFonts w:ascii="Arial" w:hAnsi="Arial" w:cs="Arial"/>
          <w:b/>
          <w:bCs/>
        </w:rPr>
        <w:lastRenderedPageBreak/>
        <w:t>Question 1</w:t>
      </w:r>
      <w:r w:rsidR="00006942">
        <w:rPr>
          <w:rFonts w:ascii="Arial" w:hAnsi="Arial" w:cs="Arial"/>
          <w:b/>
          <w:bCs/>
        </w:rPr>
        <w:t>3</w:t>
      </w:r>
    </w:p>
    <w:p w14:paraId="6687C076" w14:textId="79E7DF00" w:rsidR="003A1DF8" w:rsidRPr="004003D8" w:rsidRDefault="003A1DF8" w:rsidP="003A1DF8">
      <w:pPr>
        <w:spacing w:after="120"/>
        <w:ind w:left="567" w:hanging="567"/>
        <w:rPr>
          <w:rFonts w:ascii="Arial" w:hAnsi="Arial" w:cs="Arial"/>
        </w:rPr>
      </w:pPr>
      <w:r>
        <w:rPr>
          <w:rFonts w:ascii="Arial" w:hAnsi="Arial" w:cs="Arial"/>
        </w:rPr>
        <w:t>1</w:t>
      </w:r>
      <w:r w:rsidR="00006942">
        <w:rPr>
          <w:rFonts w:ascii="Arial" w:hAnsi="Arial" w:cs="Arial"/>
        </w:rPr>
        <w:t>3</w:t>
      </w:r>
      <w:r>
        <w:rPr>
          <w:rFonts w:ascii="Arial" w:hAnsi="Arial" w:cs="Arial"/>
        </w:rPr>
        <w:t>.1</w:t>
      </w:r>
      <w:r>
        <w:rPr>
          <w:rFonts w:ascii="Arial" w:hAnsi="Arial" w:cs="Arial"/>
        </w:rPr>
        <w:tab/>
      </w:r>
      <w:r w:rsidRPr="004003D8">
        <w:rPr>
          <w:rFonts w:ascii="Arial" w:hAnsi="Arial" w:cs="Arial"/>
        </w:rPr>
        <w:t>What are your views on using the number of bedrooms or gross floor area as indicators of expected occupancy?</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4C2393" w:rsidRPr="004C2393" w14:paraId="5F4131CF" w14:textId="77777777" w:rsidTr="00FE18F3">
        <w:trPr>
          <w:trHeight w:val="401"/>
        </w:trPr>
        <w:tc>
          <w:tcPr>
            <w:tcW w:w="9630" w:type="dxa"/>
            <w:shd w:val="clear" w:color="auto" w:fill="F2F2F2" w:themeFill="background1" w:themeFillShade="F2"/>
          </w:tcPr>
          <w:p w14:paraId="7D9E563B" w14:textId="77777777" w:rsidR="004C2393" w:rsidRPr="004C2393" w:rsidRDefault="004C2393" w:rsidP="007F688D">
            <w:pPr>
              <w:spacing w:after="120"/>
              <w:rPr>
                <w:rFonts w:ascii="Arial" w:hAnsi="Arial" w:cs="Arial"/>
              </w:rPr>
            </w:pPr>
            <w:permStart w:id="145566552" w:edGrp="everyone"/>
            <w:r w:rsidRPr="004C2393">
              <w:rPr>
                <w:rFonts w:ascii="Arial" w:hAnsi="Arial" w:cs="Arial"/>
              </w:rPr>
              <w:t>[insert your response here]</w:t>
            </w:r>
          </w:p>
          <w:p w14:paraId="3E5F0B4C" w14:textId="77777777" w:rsidR="004C2393" w:rsidRPr="004C2393" w:rsidRDefault="004C2393" w:rsidP="007F688D">
            <w:pPr>
              <w:spacing w:after="120"/>
              <w:rPr>
                <w:rFonts w:ascii="Arial" w:hAnsi="Arial" w:cs="Arial"/>
              </w:rPr>
            </w:pPr>
          </w:p>
        </w:tc>
      </w:tr>
    </w:tbl>
    <w:permEnd w:id="145566552"/>
    <w:p w14:paraId="6320ABD0" w14:textId="2154181C" w:rsidR="004C2393" w:rsidRPr="004003D8" w:rsidRDefault="00310E18" w:rsidP="00310E18">
      <w:pPr>
        <w:spacing w:after="120"/>
        <w:ind w:left="567" w:hanging="567"/>
        <w:rPr>
          <w:rFonts w:ascii="Arial" w:hAnsi="Arial" w:cs="Arial"/>
        </w:rPr>
      </w:pPr>
      <w:r>
        <w:rPr>
          <w:rFonts w:ascii="Arial" w:hAnsi="Arial" w:cs="Arial"/>
        </w:rPr>
        <w:t>1</w:t>
      </w:r>
      <w:r w:rsidR="00006942">
        <w:rPr>
          <w:rFonts w:ascii="Arial" w:hAnsi="Arial" w:cs="Arial"/>
        </w:rPr>
        <w:t>3</w:t>
      </w:r>
      <w:r>
        <w:rPr>
          <w:rFonts w:ascii="Arial" w:hAnsi="Arial" w:cs="Arial"/>
        </w:rPr>
        <w:t>.2</w:t>
      </w:r>
      <w:r>
        <w:rPr>
          <w:rFonts w:ascii="Arial" w:hAnsi="Arial" w:cs="Arial"/>
        </w:rPr>
        <w:tab/>
      </w:r>
      <w:r w:rsidRPr="004003D8">
        <w:rPr>
          <w:rFonts w:ascii="Arial" w:hAnsi="Arial" w:cs="Arial"/>
        </w:rPr>
        <w:t>Are there other indicators that better reflect likely service demand for certain types of development?</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310E18" w:rsidRPr="004C2393" w14:paraId="1730308C" w14:textId="77777777" w:rsidTr="00FE18F3">
        <w:trPr>
          <w:trHeight w:val="401"/>
        </w:trPr>
        <w:tc>
          <w:tcPr>
            <w:tcW w:w="9630" w:type="dxa"/>
            <w:shd w:val="clear" w:color="auto" w:fill="F2F2F2" w:themeFill="background1" w:themeFillShade="F2"/>
          </w:tcPr>
          <w:p w14:paraId="2F2C3B9E" w14:textId="77777777" w:rsidR="00310E18" w:rsidRPr="004C2393" w:rsidRDefault="00310E18" w:rsidP="007F688D">
            <w:pPr>
              <w:spacing w:after="120"/>
              <w:rPr>
                <w:rFonts w:ascii="Arial" w:hAnsi="Arial" w:cs="Arial"/>
              </w:rPr>
            </w:pPr>
            <w:permStart w:id="2098292859" w:edGrp="everyone"/>
            <w:r w:rsidRPr="004C2393">
              <w:rPr>
                <w:rFonts w:ascii="Arial" w:hAnsi="Arial" w:cs="Arial"/>
              </w:rPr>
              <w:t>[insert your response here]</w:t>
            </w:r>
          </w:p>
          <w:p w14:paraId="4EF7E59A" w14:textId="77777777" w:rsidR="00310E18" w:rsidRPr="004C2393" w:rsidRDefault="00310E18" w:rsidP="007F688D">
            <w:pPr>
              <w:spacing w:after="120"/>
              <w:rPr>
                <w:rFonts w:ascii="Arial" w:hAnsi="Arial" w:cs="Arial"/>
              </w:rPr>
            </w:pPr>
          </w:p>
        </w:tc>
      </w:tr>
    </w:tbl>
    <w:permEnd w:id="2098292859"/>
    <w:p w14:paraId="2EC3180B" w14:textId="1DAEFC54" w:rsidR="00310E18" w:rsidRDefault="00310E18" w:rsidP="00FE18F3">
      <w:pPr>
        <w:spacing w:after="120"/>
        <w:ind w:left="567" w:hanging="567"/>
        <w:rPr>
          <w:rFonts w:ascii="Arial" w:hAnsi="Arial" w:cs="Arial"/>
        </w:rPr>
      </w:pPr>
      <w:r w:rsidRPr="000C7508">
        <w:rPr>
          <w:rFonts w:ascii="Arial" w:hAnsi="Arial" w:cs="Arial"/>
        </w:rPr>
        <w:t>1</w:t>
      </w:r>
      <w:r w:rsidR="00006942">
        <w:rPr>
          <w:rFonts w:ascii="Arial" w:hAnsi="Arial" w:cs="Arial"/>
        </w:rPr>
        <w:t>3</w:t>
      </w:r>
      <w:r w:rsidRPr="000C7508">
        <w:rPr>
          <w:rFonts w:ascii="Arial" w:hAnsi="Arial" w:cs="Arial"/>
        </w:rPr>
        <w:t>.3</w:t>
      </w:r>
      <w:r w:rsidR="000C7508">
        <w:rPr>
          <w:rFonts w:ascii="Arial" w:hAnsi="Arial" w:cs="Arial"/>
        </w:rPr>
        <w:tab/>
      </w:r>
      <w:r w:rsidR="000C7508" w:rsidRPr="000C7508">
        <w:rPr>
          <w:rFonts w:ascii="Arial" w:hAnsi="Arial" w:cs="Arial"/>
        </w:rPr>
        <w:t>Are there other examples of development types that may warrant differentiated treatment?</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FE18F3" w:rsidRPr="004C2393" w14:paraId="19160C2E" w14:textId="77777777" w:rsidTr="00FE18F3">
        <w:trPr>
          <w:trHeight w:val="401"/>
        </w:trPr>
        <w:tc>
          <w:tcPr>
            <w:tcW w:w="9630" w:type="dxa"/>
            <w:shd w:val="clear" w:color="auto" w:fill="F2F2F2" w:themeFill="background1" w:themeFillShade="F2"/>
          </w:tcPr>
          <w:p w14:paraId="45051776" w14:textId="77777777" w:rsidR="00FE18F3" w:rsidRPr="004C2393" w:rsidRDefault="00FE18F3" w:rsidP="007F688D">
            <w:pPr>
              <w:spacing w:after="120"/>
              <w:rPr>
                <w:rFonts w:ascii="Arial" w:hAnsi="Arial" w:cs="Arial"/>
              </w:rPr>
            </w:pPr>
            <w:permStart w:id="1080303318" w:edGrp="everyone"/>
            <w:r w:rsidRPr="004C2393">
              <w:rPr>
                <w:rFonts w:ascii="Arial" w:hAnsi="Arial" w:cs="Arial"/>
              </w:rPr>
              <w:t>[insert your response here]</w:t>
            </w:r>
          </w:p>
          <w:p w14:paraId="6F61E188" w14:textId="77777777" w:rsidR="00FE18F3" w:rsidRPr="004C2393" w:rsidRDefault="00FE18F3" w:rsidP="007F688D">
            <w:pPr>
              <w:spacing w:after="120"/>
              <w:rPr>
                <w:rFonts w:ascii="Arial" w:hAnsi="Arial" w:cs="Arial"/>
              </w:rPr>
            </w:pPr>
          </w:p>
        </w:tc>
      </w:tr>
      <w:permEnd w:id="1080303318"/>
    </w:tbl>
    <w:p w14:paraId="7DDDF83B" w14:textId="77777777" w:rsidR="00FE18F3" w:rsidRPr="003E3B6A" w:rsidRDefault="00FE18F3" w:rsidP="00FE18F3">
      <w:pPr>
        <w:spacing w:after="120"/>
        <w:rPr>
          <w:rFonts w:ascii="Arial" w:hAnsi="Arial" w:cs="Arial"/>
          <w:sz w:val="18"/>
          <w:szCs w:val="18"/>
        </w:rPr>
      </w:pPr>
    </w:p>
    <w:p w14:paraId="7ABF69A2" w14:textId="7F5546E8" w:rsidR="00FE18F3" w:rsidRDefault="00FE18F3" w:rsidP="00FE18F3">
      <w:pPr>
        <w:pStyle w:val="HUDHeading2"/>
        <w:keepNext/>
        <w:numPr>
          <w:ilvl w:val="0"/>
          <w:numId w:val="0"/>
        </w:numPr>
        <w:spacing w:before="120"/>
      </w:pPr>
      <w:bookmarkStart w:id="18" w:name="_Toc211863662"/>
      <w:bookmarkStart w:id="19" w:name="_Toc213144234"/>
      <w:bookmarkStart w:id="20" w:name="_Toc214283051"/>
      <w:r>
        <w:t>5.3 Public information disclosure requirements</w:t>
      </w:r>
      <w:bookmarkEnd w:id="18"/>
      <w:bookmarkEnd w:id="19"/>
      <w:bookmarkEnd w:id="20"/>
    </w:p>
    <w:p w14:paraId="3C1A55C6" w14:textId="39B33FE6" w:rsidR="00C915E0" w:rsidRPr="00006942" w:rsidRDefault="00C915E0" w:rsidP="00A67FA9">
      <w:pPr>
        <w:spacing w:after="120"/>
        <w:rPr>
          <w:rFonts w:ascii="Arial" w:hAnsi="Arial" w:cs="Arial"/>
          <w:b/>
          <w:bCs/>
        </w:rPr>
      </w:pPr>
      <w:r w:rsidRPr="00006942">
        <w:rPr>
          <w:rFonts w:ascii="Arial" w:hAnsi="Arial" w:cs="Arial"/>
          <w:b/>
          <w:bCs/>
        </w:rPr>
        <w:t>Question 1</w:t>
      </w:r>
      <w:r w:rsidR="00006942">
        <w:rPr>
          <w:rFonts w:ascii="Arial" w:hAnsi="Arial" w:cs="Arial"/>
          <w:b/>
          <w:bCs/>
        </w:rPr>
        <w:t>4</w:t>
      </w:r>
    </w:p>
    <w:p w14:paraId="6E76CC15" w14:textId="24DCC083" w:rsidR="00D81D1B" w:rsidRPr="004003D8" w:rsidRDefault="00C915E0" w:rsidP="00A67FA9">
      <w:pPr>
        <w:spacing w:after="120"/>
        <w:rPr>
          <w:rFonts w:ascii="Arial" w:hAnsi="Arial" w:cs="Arial"/>
        </w:rPr>
      </w:pPr>
      <w:r>
        <w:rPr>
          <w:rFonts w:ascii="Arial" w:hAnsi="Arial" w:cs="Arial"/>
        </w:rPr>
        <w:t>1</w:t>
      </w:r>
      <w:r w:rsidR="00006942">
        <w:rPr>
          <w:rFonts w:ascii="Arial" w:hAnsi="Arial" w:cs="Arial"/>
        </w:rPr>
        <w:t>4</w:t>
      </w:r>
      <w:r>
        <w:rPr>
          <w:rFonts w:ascii="Arial" w:hAnsi="Arial" w:cs="Arial"/>
        </w:rPr>
        <w:t xml:space="preserve">.1 </w:t>
      </w:r>
      <w:r w:rsidR="00740C0E" w:rsidRPr="004003D8">
        <w:rPr>
          <w:rFonts w:ascii="Arial" w:hAnsi="Arial" w:cs="Arial"/>
        </w:rPr>
        <w:t>What further information would you like to see in a disclosure scheme?</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498"/>
      </w:tblGrid>
      <w:tr w:rsidR="002B0198" w:rsidRPr="004003D8" w14:paraId="4C4CA426" w14:textId="77777777" w:rsidTr="003E3B6A">
        <w:trPr>
          <w:trHeight w:val="401"/>
        </w:trPr>
        <w:tc>
          <w:tcPr>
            <w:tcW w:w="9498" w:type="dxa"/>
            <w:shd w:val="clear" w:color="auto" w:fill="F2F2F2" w:themeFill="background1" w:themeFillShade="F2"/>
          </w:tcPr>
          <w:p w14:paraId="5FB603D1" w14:textId="77777777" w:rsidR="002B0198" w:rsidRPr="004003D8" w:rsidRDefault="002B0198" w:rsidP="00F96A41">
            <w:pPr>
              <w:spacing w:after="120" w:line="240" w:lineRule="auto"/>
              <w:rPr>
                <w:rFonts w:ascii="Arial" w:hAnsi="Arial" w:cs="Arial"/>
              </w:rPr>
            </w:pPr>
            <w:permStart w:id="795360551" w:edGrp="everyone"/>
            <w:r w:rsidRPr="004003D8">
              <w:rPr>
                <w:rFonts w:ascii="Arial" w:hAnsi="Arial" w:cs="Arial"/>
              </w:rPr>
              <w:t>[insert response here]</w:t>
            </w:r>
          </w:p>
          <w:p w14:paraId="64BD46A9" w14:textId="77777777" w:rsidR="002B0198" w:rsidRPr="004003D8" w:rsidRDefault="002B0198" w:rsidP="00F96A41">
            <w:pPr>
              <w:spacing w:after="120" w:line="240" w:lineRule="auto"/>
              <w:rPr>
                <w:rFonts w:ascii="Arial" w:hAnsi="Arial" w:cs="Arial"/>
              </w:rPr>
            </w:pPr>
          </w:p>
        </w:tc>
      </w:tr>
    </w:tbl>
    <w:p w14:paraId="45D0B223" w14:textId="77777777" w:rsidR="009A4036" w:rsidRPr="003E3B6A" w:rsidRDefault="009A4036" w:rsidP="00F96A41">
      <w:pPr>
        <w:spacing w:after="120"/>
        <w:rPr>
          <w:rFonts w:ascii="Arial" w:hAnsi="Arial" w:cs="Arial"/>
          <w:sz w:val="18"/>
        </w:rPr>
      </w:pPr>
      <w:bookmarkStart w:id="21" w:name="_Toc211863663"/>
      <w:bookmarkStart w:id="22" w:name="_Toc213144235"/>
      <w:bookmarkStart w:id="23" w:name="_Toc214283052"/>
      <w:permEnd w:id="795360551"/>
    </w:p>
    <w:p w14:paraId="2105B3C9" w14:textId="63BC31D5" w:rsidR="009A4036" w:rsidRDefault="009A4036" w:rsidP="00F96A41">
      <w:pPr>
        <w:pStyle w:val="HUDHeading2"/>
        <w:numPr>
          <w:ilvl w:val="0"/>
          <w:numId w:val="0"/>
        </w:numPr>
        <w:spacing w:before="120" w:line="240" w:lineRule="auto"/>
      </w:pPr>
      <w:r>
        <w:t>5.4 Other matters</w:t>
      </w:r>
      <w:bookmarkEnd w:id="21"/>
      <w:bookmarkEnd w:id="22"/>
      <w:bookmarkEnd w:id="23"/>
    </w:p>
    <w:p w14:paraId="52593CBD" w14:textId="77777777" w:rsidR="009E6395" w:rsidRPr="00861E44" w:rsidRDefault="009E6395" w:rsidP="009E6395">
      <w:pPr>
        <w:pStyle w:val="HUDHeading3"/>
        <w:keepNext/>
        <w:spacing w:before="120"/>
      </w:pPr>
      <w:bookmarkStart w:id="24" w:name="_Toc211863664"/>
      <w:r w:rsidRPr="00861E44">
        <w:t xml:space="preserve">Setting </w:t>
      </w:r>
      <w:r>
        <w:t xml:space="preserve">an </w:t>
      </w:r>
      <w:r w:rsidRPr="00861E44">
        <w:t>administration charge</w:t>
      </w:r>
      <w:bookmarkEnd w:id="24"/>
    </w:p>
    <w:p w14:paraId="4F3C848D" w14:textId="71D76CCC" w:rsidR="002B0198" w:rsidRPr="00006942" w:rsidRDefault="009A4036" w:rsidP="00A67FA9">
      <w:pPr>
        <w:spacing w:after="120"/>
        <w:rPr>
          <w:rFonts w:ascii="Arial" w:hAnsi="Arial" w:cs="Arial"/>
          <w:b/>
          <w:bCs/>
        </w:rPr>
      </w:pPr>
      <w:r w:rsidRPr="00006942">
        <w:rPr>
          <w:rFonts w:ascii="Arial" w:hAnsi="Arial" w:cs="Arial"/>
          <w:b/>
          <w:bCs/>
        </w:rPr>
        <w:t>Question 1</w:t>
      </w:r>
      <w:r w:rsidR="00006942" w:rsidRPr="00006942">
        <w:rPr>
          <w:rFonts w:ascii="Arial" w:hAnsi="Arial" w:cs="Arial"/>
          <w:b/>
          <w:bCs/>
        </w:rPr>
        <w:t>5</w:t>
      </w:r>
    </w:p>
    <w:p w14:paraId="2DBD0E4D" w14:textId="6F1D2B66" w:rsidR="00D81D1B" w:rsidRPr="004003D8" w:rsidRDefault="009E6395" w:rsidP="00A67FA9">
      <w:pPr>
        <w:spacing w:after="120"/>
        <w:rPr>
          <w:rFonts w:ascii="Arial" w:hAnsi="Arial" w:cs="Arial"/>
        </w:rPr>
      </w:pPr>
      <w:r>
        <w:rPr>
          <w:rFonts w:ascii="Arial" w:hAnsi="Arial" w:cs="Arial"/>
        </w:rPr>
        <w:t>1</w:t>
      </w:r>
      <w:r w:rsidR="00006942">
        <w:rPr>
          <w:rFonts w:ascii="Arial" w:hAnsi="Arial" w:cs="Arial"/>
        </w:rPr>
        <w:t>5</w:t>
      </w:r>
      <w:r>
        <w:rPr>
          <w:rFonts w:ascii="Arial" w:hAnsi="Arial" w:cs="Arial"/>
        </w:rPr>
        <w:t>.1</w:t>
      </w:r>
      <w:r w:rsidR="00521391">
        <w:rPr>
          <w:rFonts w:ascii="Arial" w:hAnsi="Arial" w:cs="Arial"/>
        </w:rPr>
        <w:tab/>
      </w:r>
      <w:r w:rsidR="00D81D1B" w:rsidRPr="004003D8">
        <w:rPr>
          <w:rFonts w:ascii="Arial" w:hAnsi="Arial" w:cs="Arial"/>
        </w:rPr>
        <w:t>What approach do you think is most appropriate for setting the administration fee:</w:t>
      </w:r>
    </w:p>
    <w:p w14:paraId="518C2415" w14:textId="77777777" w:rsidR="00D81D1B" w:rsidRPr="004003D8" w:rsidRDefault="00D81D1B" w:rsidP="003E3B6A">
      <w:pPr>
        <w:pStyle w:val="ListParagraph"/>
        <w:numPr>
          <w:ilvl w:val="0"/>
          <w:numId w:val="38"/>
        </w:numPr>
        <w:ind w:left="924" w:hanging="357"/>
        <w:rPr>
          <w:rFonts w:ascii="Arial" w:hAnsi="Arial" w:cs="Arial"/>
        </w:rPr>
      </w:pPr>
      <w:r w:rsidRPr="004003D8">
        <w:rPr>
          <w:rFonts w:ascii="Arial" w:hAnsi="Arial" w:cs="Arial"/>
        </w:rPr>
        <w:t>a fixed amount (per application or reassessment for example)</w:t>
      </w:r>
    </w:p>
    <w:p w14:paraId="70719E41" w14:textId="6453D632" w:rsidR="00D81D1B" w:rsidRPr="00521391" w:rsidRDefault="00D81D1B" w:rsidP="003E3B6A">
      <w:pPr>
        <w:pStyle w:val="ListParagraph"/>
        <w:numPr>
          <w:ilvl w:val="0"/>
          <w:numId w:val="38"/>
        </w:numPr>
        <w:ind w:left="924" w:hanging="357"/>
        <w:rPr>
          <w:rFonts w:ascii="Arial" w:hAnsi="Arial" w:cs="Arial"/>
        </w:rPr>
      </w:pPr>
      <w:r w:rsidRPr="004003D8">
        <w:rPr>
          <w:rFonts w:ascii="Arial" w:hAnsi="Arial" w:cs="Arial"/>
        </w:rPr>
        <w:t xml:space="preserve">a formula-based calculation (based on staff hourly rate or percentage of levy </w:t>
      </w:r>
      <w:r w:rsidRPr="00521391">
        <w:rPr>
          <w:rFonts w:ascii="Arial" w:hAnsi="Arial" w:cs="Arial"/>
        </w:rPr>
        <w:t>charge for example)</w:t>
      </w:r>
    </w:p>
    <w:p w14:paraId="104F166C" w14:textId="464AF031" w:rsidR="009C56A9" w:rsidRDefault="00D81D1B" w:rsidP="003E3B6A">
      <w:pPr>
        <w:pStyle w:val="ListParagraph"/>
        <w:numPr>
          <w:ilvl w:val="0"/>
          <w:numId w:val="38"/>
        </w:numPr>
        <w:ind w:left="924" w:hanging="357"/>
        <w:rPr>
          <w:rFonts w:ascii="Arial" w:hAnsi="Arial" w:cs="Arial"/>
        </w:rPr>
      </w:pPr>
      <w:r w:rsidRPr="004003D8">
        <w:rPr>
          <w:rFonts w:ascii="Arial" w:hAnsi="Arial" w:cs="Arial"/>
        </w:rPr>
        <w:t>a sliding scale?</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498"/>
      </w:tblGrid>
      <w:tr w:rsidR="003E3B6A" w:rsidRPr="004003D8" w14:paraId="1B8DE479" w14:textId="77777777" w:rsidTr="003E3B6A">
        <w:trPr>
          <w:trHeight w:val="401"/>
        </w:trPr>
        <w:tc>
          <w:tcPr>
            <w:tcW w:w="9498" w:type="dxa"/>
            <w:shd w:val="clear" w:color="auto" w:fill="F2F2F2" w:themeFill="background1" w:themeFillShade="F2"/>
          </w:tcPr>
          <w:p w14:paraId="1FD736A1" w14:textId="77777777" w:rsidR="003E3B6A" w:rsidRPr="004003D8" w:rsidRDefault="003E3B6A" w:rsidP="003D5566">
            <w:pPr>
              <w:spacing w:after="120" w:line="240" w:lineRule="auto"/>
              <w:rPr>
                <w:rFonts w:ascii="Arial" w:hAnsi="Arial" w:cs="Arial"/>
              </w:rPr>
            </w:pPr>
            <w:permStart w:id="1774257968" w:edGrp="everyone"/>
            <w:r w:rsidRPr="004003D8">
              <w:rPr>
                <w:rFonts w:ascii="Arial" w:hAnsi="Arial" w:cs="Arial"/>
              </w:rPr>
              <w:t>[insert response here]</w:t>
            </w:r>
          </w:p>
          <w:p w14:paraId="1E5770C4" w14:textId="77777777" w:rsidR="003E3B6A" w:rsidRPr="004003D8" w:rsidRDefault="003E3B6A" w:rsidP="003D5566">
            <w:pPr>
              <w:spacing w:after="120" w:line="240" w:lineRule="auto"/>
              <w:rPr>
                <w:rFonts w:ascii="Arial" w:hAnsi="Arial" w:cs="Arial"/>
              </w:rPr>
            </w:pPr>
          </w:p>
        </w:tc>
      </w:tr>
    </w:tbl>
    <w:permEnd w:id="1774257968"/>
    <w:p w14:paraId="4BCD9079" w14:textId="0379F67C" w:rsidR="00521391" w:rsidRPr="00F61ED4" w:rsidRDefault="00521391" w:rsidP="00F61ED4">
      <w:pPr>
        <w:spacing w:after="120"/>
        <w:ind w:left="567" w:hanging="567"/>
        <w:rPr>
          <w:rFonts w:ascii="Arial" w:hAnsi="Arial" w:cs="Arial"/>
        </w:rPr>
      </w:pPr>
      <w:r>
        <w:rPr>
          <w:rFonts w:ascii="Arial" w:hAnsi="Arial" w:cs="Arial"/>
        </w:rPr>
        <w:t>1</w:t>
      </w:r>
      <w:r w:rsidR="00006942">
        <w:rPr>
          <w:rFonts w:ascii="Arial" w:hAnsi="Arial" w:cs="Arial"/>
        </w:rPr>
        <w:t>5</w:t>
      </w:r>
      <w:r>
        <w:rPr>
          <w:rFonts w:ascii="Arial" w:hAnsi="Arial" w:cs="Arial"/>
        </w:rPr>
        <w:t>.2</w:t>
      </w:r>
      <w:r w:rsidR="00F61ED4">
        <w:rPr>
          <w:rFonts w:ascii="Arial" w:hAnsi="Arial" w:cs="Arial"/>
        </w:rPr>
        <w:tab/>
      </w:r>
      <w:r w:rsidR="00F61ED4" w:rsidRPr="00F61ED4">
        <w:rPr>
          <w:rFonts w:ascii="Arial" w:hAnsi="Arial" w:cs="Arial"/>
        </w:rPr>
        <w:t>Are there any risks or unintended consequences of introducing an administration charge that we should consider?</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498"/>
      </w:tblGrid>
      <w:tr w:rsidR="003E3B6A" w:rsidRPr="004003D8" w14:paraId="5292F92C" w14:textId="77777777" w:rsidTr="003E3B6A">
        <w:trPr>
          <w:trHeight w:val="401"/>
        </w:trPr>
        <w:tc>
          <w:tcPr>
            <w:tcW w:w="9498" w:type="dxa"/>
            <w:shd w:val="clear" w:color="auto" w:fill="F2F2F2" w:themeFill="background1" w:themeFillShade="F2"/>
          </w:tcPr>
          <w:p w14:paraId="59D5E682" w14:textId="77777777" w:rsidR="003E3B6A" w:rsidRPr="004003D8" w:rsidRDefault="003E3B6A" w:rsidP="003D5566">
            <w:pPr>
              <w:spacing w:after="120" w:line="240" w:lineRule="auto"/>
              <w:rPr>
                <w:rFonts w:ascii="Arial" w:hAnsi="Arial" w:cs="Arial"/>
              </w:rPr>
            </w:pPr>
            <w:permStart w:id="253583166" w:edGrp="everyone"/>
            <w:r w:rsidRPr="004003D8">
              <w:rPr>
                <w:rFonts w:ascii="Arial" w:hAnsi="Arial" w:cs="Arial"/>
              </w:rPr>
              <w:t>[insert response here]</w:t>
            </w:r>
          </w:p>
          <w:p w14:paraId="7DF8F319" w14:textId="77777777" w:rsidR="003E3B6A" w:rsidRPr="004003D8" w:rsidRDefault="003E3B6A" w:rsidP="003D5566">
            <w:pPr>
              <w:spacing w:after="120" w:line="240" w:lineRule="auto"/>
              <w:rPr>
                <w:rFonts w:ascii="Arial" w:hAnsi="Arial" w:cs="Arial"/>
              </w:rPr>
            </w:pPr>
          </w:p>
        </w:tc>
      </w:tr>
      <w:permEnd w:id="253583166"/>
    </w:tbl>
    <w:p w14:paraId="147615E4" w14:textId="77777777" w:rsidR="005E1473" w:rsidRPr="004003D8" w:rsidRDefault="005E1473" w:rsidP="007F76B9">
      <w:pPr>
        <w:pStyle w:val="ListParagraph"/>
        <w:numPr>
          <w:ilvl w:val="0"/>
          <w:numId w:val="0"/>
        </w:numPr>
        <w:spacing w:before="120" w:after="120"/>
        <w:ind w:left="720"/>
        <w:rPr>
          <w:rFonts w:ascii="Arial" w:hAnsi="Arial" w:cs="Arial"/>
        </w:rPr>
      </w:pPr>
    </w:p>
    <w:p w14:paraId="28F49EF5" w14:textId="77777777" w:rsidR="0036572D" w:rsidRPr="00861E44" w:rsidRDefault="0036572D" w:rsidP="007F76B9">
      <w:pPr>
        <w:pStyle w:val="HUDHeading3"/>
        <w:keepNext/>
        <w:spacing w:before="120" w:line="240" w:lineRule="auto"/>
      </w:pPr>
      <w:bookmarkStart w:id="25" w:name="_Toc211863665"/>
      <w:r w:rsidRPr="00861E44">
        <w:lastRenderedPageBreak/>
        <w:t>Specifying intangible assets that can be levied for</w:t>
      </w:r>
      <w:bookmarkEnd w:id="25"/>
    </w:p>
    <w:p w14:paraId="574641D6" w14:textId="6A714A22" w:rsidR="0036572D" w:rsidRPr="00006942" w:rsidRDefault="0036572D" w:rsidP="00A67FA9">
      <w:pPr>
        <w:spacing w:after="120"/>
        <w:rPr>
          <w:rFonts w:ascii="Arial" w:hAnsi="Arial" w:cs="Arial"/>
          <w:b/>
          <w:bCs/>
        </w:rPr>
      </w:pPr>
      <w:r w:rsidRPr="00006942">
        <w:rPr>
          <w:rFonts w:ascii="Arial" w:hAnsi="Arial" w:cs="Arial"/>
          <w:b/>
          <w:bCs/>
        </w:rPr>
        <w:t xml:space="preserve">Question </w:t>
      </w:r>
      <w:r w:rsidR="007836DA" w:rsidRPr="00006942">
        <w:rPr>
          <w:rFonts w:ascii="Arial" w:hAnsi="Arial" w:cs="Arial"/>
          <w:b/>
          <w:bCs/>
        </w:rPr>
        <w:t>1</w:t>
      </w:r>
      <w:r w:rsidR="00006942" w:rsidRPr="00006942">
        <w:rPr>
          <w:rFonts w:ascii="Arial" w:hAnsi="Arial" w:cs="Arial"/>
          <w:b/>
          <w:bCs/>
        </w:rPr>
        <w:t>6</w:t>
      </w:r>
    </w:p>
    <w:p w14:paraId="669C553A" w14:textId="09FFCC1C" w:rsidR="007205A7" w:rsidRPr="004003D8" w:rsidRDefault="007836DA" w:rsidP="007836DA">
      <w:pPr>
        <w:spacing w:after="120"/>
        <w:ind w:left="567" w:hanging="567"/>
        <w:rPr>
          <w:rFonts w:ascii="Arial" w:hAnsi="Arial" w:cs="Arial"/>
        </w:rPr>
      </w:pPr>
      <w:r>
        <w:rPr>
          <w:rFonts w:ascii="Arial" w:hAnsi="Arial" w:cs="Arial"/>
        </w:rPr>
        <w:t>1</w:t>
      </w:r>
      <w:r w:rsidR="00006942">
        <w:rPr>
          <w:rFonts w:ascii="Arial" w:hAnsi="Arial" w:cs="Arial"/>
        </w:rPr>
        <w:t>6</w:t>
      </w:r>
      <w:r>
        <w:rPr>
          <w:rFonts w:ascii="Arial" w:hAnsi="Arial" w:cs="Arial"/>
        </w:rPr>
        <w:t>.1</w:t>
      </w:r>
      <w:r>
        <w:rPr>
          <w:rFonts w:ascii="Arial" w:hAnsi="Arial" w:cs="Arial"/>
        </w:rPr>
        <w:tab/>
        <w:t xml:space="preserve">For councils: </w:t>
      </w:r>
      <w:r w:rsidR="005E1473" w:rsidRPr="004003D8">
        <w:rPr>
          <w:rFonts w:ascii="Arial" w:hAnsi="Arial" w:cs="Arial"/>
        </w:rPr>
        <w:t>what types of intangible assets do you currently include when calculating development contributions?</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7836DA" w:rsidRPr="004C2393" w14:paraId="555D7F11" w14:textId="77777777" w:rsidTr="007F688D">
        <w:trPr>
          <w:trHeight w:val="401"/>
        </w:trPr>
        <w:tc>
          <w:tcPr>
            <w:tcW w:w="9630" w:type="dxa"/>
            <w:shd w:val="clear" w:color="auto" w:fill="F2F2F2" w:themeFill="background1" w:themeFillShade="F2"/>
          </w:tcPr>
          <w:p w14:paraId="21152830" w14:textId="77777777" w:rsidR="007836DA" w:rsidRPr="004C2393" w:rsidRDefault="007836DA" w:rsidP="007F688D">
            <w:pPr>
              <w:spacing w:after="120"/>
              <w:rPr>
                <w:rFonts w:ascii="Arial" w:hAnsi="Arial" w:cs="Arial"/>
              </w:rPr>
            </w:pPr>
            <w:permStart w:id="740828880" w:edGrp="everyone"/>
            <w:r w:rsidRPr="004C2393">
              <w:rPr>
                <w:rFonts w:ascii="Arial" w:hAnsi="Arial" w:cs="Arial"/>
              </w:rPr>
              <w:t>[insert your response here]</w:t>
            </w:r>
          </w:p>
          <w:p w14:paraId="43B36CB0" w14:textId="77777777" w:rsidR="007836DA" w:rsidRPr="004C2393" w:rsidRDefault="007836DA" w:rsidP="007F688D">
            <w:pPr>
              <w:spacing w:after="120"/>
              <w:rPr>
                <w:rFonts w:ascii="Arial" w:hAnsi="Arial" w:cs="Arial"/>
              </w:rPr>
            </w:pPr>
          </w:p>
        </w:tc>
      </w:tr>
    </w:tbl>
    <w:permEnd w:id="740828880"/>
    <w:p w14:paraId="6BB1D3E8" w14:textId="5B4C7CDF" w:rsidR="007205A7" w:rsidRPr="004003D8" w:rsidRDefault="007836DA" w:rsidP="00A67FA9">
      <w:pPr>
        <w:spacing w:after="120"/>
        <w:rPr>
          <w:rFonts w:ascii="Arial" w:hAnsi="Arial" w:cs="Arial"/>
        </w:rPr>
      </w:pPr>
      <w:r>
        <w:rPr>
          <w:rFonts w:ascii="Arial" w:hAnsi="Arial" w:cs="Arial"/>
        </w:rPr>
        <w:t>1</w:t>
      </w:r>
      <w:r w:rsidR="00006942">
        <w:rPr>
          <w:rFonts w:ascii="Arial" w:hAnsi="Arial" w:cs="Arial"/>
        </w:rPr>
        <w:t>6</w:t>
      </w:r>
      <w:r>
        <w:rPr>
          <w:rFonts w:ascii="Arial" w:hAnsi="Arial" w:cs="Arial"/>
        </w:rPr>
        <w:t>.2</w:t>
      </w:r>
      <w:r>
        <w:rPr>
          <w:rFonts w:ascii="Arial" w:hAnsi="Arial" w:cs="Arial"/>
        </w:rPr>
        <w:tab/>
      </w:r>
      <w:r w:rsidR="007205A7" w:rsidRPr="004003D8">
        <w:rPr>
          <w:rFonts w:ascii="Arial" w:hAnsi="Arial" w:cs="Arial"/>
        </w:rPr>
        <w:t>Which intangible assets do you think should be included in the levy calculation?</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7836DA" w:rsidRPr="004C2393" w14:paraId="1BE443B8" w14:textId="77777777" w:rsidTr="007F688D">
        <w:trPr>
          <w:trHeight w:val="401"/>
        </w:trPr>
        <w:tc>
          <w:tcPr>
            <w:tcW w:w="9630" w:type="dxa"/>
            <w:shd w:val="clear" w:color="auto" w:fill="F2F2F2" w:themeFill="background1" w:themeFillShade="F2"/>
          </w:tcPr>
          <w:p w14:paraId="025221A5" w14:textId="77777777" w:rsidR="007836DA" w:rsidRPr="004C2393" w:rsidRDefault="007836DA" w:rsidP="007F688D">
            <w:pPr>
              <w:spacing w:after="120"/>
              <w:rPr>
                <w:rFonts w:ascii="Arial" w:hAnsi="Arial" w:cs="Arial"/>
              </w:rPr>
            </w:pPr>
            <w:permStart w:id="710229323" w:edGrp="everyone"/>
            <w:r w:rsidRPr="004C2393">
              <w:rPr>
                <w:rFonts w:ascii="Arial" w:hAnsi="Arial" w:cs="Arial"/>
              </w:rPr>
              <w:t>[insert your response here]</w:t>
            </w:r>
          </w:p>
          <w:p w14:paraId="23E178CE" w14:textId="77777777" w:rsidR="007836DA" w:rsidRPr="004C2393" w:rsidRDefault="007836DA" w:rsidP="007F688D">
            <w:pPr>
              <w:spacing w:after="120"/>
              <w:rPr>
                <w:rFonts w:ascii="Arial" w:hAnsi="Arial" w:cs="Arial"/>
              </w:rPr>
            </w:pPr>
          </w:p>
        </w:tc>
      </w:tr>
    </w:tbl>
    <w:permEnd w:id="710229323"/>
    <w:p w14:paraId="2FACF7FA" w14:textId="0362D03C" w:rsidR="007205A7" w:rsidRPr="004003D8" w:rsidRDefault="007836DA" w:rsidP="007836DA">
      <w:pPr>
        <w:spacing w:after="120"/>
        <w:ind w:left="567" w:hanging="567"/>
        <w:rPr>
          <w:rFonts w:ascii="Arial" w:hAnsi="Arial" w:cs="Arial"/>
        </w:rPr>
      </w:pPr>
      <w:r>
        <w:rPr>
          <w:rFonts w:ascii="Arial" w:hAnsi="Arial" w:cs="Arial"/>
        </w:rPr>
        <w:t>1</w:t>
      </w:r>
      <w:r w:rsidR="00006942">
        <w:rPr>
          <w:rFonts w:ascii="Arial" w:hAnsi="Arial" w:cs="Arial"/>
        </w:rPr>
        <w:t>6</w:t>
      </w:r>
      <w:r>
        <w:rPr>
          <w:rFonts w:ascii="Arial" w:hAnsi="Arial" w:cs="Arial"/>
        </w:rPr>
        <w:t>.3</w:t>
      </w:r>
      <w:r>
        <w:rPr>
          <w:rFonts w:ascii="Arial" w:hAnsi="Arial" w:cs="Arial"/>
        </w:rPr>
        <w:tab/>
      </w:r>
      <w:r w:rsidR="007205A7" w:rsidRPr="004003D8">
        <w:rPr>
          <w:rFonts w:ascii="Arial" w:hAnsi="Arial" w:cs="Arial"/>
        </w:rPr>
        <w:t>Are there any intangible assets you believe should not be included in the levy calculation?</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7836DA" w:rsidRPr="004C2393" w14:paraId="10A1D3E2" w14:textId="77777777" w:rsidTr="007F688D">
        <w:trPr>
          <w:trHeight w:val="401"/>
        </w:trPr>
        <w:tc>
          <w:tcPr>
            <w:tcW w:w="9630" w:type="dxa"/>
            <w:shd w:val="clear" w:color="auto" w:fill="F2F2F2" w:themeFill="background1" w:themeFillShade="F2"/>
          </w:tcPr>
          <w:p w14:paraId="0BCE52DD" w14:textId="77777777" w:rsidR="007836DA" w:rsidRPr="004C2393" w:rsidRDefault="007836DA" w:rsidP="007F688D">
            <w:pPr>
              <w:spacing w:after="120"/>
              <w:rPr>
                <w:rFonts w:ascii="Arial" w:hAnsi="Arial" w:cs="Arial"/>
              </w:rPr>
            </w:pPr>
            <w:permStart w:id="1903186755" w:edGrp="everyone"/>
            <w:r w:rsidRPr="004C2393">
              <w:rPr>
                <w:rFonts w:ascii="Arial" w:hAnsi="Arial" w:cs="Arial"/>
              </w:rPr>
              <w:t>[insert your response here]</w:t>
            </w:r>
          </w:p>
          <w:p w14:paraId="054DB192" w14:textId="77777777" w:rsidR="007836DA" w:rsidRPr="004C2393" w:rsidRDefault="007836DA" w:rsidP="007F688D">
            <w:pPr>
              <w:spacing w:after="120"/>
              <w:rPr>
                <w:rFonts w:ascii="Arial" w:hAnsi="Arial" w:cs="Arial"/>
              </w:rPr>
            </w:pPr>
          </w:p>
        </w:tc>
      </w:tr>
    </w:tbl>
    <w:p w14:paraId="3E5A090E" w14:textId="77777777" w:rsidR="00814795" w:rsidRPr="00814795" w:rsidRDefault="00814795" w:rsidP="00523672">
      <w:pPr>
        <w:pStyle w:val="HUDHeading2"/>
        <w:keepNext/>
        <w:numPr>
          <w:ilvl w:val="0"/>
          <w:numId w:val="0"/>
        </w:numPr>
        <w:spacing w:before="120" w:line="240" w:lineRule="auto"/>
        <w:rPr>
          <w:sz w:val="24"/>
          <w:szCs w:val="24"/>
        </w:rPr>
      </w:pPr>
      <w:bookmarkStart w:id="26" w:name="_Toc211863666"/>
      <w:bookmarkStart w:id="27" w:name="_Toc213144236"/>
      <w:bookmarkStart w:id="28" w:name="_Toc214283053"/>
      <w:permEnd w:id="1903186755"/>
    </w:p>
    <w:p w14:paraId="12E212BE" w14:textId="60AF40E9" w:rsidR="00814795" w:rsidRDefault="00814795" w:rsidP="00814795">
      <w:pPr>
        <w:pStyle w:val="HUDHeading2"/>
        <w:keepNext/>
        <w:numPr>
          <w:ilvl w:val="0"/>
          <w:numId w:val="0"/>
        </w:numPr>
        <w:spacing w:before="120"/>
      </w:pPr>
      <w:r>
        <w:t>5.5 Further consultation on levy regulations</w:t>
      </w:r>
      <w:bookmarkEnd w:id="26"/>
      <w:bookmarkEnd w:id="27"/>
      <w:bookmarkEnd w:id="28"/>
    </w:p>
    <w:p w14:paraId="4E00E1C5" w14:textId="7521FA95" w:rsidR="00814795" w:rsidRPr="00006942" w:rsidRDefault="00814795" w:rsidP="007836DA">
      <w:pPr>
        <w:spacing w:after="120"/>
        <w:rPr>
          <w:rFonts w:ascii="Arial" w:hAnsi="Arial" w:cs="Arial"/>
          <w:b/>
          <w:bCs/>
        </w:rPr>
      </w:pPr>
      <w:r w:rsidRPr="00006942">
        <w:rPr>
          <w:rFonts w:ascii="Arial" w:hAnsi="Arial" w:cs="Arial"/>
          <w:b/>
          <w:bCs/>
        </w:rPr>
        <w:t>Question 1</w:t>
      </w:r>
      <w:r w:rsidR="00006942" w:rsidRPr="00006942">
        <w:rPr>
          <w:rFonts w:ascii="Arial" w:hAnsi="Arial" w:cs="Arial"/>
          <w:b/>
          <w:bCs/>
        </w:rPr>
        <w:t>7</w:t>
      </w:r>
    </w:p>
    <w:p w14:paraId="4ED74AB8" w14:textId="02E00BCC" w:rsidR="009C56A9" w:rsidRPr="004003D8" w:rsidRDefault="00F14907" w:rsidP="00523672">
      <w:pPr>
        <w:spacing w:after="120"/>
        <w:ind w:left="567" w:hanging="567"/>
        <w:rPr>
          <w:rFonts w:ascii="Arial" w:hAnsi="Arial" w:cs="Arial"/>
        </w:rPr>
      </w:pPr>
      <w:r>
        <w:rPr>
          <w:rFonts w:ascii="Arial" w:hAnsi="Arial" w:cs="Arial"/>
        </w:rPr>
        <w:t>1</w:t>
      </w:r>
      <w:r w:rsidR="00006942">
        <w:rPr>
          <w:rFonts w:ascii="Arial" w:hAnsi="Arial" w:cs="Arial"/>
        </w:rPr>
        <w:t>7</w:t>
      </w:r>
      <w:r>
        <w:rPr>
          <w:rFonts w:ascii="Arial" w:hAnsi="Arial" w:cs="Arial"/>
        </w:rPr>
        <w:t>.1</w:t>
      </w:r>
      <w:r w:rsidR="00523672">
        <w:rPr>
          <w:rFonts w:ascii="Arial" w:hAnsi="Arial" w:cs="Arial"/>
        </w:rPr>
        <w:tab/>
      </w:r>
      <w:r w:rsidR="00385ECF" w:rsidRPr="004003D8">
        <w:rPr>
          <w:rFonts w:ascii="Arial" w:hAnsi="Arial" w:cs="Arial"/>
        </w:rPr>
        <w:t>Are there specific aspects of the levy regulations that you would like the opportunity to provide input on?</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F14907" w:rsidRPr="004C2393" w14:paraId="24C2AAD1" w14:textId="77777777" w:rsidTr="007F688D">
        <w:trPr>
          <w:trHeight w:val="401"/>
        </w:trPr>
        <w:tc>
          <w:tcPr>
            <w:tcW w:w="9630" w:type="dxa"/>
            <w:shd w:val="clear" w:color="auto" w:fill="F2F2F2" w:themeFill="background1" w:themeFillShade="F2"/>
          </w:tcPr>
          <w:p w14:paraId="4B2EDAE0" w14:textId="77777777" w:rsidR="00F14907" w:rsidRPr="004C2393" w:rsidRDefault="00F14907" w:rsidP="007F688D">
            <w:pPr>
              <w:spacing w:after="120"/>
              <w:rPr>
                <w:rFonts w:ascii="Arial" w:hAnsi="Arial" w:cs="Arial"/>
              </w:rPr>
            </w:pPr>
            <w:permStart w:id="281096085" w:edGrp="everyone"/>
            <w:r w:rsidRPr="004C2393">
              <w:rPr>
                <w:rFonts w:ascii="Arial" w:hAnsi="Arial" w:cs="Arial"/>
              </w:rPr>
              <w:t>[insert your response here]</w:t>
            </w:r>
          </w:p>
          <w:p w14:paraId="5F8FA53B" w14:textId="77777777" w:rsidR="00F14907" w:rsidRPr="004C2393" w:rsidRDefault="00F14907" w:rsidP="007F688D">
            <w:pPr>
              <w:spacing w:after="120"/>
              <w:rPr>
                <w:rFonts w:ascii="Arial" w:hAnsi="Arial" w:cs="Arial"/>
              </w:rPr>
            </w:pPr>
          </w:p>
        </w:tc>
      </w:tr>
      <w:permEnd w:id="281096085"/>
    </w:tbl>
    <w:p w14:paraId="31579334" w14:textId="77777777" w:rsidR="002164D4" w:rsidRPr="004003D8" w:rsidRDefault="002164D4" w:rsidP="002164D4">
      <w:pPr>
        <w:rPr>
          <w:rFonts w:ascii="Arial" w:hAnsi="Arial" w:cs="Arial"/>
        </w:rPr>
      </w:pPr>
    </w:p>
    <w:p w14:paraId="3C4CC90F" w14:textId="30FEBFD6" w:rsidR="00AC602B" w:rsidRDefault="003E3B6A" w:rsidP="00763E96">
      <w:pPr>
        <w:rPr>
          <w:rFonts w:ascii="Arial" w:hAnsi="Arial" w:cs="Arial"/>
          <w:b/>
          <w:bCs/>
        </w:rPr>
      </w:pPr>
      <w:r w:rsidRPr="003E3B6A">
        <w:rPr>
          <w:rFonts w:ascii="Arial" w:hAnsi="Arial" w:cs="Arial"/>
          <w:b/>
          <w:bCs/>
        </w:rPr>
        <w:t>Question 18</w:t>
      </w:r>
    </w:p>
    <w:p w14:paraId="2D21CC8F" w14:textId="3AFC531E" w:rsidR="003E3B6A" w:rsidRDefault="003E3B6A" w:rsidP="00763E96">
      <w:pPr>
        <w:rPr>
          <w:rFonts w:ascii="Arial" w:hAnsi="Arial" w:cs="Arial"/>
        </w:rPr>
      </w:pPr>
      <w:r w:rsidRPr="003E3B6A">
        <w:rPr>
          <w:rFonts w:ascii="Arial" w:hAnsi="Arial" w:cs="Arial"/>
        </w:rPr>
        <w:t>18.1</w:t>
      </w:r>
      <w:r w:rsidRPr="003E3B6A">
        <w:rPr>
          <w:rFonts w:ascii="Arial" w:hAnsi="Arial" w:cs="Arial"/>
        </w:rPr>
        <w:tab/>
        <w:t>Are there any other matters you would like to raise about the proposals in the consultation document?</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0"/>
      </w:tblGrid>
      <w:tr w:rsidR="003E3B6A" w:rsidRPr="004C2393" w14:paraId="541E9FDA" w14:textId="77777777" w:rsidTr="003D5566">
        <w:trPr>
          <w:trHeight w:val="401"/>
        </w:trPr>
        <w:tc>
          <w:tcPr>
            <w:tcW w:w="9630" w:type="dxa"/>
            <w:shd w:val="clear" w:color="auto" w:fill="F2F2F2" w:themeFill="background1" w:themeFillShade="F2"/>
          </w:tcPr>
          <w:p w14:paraId="38D6D3AB" w14:textId="77777777" w:rsidR="003E3B6A" w:rsidRPr="004C2393" w:rsidRDefault="003E3B6A" w:rsidP="003D5566">
            <w:pPr>
              <w:spacing w:after="120"/>
              <w:rPr>
                <w:rFonts w:ascii="Arial" w:hAnsi="Arial" w:cs="Arial"/>
              </w:rPr>
            </w:pPr>
            <w:permStart w:id="2085112336" w:edGrp="everyone"/>
            <w:r w:rsidRPr="004C2393">
              <w:rPr>
                <w:rFonts w:ascii="Arial" w:hAnsi="Arial" w:cs="Arial"/>
              </w:rPr>
              <w:t>[insert your response here]</w:t>
            </w:r>
          </w:p>
          <w:p w14:paraId="24831739" w14:textId="77777777" w:rsidR="003E3B6A" w:rsidRPr="004C2393" w:rsidRDefault="003E3B6A" w:rsidP="003D5566">
            <w:pPr>
              <w:spacing w:after="120"/>
              <w:rPr>
                <w:rFonts w:ascii="Arial" w:hAnsi="Arial" w:cs="Arial"/>
              </w:rPr>
            </w:pPr>
          </w:p>
        </w:tc>
      </w:tr>
      <w:permEnd w:id="2085112336"/>
    </w:tbl>
    <w:p w14:paraId="413EBAEF" w14:textId="77777777" w:rsidR="003E3B6A" w:rsidRPr="003E3B6A" w:rsidRDefault="003E3B6A" w:rsidP="00763E96">
      <w:pPr>
        <w:rPr>
          <w:rFonts w:ascii="Arial" w:hAnsi="Arial" w:cs="Arial"/>
        </w:rPr>
      </w:pPr>
    </w:p>
    <w:sectPr w:rsidR="003E3B6A" w:rsidRPr="003E3B6A" w:rsidSect="00E77A64">
      <w:headerReference w:type="even" r:id="rId13"/>
      <w:headerReference w:type="default" r:id="rId14"/>
      <w:footerReference w:type="even" r:id="rId15"/>
      <w:footerReference w:type="default" r:id="rId16"/>
      <w:headerReference w:type="first" r:id="rId17"/>
      <w:footerReference w:type="first" r:id="rId18"/>
      <w:pgSz w:w="11907" w:h="16840" w:code="9"/>
      <w:pgMar w:top="900" w:right="1107" w:bottom="992" w:left="1170"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2AFD" w14:textId="77777777" w:rsidR="005F0F71" w:rsidRDefault="005F0F71">
      <w:r>
        <w:separator/>
      </w:r>
    </w:p>
    <w:p w14:paraId="7047096B" w14:textId="77777777" w:rsidR="005F0F71" w:rsidRDefault="005F0F71"/>
    <w:p w14:paraId="70414215" w14:textId="77777777" w:rsidR="005F0F71" w:rsidRDefault="005F0F71"/>
  </w:endnote>
  <w:endnote w:type="continuationSeparator" w:id="0">
    <w:p w14:paraId="62EC923B" w14:textId="77777777" w:rsidR="005F0F71" w:rsidRDefault="005F0F71">
      <w:r>
        <w:continuationSeparator/>
      </w:r>
    </w:p>
    <w:p w14:paraId="28B2C34B" w14:textId="77777777" w:rsidR="005F0F71" w:rsidRDefault="005F0F71"/>
    <w:p w14:paraId="6CFAD043" w14:textId="77777777" w:rsidR="005F0F71" w:rsidRDefault="005F0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7074" w14:textId="77777777" w:rsidR="00677F8A" w:rsidRDefault="00677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8A53" w14:textId="77777777" w:rsidR="008504D0" w:rsidRDefault="008504D0" w:rsidP="00126FDE">
    <w:pPr>
      <w:pStyle w:val="Footer"/>
      <w:tabs>
        <w:tab w:val="right" w:pos="9071"/>
      </w:tabs>
      <w:ind w:right="-1"/>
    </w:pPr>
    <w:r>
      <w:tab/>
      <w:t xml:space="preserve">Page </w:t>
    </w:r>
    <w:r>
      <w:fldChar w:fldCharType="begin"/>
    </w:r>
    <w:r>
      <w:instrText xml:space="preserve"> PAGE  \* Arabic  \* MERGEFORMAT </w:instrText>
    </w:r>
    <w:r>
      <w:fldChar w:fldCharType="separate"/>
    </w:r>
    <w:r w:rsidR="00603635">
      <w:rPr>
        <w:noProof/>
      </w:rPr>
      <w:t>1</w:t>
    </w:r>
    <w:r>
      <w:fldChar w:fldCharType="end"/>
    </w:r>
    <w:r>
      <w:t xml:space="preserve"> of </w:t>
    </w:r>
    <w:fldSimple w:instr=" NUMPAGES   \* MERGEFORMAT ">
      <w:r w:rsidR="00603635">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E245" w14:textId="77777777" w:rsidR="00677F8A" w:rsidRDefault="00677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B621" w14:textId="77777777" w:rsidR="005F0F71" w:rsidRDefault="005F0F71" w:rsidP="00FB1990">
      <w:pPr>
        <w:pStyle w:val="Spacer"/>
      </w:pPr>
      <w:r>
        <w:separator/>
      </w:r>
    </w:p>
    <w:p w14:paraId="38D6C783" w14:textId="77777777" w:rsidR="005F0F71" w:rsidRDefault="005F0F71" w:rsidP="00FB1990">
      <w:pPr>
        <w:pStyle w:val="Spacer"/>
      </w:pPr>
    </w:p>
  </w:footnote>
  <w:footnote w:type="continuationSeparator" w:id="0">
    <w:p w14:paraId="70663667" w14:textId="77777777" w:rsidR="005F0F71" w:rsidRDefault="005F0F71">
      <w:r>
        <w:continuationSeparator/>
      </w:r>
    </w:p>
    <w:p w14:paraId="1C41EFE0" w14:textId="77777777" w:rsidR="005F0F71" w:rsidRDefault="005F0F71"/>
    <w:p w14:paraId="289C31ED" w14:textId="77777777" w:rsidR="005F0F71" w:rsidRDefault="005F0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F703" w14:textId="77777777" w:rsidR="00677F8A" w:rsidRDefault="00677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9D60" w14:textId="77777777" w:rsidR="00677F8A" w:rsidRPr="00591BDC" w:rsidRDefault="00677F8A" w:rsidP="00591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EE86" w14:textId="77777777" w:rsidR="00677F8A" w:rsidRDefault="00677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0" w15:restartNumberingAfterBreak="0">
    <w:nsid w:val="0D506408"/>
    <w:multiLevelType w:val="multilevel"/>
    <w:tmpl w:val="692AFB14"/>
    <w:name w:val="Question Style22"/>
    <w:lvl w:ilvl="0">
      <w:start w:val="1"/>
      <w:numFmt w:val="decimal"/>
      <w:pStyle w:val="Questionstyle"/>
      <w:lvlText w:val="Question %1"/>
      <w:lvlJc w:val="left"/>
      <w:pPr>
        <w:ind w:left="-152" w:hanging="360"/>
      </w:pPr>
    </w:lvl>
    <w:lvl w:ilvl="1">
      <w:start w:val="1"/>
      <w:numFmt w:val="decimal"/>
      <w:pStyle w:val="SubQuestion"/>
      <w:lvlText w:val="%1.%2"/>
      <w:lvlJc w:val="left"/>
      <w:pPr>
        <w:ind w:left="-288" w:hanging="432"/>
      </w:pPr>
      <w:rPr>
        <w:rFonts w:hint="default"/>
        <w:b w:val="0"/>
        <w:bCs w:val="0"/>
      </w:rPr>
    </w:lvl>
    <w:lvl w:ilvl="2">
      <w:start w:val="1"/>
      <w:numFmt w:val="decimal"/>
      <w:lvlText w:val="%1.%2.%3."/>
      <w:lvlJc w:val="left"/>
      <w:pPr>
        <w:ind w:left="14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11"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2" w15:restartNumberingAfterBreak="0">
    <w:nsid w:val="1E112017"/>
    <w:multiLevelType w:val="multilevel"/>
    <w:tmpl w:val="7CA40732"/>
    <w:lvl w:ilvl="0">
      <w:start w:val="4"/>
      <w:numFmt w:val="decimal"/>
      <w:lvlText w:val="%1"/>
      <w:lvlJc w:val="left"/>
      <w:pPr>
        <w:ind w:left="560" w:hanging="56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2821B9F"/>
    <w:multiLevelType w:val="multilevel"/>
    <w:tmpl w:val="9584630C"/>
    <w:lvl w:ilvl="0">
      <w:start w:val="5"/>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4CB2E2B"/>
    <w:multiLevelType w:val="multilevel"/>
    <w:tmpl w:val="A770F746"/>
    <w:lvl w:ilvl="0">
      <w:start w:val="5"/>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8B05EF"/>
    <w:multiLevelType w:val="multilevel"/>
    <w:tmpl w:val="C2304792"/>
    <w:lvl w:ilvl="0">
      <w:start w:val="4"/>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EDD0727"/>
    <w:multiLevelType w:val="multilevel"/>
    <w:tmpl w:val="3564A838"/>
    <w:lvl w:ilvl="0">
      <w:start w:val="4"/>
      <w:numFmt w:val="decimal"/>
      <w:lvlText w:val="%1"/>
      <w:lvlJc w:val="left"/>
      <w:pPr>
        <w:ind w:left="560" w:hanging="56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0CB1FD8"/>
    <w:multiLevelType w:val="multilevel"/>
    <w:tmpl w:val="BD9EF118"/>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520" w:hanging="144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9"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069483F"/>
    <w:multiLevelType w:val="multilevel"/>
    <w:tmpl w:val="47DC2310"/>
    <w:lvl w:ilvl="0">
      <w:start w:val="1"/>
      <w:numFmt w:val="decimal"/>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3" w15:restartNumberingAfterBreak="0">
    <w:nsid w:val="41F2352B"/>
    <w:multiLevelType w:val="multilevel"/>
    <w:tmpl w:val="4CFA6098"/>
    <w:lvl w:ilvl="0">
      <w:start w:val="1"/>
      <w:numFmt w:val="decimal"/>
      <w:pStyle w:val="HUDHeading1"/>
      <w:lvlText w:val="%1."/>
      <w:lvlJc w:val="left"/>
      <w:pPr>
        <w:ind w:left="720" w:hanging="360"/>
      </w:pPr>
    </w:lvl>
    <w:lvl w:ilvl="1">
      <w:start w:val="1"/>
      <w:numFmt w:val="decimal"/>
      <w:pStyle w:val="HUDHeading2"/>
      <w:lvlText w:val="%1.%2"/>
      <w:lvlJc w:val="left"/>
      <w:pPr>
        <w:ind w:left="99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4"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BD33B6"/>
    <w:multiLevelType w:val="multilevel"/>
    <w:tmpl w:val="FF4CBBA6"/>
    <w:lvl w:ilvl="0">
      <w:start w:val="5"/>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0"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1" w15:restartNumberingAfterBreak="0">
    <w:nsid w:val="6B0C09D2"/>
    <w:multiLevelType w:val="hybridMultilevel"/>
    <w:tmpl w:val="FF3C3E10"/>
    <w:lvl w:ilvl="0" w:tplc="F8D83F5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BD811E6"/>
    <w:multiLevelType w:val="multilevel"/>
    <w:tmpl w:val="D3AAC58A"/>
    <w:lvl w:ilvl="0">
      <w:start w:val="4"/>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5" w15:restartNumberingAfterBreak="0">
    <w:nsid w:val="701513D5"/>
    <w:multiLevelType w:val="hybridMultilevel"/>
    <w:tmpl w:val="1FA45644"/>
    <w:lvl w:ilvl="0" w:tplc="14090005">
      <w:start w:val="1"/>
      <w:numFmt w:val="bullet"/>
      <w:lvlText w:val=""/>
      <w:lvlJc w:val="left"/>
      <w:pPr>
        <w:ind w:left="927" w:hanging="360"/>
      </w:pPr>
      <w:rPr>
        <w:rFonts w:ascii="Wingdings" w:hAnsi="Wingdings" w:hint="default"/>
      </w:rPr>
    </w:lvl>
    <w:lvl w:ilvl="1" w:tplc="14090003">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6" w15:restartNumberingAfterBreak="0">
    <w:nsid w:val="719E7822"/>
    <w:multiLevelType w:val="multilevel"/>
    <w:tmpl w:val="2B3888FA"/>
    <w:lvl w:ilvl="0">
      <w:start w:val="4"/>
      <w:numFmt w:val="decimal"/>
      <w:lvlText w:val="%1"/>
      <w:lvlJc w:val="left"/>
      <w:pPr>
        <w:ind w:left="400" w:hanging="400"/>
      </w:pPr>
      <w:rPr>
        <w:rFonts w:hint="default"/>
      </w:rPr>
    </w:lvl>
    <w:lvl w:ilvl="1">
      <w:start w:val="7"/>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38" w15:restartNumberingAfterBreak="0">
    <w:nsid w:val="7B42615D"/>
    <w:multiLevelType w:val="hybridMultilevel"/>
    <w:tmpl w:val="CA800A76"/>
    <w:lvl w:ilvl="0" w:tplc="F8D83F5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29000700">
    <w:abstractNumId w:val="5"/>
  </w:num>
  <w:num w:numId="2" w16cid:durableId="281232281">
    <w:abstractNumId w:val="4"/>
  </w:num>
  <w:num w:numId="3" w16cid:durableId="1443186146">
    <w:abstractNumId w:val="3"/>
  </w:num>
  <w:num w:numId="4" w16cid:durableId="1566642389">
    <w:abstractNumId w:val="2"/>
  </w:num>
  <w:num w:numId="5" w16cid:durableId="1484929889">
    <w:abstractNumId w:val="1"/>
  </w:num>
  <w:num w:numId="6" w16cid:durableId="1693799633">
    <w:abstractNumId w:val="0"/>
  </w:num>
  <w:num w:numId="7" w16cid:durableId="193470350">
    <w:abstractNumId w:val="26"/>
  </w:num>
  <w:num w:numId="8" w16cid:durableId="265886005">
    <w:abstractNumId w:val="27"/>
  </w:num>
  <w:num w:numId="9" w16cid:durableId="868109873">
    <w:abstractNumId w:val="21"/>
  </w:num>
  <w:num w:numId="10" w16cid:durableId="1857425984">
    <w:abstractNumId w:val="11"/>
  </w:num>
  <w:num w:numId="11" w16cid:durableId="1909070215">
    <w:abstractNumId w:val="28"/>
  </w:num>
  <w:num w:numId="12" w16cid:durableId="544298342">
    <w:abstractNumId w:val="30"/>
  </w:num>
  <w:num w:numId="13" w16cid:durableId="909342008">
    <w:abstractNumId w:val="34"/>
  </w:num>
  <w:num w:numId="14" w16cid:durableId="1905212563">
    <w:abstractNumId w:val="7"/>
  </w:num>
  <w:num w:numId="15" w16cid:durableId="1917474586">
    <w:abstractNumId w:val="19"/>
  </w:num>
  <w:num w:numId="16" w16cid:durableId="75711558">
    <w:abstractNumId w:val="37"/>
  </w:num>
  <w:num w:numId="17" w16cid:durableId="224530479">
    <w:abstractNumId w:val="32"/>
  </w:num>
  <w:num w:numId="18" w16cid:durableId="1769159759">
    <w:abstractNumId w:val="29"/>
  </w:num>
  <w:num w:numId="19" w16cid:durableId="1980264891">
    <w:abstractNumId w:val="24"/>
  </w:num>
  <w:num w:numId="20" w16cid:durableId="110127743">
    <w:abstractNumId w:val="20"/>
  </w:num>
  <w:num w:numId="21" w16cid:durableId="469591522">
    <w:abstractNumId w:val="9"/>
  </w:num>
  <w:num w:numId="22" w16cid:durableId="30226843">
    <w:abstractNumId w:val="6"/>
  </w:num>
  <w:num w:numId="23" w16cid:durableId="1042555354">
    <w:abstractNumId w:val="13"/>
  </w:num>
  <w:num w:numId="24" w16cid:durableId="936000">
    <w:abstractNumId w:val="8"/>
  </w:num>
  <w:num w:numId="25" w16cid:durableId="1997605760">
    <w:abstractNumId w:val="22"/>
  </w:num>
  <w:num w:numId="26" w16cid:durableId="427115991">
    <w:abstractNumId w:val="38"/>
  </w:num>
  <w:num w:numId="27" w16cid:durableId="1464693299">
    <w:abstractNumId w:val="31"/>
  </w:num>
  <w:num w:numId="28" w16cid:durableId="1598949452">
    <w:abstractNumId w:val="10"/>
  </w:num>
  <w:num w:numId="29" w16cid:durableId="877620397">
    <w:abstractNumId w:val="36"/>
  </w:num>
  <w:num w:numId="30" w16cid:durableId="1000162052">
    <w:abstractNumId w:val="23"/>
  </w:num>
  <w:num w:numId="31" w16cid:durableId="48263943">
    <w:abstractNumId w:val="17"/>
  </w:num>
  <w:num w:numId="32" w16cid:durableId="974221431">
    <w:abstractNumId w:val="12"/>
  </w:num>
  <w:num w:numId="33" w16cid:durableId="1534732277">
    <w:abstractNumId w:val="18"/>
  </w:num>
  <w:num w:numId="34" w16cid:durableId="1700082860">
    <w:abstractNumId w:val="33"/>
  </w:num>
  <w:num w:numId="35" w16cid:durableId="361830811">
    <w:abstractNumId w:val="16"/>
  </w:num>
  <w:num w:numId="36" w16cid:durableId="962035057">
    <w:abstractNumId w:val="25"/>
  </w:num>
  <w:num w:numId="37" w16cid:durableId="755833502">
    <w:abstractNumId w:val="14"/>
  </w:num>
  <w:num w:numId="38" w16cid:durableId="2100252913">
    <w:abstractNumId w:val="35"/>
  </w:num>
  <w:num w:numId="39" w16cid:durableId="1651906708">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readOnly" w:formatting="1" w:enforcement="1"/>
  <w:defaultTabStop w:val="567"/>
  <w:characterSpacingControl w:val="doNotCompress"/>
  <w:hdrShapeDefaults>
    <o:shapedefaults v:ext="edit" spidmax="2050"/>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96"/>
    <w:rsid w:val="00003360"/>
    <w:rsid w:val="00003FC7"/>
    <w:rsid w:val="00005919"/>
    <w:rsid w:val="00006942"/>
    <w:rsid w:val="00007C42"/>
    <w:rsid w:val="00015020"/>
    <w:rsid w:val="0001647B"/>
    <w:rsid w:val="00020010"/>
    <w:rsid w:val="00034673"/>
    <w:rsid w:val="00036671"/>
    <w:rsid w:val="00037226"/>
    <w:rsid w:val="000409E2"/>
    <w:rsid w:val="00044EA1"/>
    <w:rsid w:val="00054574"/>
    <w:rsid w:val="0005649A"/>
    <w:rsid w:val="00063BB2"/>
    <w:rsid w:val="00065F18"/>
    <w:rsid w:val="00067005"/>
    <w:rsid w:val="00072133"/>
    <w:rsid w:val="00076035"/>
    <w:rsid w:val="00077013"/>
    <w:rsid w:val="00091C3A"/>
    <w:rsid w:val="000A5D9D"/>
    <w:rsid w:val="000A7981"/>
    <w:rsid w:val="000B2931"/>
    <w:rsid w:val="000B7651"/>
    <w:rsid w:val="000C5D8C"/>
    <w:rsid w:val="000C7508"/>
    <w:rsid w:val="000D1071"/>
    <w:rsid w:val="000D61F6"/>
    <w:rsid w:val="000E3240"/>
    <w:rsid w:val="000E52E6"/>
    <w:rsid w:val="000E677B"/>
    <w:rsid w:val="000E750D"/>
    <w:rsid w:val="000F07B3"/>
    <w:rsid w:val="000F4ADF"/>
    <w:rsid w:val="000F61AF"/>
    <w:rsid w:val="0010171C"/>
    <w:rsid w:val="00102FAD"/>
    <w:rsid w:val="0011282B"/>
    <w:rsid w:val="0011324E"/>
    <w:rsid w:val="001206DD"/>
    <w:rsid w:val="00121870"/>
    <w:rsid w:val="00126FDE"/>
    <w:rsid w:val="0013703F"/>
    <w:rsid w:val="00140ED2"/>
    <w:rsid w:val="00143E7C"/>
    <w:rsid w:val="0014415C"/>
    <w:rsid w:val="0014565E"/>
    <w:rsid w:val="001536C9"/>
    <w:rsid w:val="00160DAA"/>
    <w:rsid w:val="0016433D"/>
    <w:rsid w:val="00177DAF"/>
    <w:rsid w:val="00184C0F"/>
    <w:rsid w:val="00192E68"/>
    <w:rsid w:val="001A5F55"/>
    <w:rsid w:val="001C0031"/>
    <w:rsid w:val="001C0C30"/>
    <w:rsid w:val="001D0111"/>
    <w:rsid w:val="001D20A4"/>
    <w:rsid w:val="001D3EB1"/>
    <w:rsid w:val="001D7EAE"/>
    <w:rsid w:val="001E64FC"/>
    <w:rsid w:val="001F0724"/>
    <w:rsid w:val="002007DF"/>
    <w:rsid w:val="00205FE8"/>
    <w:rsid w:val="00206BA3"/>
    <w:rsid w:val="0021513F"/>
    <w:rsid w:val="00215160"/>
    <w:rsid w:val="002164D4"/>
    <w:rsid w:val="002224B4"/>
    <w:rsid w:val="00224F5F"/>
    <w:rsid w:val="00226D5E"/>
    <w:rsid w:val="00237A3D"/>
    <w:rsid w:val="00240E83"/>
    <w:rsid w:val="002502D1"/>
    <w:rsid w:val="002561AE"/>
    <w:rsid w:val="00260A17"/>
    <w:rsid w:val="00270EEC"/>
    <w:rsid w:val="0027264E"/>
    <w:rsid w:val="002777D8"/>
    <w:rsid w:val="0028069F"/>
    <w:rsid w:val="002806A2"/>
    <w:rsid w:val="00284CFA"/>
    <w:rsid w:val="00297CC7"/>
    <w:rsid w:val="002A194F"/>
    <w:rsid w:val="002A4BD9"/>
    <w:rsid w:val="002A4FE7"/>
    <w:rsid w:val="002B0198"/>
    <w:rsid w:val="002B1CEB"/>
    <w:rsid w:val="002C5641"/>
    <w:rsid w:val="002D0CF3"/>
    <w:rsid w:val="002D3125"/>
    <w:rsid w:val="002D4F42"/>
    <w:rsid w:val="002E08B3"/>
    <w:rsid w:val="002E1BCB"/>
    <w:rsid w:val="002E2A63"/>
    <w:rsid w:val="002E79CE"/>
    <w:rsid w:val="002F3B80"/>
    <w:rsid w:val="002F7293"/>
    <w:rsid w:val="002F776D"/>
    <w:rsid w:val="0030084C"/>
    <w:rsid w:val="003039E1"/>
    <w:rsid w:val="00310E18"/>
    <w:rsid w:val="0031292B"/>
    <w:rsid w:val="003129BA"/>
    <w:rsid w:val="00313C6E"/>
    <w:rsid w:val="003148FC"/>
    <w:rsid w:val="0032132E"/>
    <w:rsid w:val="0032297E"/>
    <w:rsid w:val="00326E9E"/>
    <w:rsid w:val="00330820"/>
    <w:rsid w:val="00342C51"/>
    <w:rsid w:val="003465C8"/>
    <w:rsid w:val="003479F8"/>
    <w:rsid w:val="00355901"/>
    <w:rsid w:val="003574E4"/>
    <w:rsid w:val="0036572D"/>
    <w:rsid w:val="0037016B"/>
    <w:rsid w:val="00370FC0"/>
    <w:rsid w:val="00373206"/>
    <w:rsid w:val="003737ED"/>
    <w:rsid w:val="00375A1A"/>
    <w:rsid w:val="00375B80"/>
    <w:rsid w:val="00377352"/>
    <w:rsid w:val="00385ECF"/>
    <w:rsid w:val="00386F00"/>
    <w:rsid w:val="003956F1"/>
    <w:rsid w:val="003A10DA"/>
    <w:rsid w:val="003A12C8"/>
    <w:rsid w:val="003A1DF8"/>
    <w:rsid w:val="003A6FFE"/>
    <w:rsid w:val="003A7695"/>
    <w:rsid w:val="003B3A23"/>
    <w:rsid w:val="003B6592"/>
    <w:rsid w:val="003B7B13"/>
    <w:rsid w:val="003C6C58"/>
    <w:rsid w:val="003C772C"/>
    <w:rsid w:val="003E186A"/>
    <w:rsid w:val="003E3B6A"/>
    <w:rsid w:val="003F2B58"/>
    <w:rsid w:val="003F5886"/>
    <w:rsid w:val="0040020C"/>
    <w:rsid w:val="004003D8"/>
    <w:rsid w:val="00401CA0"/>
    <w:rsid w:val="0040700B"/>
    <w:rsid w:val="00407F54"/>
    <w:rsid w:val="00411341"/>
    <w:rsid w:val="00413966"/>
    <w:rsid w:val="00415015"/>
    <w:rsid w:val="00415CDB"/>
    <w:rsid w:val="00423026"/>
    <w:rsid w:val="004231DC"/>
    <w:rsid w:val="004243FB"/>
    <w:rsid w:val="0042551E"/>
    <w:rsid w:val="0043307D"/>
    <w:rsid w:val="00433AD8"/>
    <w:rsid w:val="0043781B"/>
    <w:rsid w:val="00437A53"/>
    <w:rsid w:val="00442893"/>
    <w:rsid w:val="004552A0"/>
    <w:rsid w:val="00457E34"/>
    <w:rsid w:val="00460A83"/>
    <w:rsid w:val="00460B3F"/>
    <w:rsid w:val="00464752"/>
    <w:rsid w:val="0046793B"/>
    <w:rsid w:val="00472A55"/>
    <w:rsid w:val="00476068"/>
    <w:rsid w:val="004763B3"/>
    <w:rsid w:val="00477619"/>
    <w:rsid w:val="00484D48"/>
    <w:rsid w:val="00486E6E"/>
    <w:rsid w:val="004875DF"/>
    <w:rsid w:val="00487C1D"/>
    <w:rsid w:val="00494C6F"/>
    <w:rsid w:val="004A5823"/>
    <w:rsid w:val="004A650B"/>
    <w:rsid w:val="004B0AAF"/>
    <w:rsid w:val="004B214C"/>
    <w:rsid w:val="004B3924"/>
    <w:rsid w:val="004C2393"/>
    <w:rsid w:val="004C4DDD"/>
    <w:rsid w:val="004C5F40"/>
    <w:rsid w:val="004C6953"/>
    <w:rsid w:val="004C7001"/>
    <w:rsid w:val="004D1706"/>
    <w:rsid w:val="004D243F"/>
    <w:rsid w:val="004D3BAA"/>
    <w:rsid w:val="004D7473"/>
    <w:rsid w:val="004F2E56"/>
    <w:rsid w:val="004F2E8A"/>
    <w:rsid w:val="004F55E1"/>
    <w:rsid w:val="00501C4B"/>
    <w:rsid w:val="005028A7"/>
    <w:rsid w:val="005078B7"/>
    <w:rsid w:val="00510637"/>
    <w:rsid w:val="00510D73"/>
    <w:rsid w:val="00512ACB"/>
    <w:rsid w:val="005154C4"/>
    <w:rsid w:val="00515804"/>
    <w:rsid w:val="00521391"/>
    <w:rsid w:val="0052216D"/>
    <w:rsid w:val="00523672"/>
    <w:rsid w:val="00526115"/>
    <w:rsid w:val="00533FAF"/>
    <w:rsid w:val="005366B6"/>
    <w:rsid w:val="00554BCD"/>
    <w:rsid w:val="00555AD3"/>
    <w:rsid w:val="00555F60"/>
    <w:rsid w:val="005605A5"/>
    <w:rsid w:val="00560B3C"/>
    <w:rsid w:val="00561A97"/>
    <w:rsid w:val="00563DAC"/>
    <w:rsid w:val="005666F4"/>
    <w:rsid w:val="005675E0"/>
    <w:rsid w:val="00570A71"/>
    <w:rsid w:val="00570C00"/>
    <w:rsid w:val="00576AAA"/>
    <w:rsid w:val="0058206B"/>
    <w:rsid w:val="00585690"/>
    <w:rsid w:val="00591BDC"/>
    <w:rsid w:val="005921E7"/>
    <w:rsid w:val="00594AAA"/>
    <w:rsid w:val="005950FD"/>
    <w:rsid w:val="00595B33"/>
    <w:rsid w:val="0059662F"/>
    <w:rsid w:val="005A3CD8"/>
    <w:rsid w:val="005B590E"/>
    <w:rsid w:val="005B7254"/>
    <w:rsid w:val="005D0A33"/>
    <w:rsid w:val="005D3066"/>
    <w:rsid w:val="005E1473"/>
    <w:rsid w:val="005E4B13"/>
    <w:rsid w:val="005E4C02"/>
    <w:rsid w:val="005F01DF"/>
    <w:rsid w:val="005F0EE6"/>
    <w:rsid w:val="005F0F71"/>
    <w:rsid w:val="005F35F8"/>
    <w:rsid w:val="005F6AF9"/>
    <w:rsid w:val="005F76CC"/>
    <w:rsid w:val="005F7FF8"/>
    <w:rsid w:val="006004C4"/>
    <w:rsid w:val="00600CA4"/>
    <w:rsid w:val="00602416"/>
    <w:rsid w:val="006025CE"/>
    <w:rsid w:val="00603635"/>
    <w:rsid w:val="006041F2"/>
    <w:rsid w:val="006064F5"/>
    <w:rsid w:val="00613906"/>
    <w:rsid w:val="0061592C"/>
    <w:rsid w:val="00617298"/>
    <w:rsid w:val="006270CD"/>
    <w:rsid w:val="00631938"/>
    <w:rsid w:val="00637753"/>
    <w:rsid w:val="00657482"/>
    <w:rsid w:val="00660CE4"/>
    <w:rsid w:val="00662716"/>
    <w:rsid w:val="00676C9F"/>
    <w:rsid w:val="00677188"/>
    <w:rsid w:val="00677A41"/>
    <w:rsid w:val="00677B13"/>
    <w:rsid w:val="00677F4E"/>
    <w:rsid w:val="00677F8A"/>
    <w:rsid w:val="00681A08"/>
    <w:rsid w:val="00685ECF"/>
    <w:rsid w:val="006875B8"/>
    <w:rsid w:val="00687CEA"/>
    <w:rsid w:val="006922F6"/>
    <w:rsid w:val="00694E01"/>
    <w:rsid w:val="00695171"/>
    <w:rsid w:val="00695B75"/>
    <w:rsid w:val="006A17A4"/>
    <w:rsid w:val="006A1A95"/>
    <w:rsid w:val="006A38B7"/>
    <w:rsid w:val="006A5C31"/>
    <w:rsid w:val="006A6EA1"/>
    <w:rsid w:val="006A7B3A"/>
    <w:rsid w:val="006B00E7"/>
    <w:rsid w:val="006B1CB2"/>
    <w:rsid w:val="006B1DD1"/>
    <w:rsid w:val="006B3396"/>
    <w:rsid w:val="006B4FE7"/>
    <w:rsid w:val="006C195E"/>
    <w:rsid w:val="006D2FDF"/>
    <w:rsid w:val="006D638F"/>
    <w:rsid w:val="006D7384"/>
    <w:rsid w:val="006E7BF7"/>
    <w:rsid w:val="006F128C"/>
    <w:rsid w:val="006F62AC"/>
    <w:rsid w:val="00702F2C"/>
    <w:rsid w:val="007068C8"/>
    <w:rsid w:val="00715B8F"/>
    <w:rsid w:val="007205A7"/>
    <w:rsid w:val="00725B3E"/>
    <w:rsid w:val="0073027E"/>
    <w:rsid w:val="0073106E"/>
    <w:rsid w:val="00734A91"/>
    <w:rsid w:val="00740C0E"/>
    <w:rsid w:val="00755142"/>
    <w:rsid w:val="00756BB7"/>
    <w:rsid w:val="0075764B"/>
    <w:rsid w:val="00760C01"/>
    <w:rsid w:val="00761293"/>
    <w:rsid w:val="00763E96"/>
    <w:rsid w:val="00767C04"/>
    <w:rsid w:val="00771F63"/>
    <w:rsid w:val="007736A2"/>
    <w:rsid w:val="007756FA"/>
    <w:rsid w:val="007836DA"/>
    <w:rsid w:val="00785729"/>
    <w:rsid w:val="0079016D"/>
    <w:rsid w:val="007939D2"/>
    <w:rsid w:val="007A6226"/>
    <w:rsid w:val="007B3C61"/>
    <w:rsid w:val="007C0319"/>
    <w:rsid w:val="007C4B5A"/>
    <w:rsid w:val="007D1918"/>
    <w:rsid w:val="007D227B"/>
    <w:rsid w:val="007D461E"/>
    <w:rsid w:val="007E37D8"/>
    <w:rsid w:val="007F03F2"/>
    <w:rsid w:val="007F76B9"/>
    <w:rsid w:val="008031DF"/>
    <w:rsid w:val="00804F39"/>
    <w:rsid w:val="008065D7"/>
    <w:rsid w:val="008073F4"/>
    <w:rsid w:val="008111A3"/>
    <w:rsid w:val="008120C9"/>
    <w:rsid w:val="00814795"/>
    <w:rsid w:val="008158BB"/>
    <w:rsid w:val="00816E30"/>
    <w:rsid w:val="0082264B"/>
    <w:rsid w:val="00825FCD"/>
    <w:rsid w:val="0082765B"/>
    <w:rsid w:val="008352B1"/>
    <w:rsid w:val="008353E7"/>
    <w:rsid w:val="00835BD7"/>
    <w:rsid w:val="008428E8"/>
    <w:rsid w:val="00843D71"/>
    <w:rsid w:val="00846F11"/>
    <w:rsid w:val="0084745A"/>
    <w:rsid w:val="008504D0"/>
    <w:rsid w:val="0085653A"/>
    <w:rsid w:val="00864B62"/>
    <w:rsid w:val="00870045"/>
    <w:rsid w:val="00871AC5"/>
    <w:rsid w:val="00876E5F"/>
    <w:rsid w:val="00884A12"/>
    <w:rsid w:val="00890CE4"/>
    <w:rsid w:val="00891ED7"/>
    <w:rsid w:val="00892D27"/>
    <w:rsid w:val="008A1262"/>
    <w:rsid w:val="008A45F7"/>
    <w:rsid w:val="008B71BA"/>
    <w:rsid w:val="008B7B54"/>
    <w:rsid w:val="008C3187"/>
    <w:rsid w:val="008C459F"/>
    <w:rsid w:val="008C5E4F"/>
    <w:rsid w:val="008D162B"/>
    <w:rsid w:val="008D63B7"/>
    <w:rsid w:val="008D6A03"/>
    <w:rsid w:val="008D6CA7"/>
    <w:rsid w:val="008E508C"/>
    <w:rsid w:val="008E7FEE"/>
    <w:rsid w:val="008F2C28"/>
    <w:rsid w:val="008F2F06"/>
    <w:rsid w:val="008F31F5"/>
    <w:rsid w:val="008F58CC"/>
    <w:rsid w:val="008F67F5"/>
    <w:rsid w:val="008F6BCE"/>
    <w:rsid w:val="00900D4B"/>
    <w:rsid w:val="00905F9B"/>
    <w:rsid w:val="009068FF"/>
    <w:rsid w:val="00913E95"/>
    <w:rsid w:val="009170B9"/>
    <w:rsid w:val="00923A87"/>
    <w:rsid w:val="00927482"/>
    <w:rsid w:val="0093435D"/>
    <w:rsid w:val="00934AA1"/>
    <w:rsid w:val="00936FF5"/>
    <w:rsid w:val="0094654B"/>
    <w:rsid w:val="0095112B"/>
    <w:rsid w:val="0095712A"/>
    <w:rsid w:val="00965677"/>
    <w:rsid w:val="009704C8"/>
    <w:rsid w:val="00970806"/>
    <w:rsid w:val="00973A6D"/>
    <w:rsid w:val="009804E0"/>
    <w:rsid w:val="00983735"/>
    <w:rsid w:val="009865AA"/>
    <w:rsid w:val="00987080"/>
    <w:rsid w:val="0098765A"/>
    <w:rsid w:val="00987E5B"/>
    <w:rsid w:val="00991620"/>
    <w:rsid w:val="0099419A"/>
    <w:rsid w:val="00996325"/>
    <w:rsid w:val="009968B0"/>
    <w:rsid w:val="00997D1B"/>
    <w:rsid w:val="009A2D60"/>
    <w:rsid w:val="009A3F3B"/>
    <w:rsid w:val="009A4036"/>
    <w:rsid w:val="009A6CB2"/>
    <w:rsid w:val="009B0982"/>
    <w:rsid w:val="009B4C99"/>
    <w:rsid w:val="009C13FB"/>
    <w:rsid w:val="009C56A9"/>
    <w:rsid w:val="009D28CF"/>
    <w:rsid w:val="009D41B3"/>
    <w:rsid w:val="009E15A3"/>
    <w:rsid w:val="009E3C0A"/>
    <w:rsid w:val="009E57DC"/>
    <w:rsid w:val="009E5D36"/>
    <w:rsid w:val="009E6375"/>
    <w:rsid w:val="009E6395"/>
    <w:rsid w:val="009E7CA0"/>
    <w:rsid w:val="009F2672"/>
    <w:rsid w:val="00A04392"/>
    <w:rsid w:val="00A06216"/>
    <w:rsid w:val="00A069CE"/>
    <w:rsid w:val="00A109D8"/>
    <w:rsid w:val="00A12497"/>
    <w:rsid w:val="00A16003"/>
    <w:rsid w:val="00A16787"/>
    <w:rsid w:val="00A167D7"/>
    <w:rsid w:val="00A20EDC"/>
    <w:rsid w:val="00A23D39"/>
    <w:rsid w:val="00A23EC2"/>
    <w:rsid w:val="00A24FBB"/>
    <w:rsid w:val="00A3453E"/>
    <w:rsid w:val="00A42ED2"/>
    <w:rsid w:val="00A44B33"/>
    <w:rsid w:val="00A50E00"/>
    <w:rsid w:val="00A51E72"/>
    <w:rsid w:val="00A52529"/>
    <w:rsid w:val="00A52B3D"/>
    <w:rsid w:val="00A53624"/>
    <w:rsid w:val="00A55EAF"/>
    <w:rsid w:val="00A5766B"/>
    <w:rsid w:val="00A66953"/>
    <w:rsid w:val="00A67FA9"/>
    <w:rsid w:val="00A77512"/>
    <w:rsid w:val="00A863E3"/>
    <w:rsid w:val="00A94161"/>
    <w:rsid w:val="00A97BFB"/>
    <w:rsid w:val="00AB0BBC"/>
    <w:rsid w:val="00AB3A92"/>
    <w:rsid w:val="00AB478B"/>
    <w:rsid w:val="00AB47AC"/>
    <w:rsid w:val="00AB4AD9"/>
    <w:rsid w:val="00AB5AF1"/>
    <w:rsid w:val="00AC602B"/>
    <w:rsid w:val="00AC727D"/>
    <w:rsid w:val="00AD6E77"/>
    <w:rsid w:val="00AD7A25"/>
    <w:rsid w:val="00AE2666"/>
    <w:rsid w:val="00AE478C"/>
    <w:rsid w:val="00AF09E0"/>
    <w:rsid w:val="00AF3A5A"/>
    <w:rsid w:val="00AF3E15"/>
    <w:rsid w:val="00AF5218"/>
    <w:rsid w:val="00AF60A0"/>
    <w:rsid w:val="00B01A6F"/>
    <w:rsid w:val="00B0480E"/>
    <w:rsid w:val="00B1026A"/>
    <w:rsid w:val="00B146B3"/>
    <w:rsid w:val="00B20D46"/>
    <w:rsid w:val="00B21166"/>
    <w:rsid w:val="00B263AE"/>
    <w:rsid w:val="00B33A6C"/>
    <w:rsid w:val="00B40506"/>
    <w:rsid w:val="00B42F17"/>
    <w:rsid w:val="00B43A02"/>
    <w:rsid w:val="00B47091"/>
    <w:rsid w:val="00B5615D"/>
    <w:rsid w:val="00B56534"/>
    <w:rsid w:val="00B57A21"/>
    <w:rsid w:val="00B60178"/>
    <w:rsid w:val="00B61945"/>
    <w:rsid w:val="00B62C3E"/>
    <w:rsid w:val="00B634EF"/>
    <w:rsid w:val="00B645DE"/>
    <w:rsid w:val="00B65857"/>
    <w:rsid w:val="00B66698"/>
    <w:rsid w:val="00B66AC0"/>
    <w:rsid w:val="00B70C17"/>
    <w:rsid w:val="00B745DC"/>
    <w:rsid w:val="00B83083"/>
    <w:rsid w:val="00B84350"/>
    <w:rsid w:val="00B855A6"/>
    <w:rsid w:val="00B91098"/>
    <w:rsid w:val="00B91904"/>
    <w:rsid w:val="00B92735"/>
    <w:rsid w:val="00B969ED"/>
    <w:rsid w:val="00BA42CE"/>
    <w:rsid w:val="00BA77F1"/>
    <w:rsid w:val="00BB0D90"/>
    <w:rsid w:val="00BB10C8"/>
    <w:rsid w:val="00BB4900"/>
    <w:rsid w:val="00BB60C6"/>
    <w:rsid w:val="00BB7984"/>
    <w:rsid w:val="00BC1C31"/>
    <w:rsid w:val="00BC45F7"/>
    <w:rsid w:val="00BC6A06"/>
    <w:rsid w:val="00BD137C"/>
    <w:rsid w:val="00BD460D"/>
    <w:rsid w:val="00BD46D7"/>
    <w:rsid w:val="00BD7E68"/>
    <w:rsid w:val="00BE3BC7"/>
    <w:rsid w:val="00BF1AB7"/>
    <w:rsid w:val="00BF3B36"/>
    <w:rsid w:val="00BF7FE9"/>
    <w:rsid w:val="00C03596"/>
    <w:rsid w:val="00C05EEC"/>
    <w:rsid w:val="00C103B6"/>
    <w:rsid w:val="00C15A13"/>
    <w:rsid w:val="00C238D9"/>
    <w:rsid w:val="00C24A9D"/>
    <w:rsid w:val="00C2677E"/>
    <w:rsid w:val="00C31542"/>
    <w:rsid w:val="00C5028E"/>
    <w:rsid w:val="00C54E78"/>
    <w:rsid w:val="00C57C99"/>
    <w:rsid w:val="00C6078D"/>
    <w:rsid w:val="00C657CF"/>
    <w:rsid w:val="00C66702"/>
    <w:rsid w:val="00C74AC7"/>
    <w:rsid w:val="00C80D62"/>
    <w:rsid w:val="00C8103E"/>
    <w:rsid w:val="00C8388B"/>
    <w:rsid w:val="00C84944"/>
    <w:rsid w:val="00C90217"/>
    <w:rsid w:val="00C915E0"/>
    <w:rsid w:val="00C92F14"/>
    <w:rsid w:val="00C96BFD"/>
    <w:rsid w:val="00C96C98"/>
    <w:rsid w:val="00CA5358"/>
    <w:rsid w:val="00CB0B17"/>
    <w:rsid w:val="00CB1DCA"/>
    <w:rsid w:val="00CB6C14"/>
    <w:rsid w:val="00CB7834"/>
    <w:rsid w:val="00CC4ACA"/>
    <w:rsid w:val="00CD502A"/>
    <w:rsid w:val="00CD768F"/>
    <w:rsid w:val="00CE3753"/>
    <w:rsid w:val="00CF12CF"/>
    <w:rsid w:val="00CF3E69"/>
    <w:rsid w:val="00CF4BE3"/>
    <w:rsid w:val="00D060D2"/>
    <w:rsid w:val="00D13E2D"/>
    <w:rsid w:val="00D14394"/>
    <w:rsid w:val="00D21547"/>
    <w:rsid w:val="00D242CD"/>
    <w:rsid w:val="00D26F74"/>
    <w:rsid w:val="00D341C3"/>
    <w:rsid w:val="00D42843"/>
    <w:rsid w:val="00D453D1"/>
    <w:rsid w:val="00D45D40"/>
    <w:rsid w:val="00D5152A"/>
    <w:rsid w:val="00D560EB"/>
    <w:rsid w:val="00D65145"/>
    <w:rsid w:val="00D73D87"/>
    <w:rsid w:val="00D74314"/>
    <w:rsid w:val="00D81410"/>
    <w:rsid w:val="00D81D1B"/>
    <w:rsid w:val="00D8704F"/>
    <w:rsid w:val="00D91B33"/>
    <w:rsid w:val="00D92505"/>
    <w:rsid w:val="00D92B07"/>
    <w:rsid w:val="00D93DA2"/>
    <w:rsid w:val="00DA267C"/>
    <w:rsid w:val="00DA27B3"/>
    <w:rsid w:val="00DA5101"/>
    <w:rsid w:val="00DA79EF"/>
    <w:rsid w:val="00DB0C0B"/>
    <w:rsid w:val="00DB3B74"/>
    <w:rsid w:val="00DC34D6"/>
    <w:rsid w:val="00DC5870"/>
    <w:rsid w:val="00DD0384"/>
    <w:rsid w:val="00DD0901"/>
    <w:rsid w:val="00DD4AB0"/>
    <w:rsid w:val="00DD51AF"/>
    <w:rsid w:val="00DE16B6"/>
    <w:rsid w:val="00DE3323"/>
    <w:rsid w:val="00DE36CA"/>
    <w:rsid w:val="00DE7E63"/>
    <w:rsid w:val="00DF184F"/>
    <w:rsid w:val="00DF5EED"/>
    <w:rsid w:val="00DF77A2"/>
    <w:rsid w:val="00E134EC"/>
    <w:rsid w:val="00E367C5"/>
    <w:rsid w:val="00E37E71"/>
    <w:rsid w:val="00E42486"/>
    <w:rsid w:val="00E42847"/>
    <w:rsid w:val="00E46064"/>
    <w:rsid w:val="00E604A1"/>
    <w:rsid w:val="00E7293C"/>
    <w:rsid w:val="00E73AA8"/>
    <w:rsid w:val="00E76812"/>
    <w:rsid w:val="00E77A64"/>
    <w:rsid w:val="00E80228"/>
    <w:rsid w:val="00E81BCA"/>
    <w:rsid w:val="00E86D2A"/>
    <w:rsid w:val="00E8711A"/>
    <w:rsid w:val="00E87699"/>
    <w:rsid w:val="00E87943"/>
    <w:rsid w:val="00E87ED4"/>
    <w:rsid w:val="00E9350C"/>
    <w:rsid w:val="00EA2ED4"/>
    <w:rsid w:val="00EA491A"/>
    <w:rsid w:val="00EB1583"/>
    <w:rsid w:val="00EB54A9"/>
    <w:rsid w:val="00EC23FB"/>
    <w:rsid w:val="00EC7017"/>
    <w:rsid w:val="00ED4356"/>
    <w:rsid w:val="00ED7681"/>
    <w:rsid w:val="00EE243C"/>
    <w:rsid w:val="00EE314F"/>
    <w:rsid w:val="00EE489F"/>
    <w:rsid w:val="00EF0076"/>
    <w:rsid w:val="00EF1BAB"/>
    <w:rsid w:val="00EF2151"/>
    <w:rsid w:val="00EF586B"/>
    <w:rsid w:val="00EF63C6"/>
    <w:rsid w:val="00EF741F"/>
    <w:rsid w:val="00F034FB"/>
    <w:rsid w:val="00F04612"/>
    <w:rsid w:val="00F05606"/>
    <w:rsid w:val="00F105F5"/>
    <w:rsid w:val="00F1075A"/>
    <w:rsid w:val="00F14907"/>
    <w:rsid w:val="00F14CFC"/>
    <w:rsid w:val="00F22E82"/>
    <w:rsid w:val="00F2483A"/>
    <w:rsid w:val="00F336B3"/>
    <w:rsid w:val="00F337BF"/>
    <w:rsid w:val="00F33D14"/>
    <w:rsid w:val="00F473B6"/>
    <w:rsid w:val="00F52E57"/>
    <w:rsid w:val="00F53E06"/>
    <w:rsid w:val="00F54188"/>
    <w:rsid w:val="00F54CC0"/>
    <w:rsid w:val="00F55347"/>
    <w:rsid w:val="00F61ED4"/>
    <w:rsid w:val="00F727A5"/>
    <w:rsid w:val="00F76E19"/>
    <w:rsid w:val="00F847A9"/>
    <w:rsid w:val="00F96A41"/>
    <w:rsid w:val="00FA5FE9"/>
    <w:rsid w:val="00FA67D2"/>
    <w:rsid w:val="00FB0120"/>
    <w:rsid w:val="00FB1990"/>
    <w:rsid w:val="00FB302F"/>
    <w:rsid w:val="00FB5A92"/>
    <w:rsid w:val="00FC1C69"/>
    <w:rsid w:val="00FC3739"/>
    <w:rsid w:val="00FC47E5"/>
    <w:rsid w:val="00FC540C"/>
    <w:rsid w:val="00FD1569"/>
    <w:rsid w:val="00FE18F3"/>
    <w:rsid w:val="00FE5AD9"/>
    <w:rsid w:val="00FE7A33"/>
    <w:rsid w:val="00FF001D"/>
    <w:rsid w:val="00FF34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97E51"/>
  <w15:chartTrackingRefBased/>
  <w15:docId w15:val="{D9E0BC04-9AE2-4122-BBF5-BE01FB1F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55"/>
    <w:pPr>
      <w:keepLines/>
    </w:pPr>
    <w:rPr>
      <w:lang w:eastAsia="en-US"/>
    </w:rPr>
  </w:style>
  <w:style w:type="paragraph" w:styleId="Heading1">
    <w:name w:val="heading 1"/>
    <w:basedOn w:val="Normal"/>
    <w:next w:val="Normal"/>
    <w:link w:val="Heading1Char"/>
    <w:uiPriority w:val="9"/>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uiPriority w:val="9"/>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List123"/>
    <w:link w:val="ListParagraphChar"/>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763E96"/>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763E96"/>
    <w:rPr>
      <w:i/>
      <w:iCs/>
      <w:color w:val="404040" w:themeColor="text1" w:themeTint="BF"/>
      <w:lang w:eastAsia="en-US"/>
    </w:rPr>
  </w:style>
  <w:style w:type="character" w:styleId="UnresolvedMention">
    <w:name w:val="Unresolved Mention"/>
    <w:basedOn w:val="DefaultParagraphFont"/>
    <w:uiPriority w:val="99"/>
    <w:semiHidden/>
    <w:unhideWhenUsed/>
    <w:rsid w:val="00763E96"/>
    <w:rPr>
      <w:color w:val="605E5C"/>
      <w:shd w:val="clear" w:color="auto" w:fill="E1DFDD"/>
    </w:rPr>
  </w:style>
  <w:style w:type="paragraph" w:customStyle="1" w:styleId="NumberedParagraphLevel2">
    <w:name w:val="Numbered Paragraph Level 2"/>
    <w:uiPriority w:val="1"/>
    <w:qFormat/>
    <w:rsid w:val="005D0A33"/>
    <w:pPr>
      <w:numPr>
        <w:ilvl w:val="1"/>
        <w:numId w:val="25"/>
      </w:numPr>
      <w:spacing w:before="0" w:after="200" w:line="276" w:lineRule="auto"/>
    </w:pPr>
    <w:rPr>
      <w:rFonts w:asciiTheme="minorHAnsi" w:hAnsiTheme="minorHAnsi" w:cstheme="minorBidi"/>
      <w:noProof/>
      <w:sz w:val="22"/>
      <w:szCs w:val="22"/>
      <w:lang w:eastAsia="en-US"/>
    </w:rPr>
  </w:style>
  <w:style w:type="paragraph" w:customStyle="1" w:styleId="NumberedParagraphLevel3">
    <w:name w:val="Numbered Paragraph Level 3"/>
    <w:uiPriority w:val="1"/>
    <w:qFormat/>
    <w:rsid w:val="005D0A33"/>
    <w:pPr>
      <w:numPr>
        <w:ilvl w:val="2"/>
        <w:numId w:val="25"/>
      </w:numPr>
      <w:spacing w:before="0" w:after="200" w:line="276" w:lineRule="auto"/>
    </w:pPr>
    <w:rPr>
      <w:rFonts w:asciiTheme="minorHAnsi" w:hAnsiTheme="minorHAnsi" w:cstheme="minorBidi"/>
      <w:noProof/>
      <w:sz w:val="22"/>
      <w:szCs w:val="22"/>
      <w:lang w:eastAsia="en-US"/>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D0A33"/>
    <w:rPr>
      <w:lang w:eastAsia="en-US"/>
    </w:rPr>
  </w:style>
  <w:style w:type="paragraph" w:customStyle="1" w:styleId="Questionstyle">
    <w:name w:val="Question style"/>
    <w:basedOn w:val="Normal"/>
    <w:uiPriority w:val="1"/>
    <w:qFormat/>
    <w:rsid w:val="00EF741F"/>
    <w:pPr>
      <w:keepLines w:val="0"/>
      <w:numPr>
        <w:numId w:val="28"/>
      </w:numPr>
      <w:spacing w:after="120" w:line="276" w:lineRule="auto"/>
      <w:ind w:left="924" w:hanging="602"/>
    </w:pPr>
    <w:rPr>
      <w:rFonts w:ascii="Arial" w:hAnsi="Arial" w:cs="Arial"/>
      <w:bCs/>
      <w:szCs w:val="22"/>
    </w:rPr>
  </w:style>
  <w:style w:type="paragraph" w:customStyle="1" w:styleId="SubQuestion">
    <w:name w:val="SubQuestion"/>
    <w:basedOn w:val="Questionstyle"/>
    <w:link w:val="SubQuestionChar"/>
    <w:uiPriority w:val="1"/>
    <w:qFormat/>
    <w:rsid w:val="00EF741F"/>
    <w:pPr>
      <w:numPr>
        <w:ilvl w:val="1"/>
      </w:numPr>
      <w:ind w:left="1166" w:hanging="806"/>
    </w:pPr>
  </w:style>
  <w:style w:type="character" w:customStyle="1" w:styleId="SubQuestionChar">
    <w:name w:val="SubQuestion Char"/>
    <w:basedOn w:val="DefaultParagraphFont"/>
    <w:link w:val="SubQuestion"/>
    <w:uiPriority w:val="1"/>
    <w:rsid w:val="00EF741F"/>
    <w:rPr>
      <w:rFonts w:ascii="Arial" w:hAnsi="Arial" w:cs="Arial"/>
      <w:bCs/>
      <w:szCs w:val="22"/>
      <w:lang w:eastAsia="en-US"/>
    </w:rPr>
  </w:style>
  <w:style w:type="paragraph" w:customStyle="1" w:styleId="Question">
    <w:name w:val="Question"/>
    <w:basedOn w:val="Normal"/>
    <w:link w:val="QuestionChar"/>
    <w:uiPriority w:val="1"/>
    <w:qFormat/>
    <w:rsid w:val="0061592C"/>
    <w:pPr>
      <w:keepLines w:val="0"/>
      <w:spacing w:before="0" w:after="120" w:line="276" w:lineRule="auto"/>
      <w:ind w:left="880" w:hanging="520"/>
    </w:pPr>
    <w:rPr>
      <w:rFonts w:ascii="Arial" w:eastAsiaTheme="minorEastAsia" w:hAnsi="Arial" w:cs="Arial"/>
      <w:color w:val="000000" w:themeColor="text1"/>
      <w:kern w:val="2"/>
      <w:lang w:eastAsia="zh-CN" w:bidi="th-TH"/>
      <w14:ligatures w14:val="standardContextual"/>
    </w:rPr>
  </w:style>
  <w:style w:type="character" w:customStyle="1" w:styleId="QuestionChar">
    <w:name w:val="Question Char"/>
    <w:basedOn w:val="DefaultParagraphFont"/>
    <w:link w:val="Question"/>
    <w:uiPriority w:val="1"/>
    <w:rsid w:val="0061592C"/>
    <w:rPr>
      <w:rFonts w:ascii="Arial" w:eastAsiaTheme="minorEastAsia" w:hAnsi="Arial" w:cs="Arial"/>
      <w:color w:val="000000" w:themeColor="text1"/>
      <w:kern w:val="2"/>
      <w:lang w:eastAsia="zh-CN" w:bidi="th-TH"/>
      <w14:ligatures w14:val="standardContextual"/>
    </w:rPr>
  </w:style>
  <w:style w:type="paragraph" w:customStyle="1" w:styleId="HUDHeading1">
    <w:name w:val="HUD_Heading 1"/>
    <w:basedOn w:val="Heading2"/>
    <w:uiPriority w:val="1"/>
    <w:qFormat/>
    <w:rsid w:val="00386F00"/>
    <w:pPr>
      <w:keepNext w:val="0"/>
      <w:keepLines w:val="0"/>
      <w:numPr>
        <w:numId w:val="30"/>
      </w:numPr>
      <w:spacing w:before="0" w:after="480" w:line="259" w:lineRule="auto"/>
      <w:ind w:hanging="720"/>
      <w:contextualSpacing w:val="0"/>
      <w:outlineLvl w:val="0"/>
    </w:pPr>
    <w:rPr>
      <w:rFonts w:ascii="Arial" w:eastAsiaTheme="minorEastAsia" w:hAnsi="Arial" w:cstheme="minorBidi"/>
      <w:iCs w:val="0"/>
      <w:color w:val="1F546B" w:themeColor="text2"/>
      <w:kern w:val="2"/>
      <w:szCs w:val="36"/>
      <w:lang w:eastAsia="zh-CN" w:bidi="th-TH"/>
      <w14:ligatures w14:val="standardContextual"/>
    </w:rPr>
  </w:style>
  <w:style w:type="paragraph" w:customStyle="1" w:styleId="HUDHeading2">
    <w:name w:val="HUD_Heading 2"/>
    <w:basedOn w:val="Normal"/>
    <w:uiPriority w:val="1"/>
    <w:qFormat/>
    <w:rsid w:val="00386F00"/>
    <w:pPr>
      <w:keepLines w:val="0"/>
      <w:numPr>
        <w:ilvl w:val="1"/>
        <w:numId w:val="30"/>
      </w:numPr>
      <w:spacing w:before="360" w:after="120" w:line="276" w:lineRule="auto"/>
      <w:outlineLvl w:val="1"/>
    </w:pPr>
    <w:rPr>
      <w:rFonts w:ascii="Arial" w:eastAsiaTheme="minorEastAsia" w:hAnsi="Arial" w:cstheme="minorBidi"/>
      <w:b/>
      <w:bCs/>
      <w:color w:val="1F546B" w:themeColor="text2"/>
      <w:kern w:val="2"/>
      <w:sz w:val="28"/>
      <w:szCs w:val="28"/>
      <w:lang w:eastAsia="zh-CN" w:bidi="th-TH"/>
      <w14:ligatures w14:val="standardContextual"/>
    </w:rPr>
  </w:style>
  <w:style w:type="paragraph" w:customStyle="1" w:styleId="HUDHeading3">
    <w:name w:val="HUD_Heading 3"/>
    <w:basedOn w:val="Normal"/>
    <w:qFormat/>
    <w:rsid w:val="00A51E72"/>
    <w:pPr>
      <w:keepLines w:val="0"/>
      <w:spacing w:before="360" w:after="120" w:line="276" w:lineRule="auto"/>
      <w:outlineLvl w:val="2"/>
    </w:pPr>
    <w:rPr>
      <w:rFonts w:ascii="Arial" w:eastAsiaTheme="minorEastAsia" w:hAnsi="Arial" w:cstheme="minorBidi"/>
      <w:iCs/>
      <w:color w:val="1F546B" w:themeColor="text2"/>
      <w:kern w:val="2"/>
      <w:sz w:val="28"/>
      <w:szCs w:val="28"/>
      <w:lang w:eastAsia="zh-CN"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evelopment.levies@dia.govt.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 Document" ma:contentTypeID="0x010100606350FEDEB58D4DA7E42BE162396C401900C33CBFBA0130684CAF4DEE27D4A379FF" ma:contentTypeVersion="22" ma:contentTypeDescription="Submission Document" ma:contentTypeScope="" ma:versionID="a8b574f8de80b8dd24c826902ed47adb">
  <xsd:schema xmlns:xsd="http://www.w3.org/2001/XMLSchema" xmlns:xs="http://www.w3.org/2001/XMLSchema" xmlns:p="http://schemas.microsoft.com/office/2006/metadata/properties" xmlns:ns2="89d0c6c8-e2e3-4e07-91a0-0308145fc47f" xmlns:ns3="5750afb1-007a-481a-96df-a71c539b9a3e" xmlns:ns4="b51f6204-1a75-4933-a31d-3f4d03fd6a44" targetNamespace="http://schemas.microsoft.com/office/2006/metadata/properties" ma:root="true" ma:fieldsID="5d71d3781c05b69b6abb047615c589c6" ns2:_="" ns3:_="" ns4:_="">
    <xsd:import namespace="89d0c6c8-e2e3-4e07-91a0-0308145fc47f"/>
    <xsd:import namespace="5750afb1-007a-481a-96df-a71c539b9a3e"/>
    <xsd:import namespace="b51f6204-1a75-4933-a31d-3f4d03fd6a44"/>
    <xsd:element name="properties">
      <xsd:complexType>
        <xsd:sequence>
          <xsd:element name="documentManagement">
            <xsd:complexType>
              <xsd:all>
                <xsd:element ref="ns3:TaxCatchAll" minOccurs="0"/>
                <xsd:element ref="ns2:DIANotes" minOccurs="0"/>
                <xsd:element ref="ns2:DIAPrivateEntity" minOccurs="0"/>
                <xsd:element ref="ns2:DIAReferenceNumber" minOccurs="0"/>
                <xsd:element ref="ns2:C3TopicNote" minOccurs="0"/>
                <xsd:element ref="ns3:TaxKeywordTaxHTField" minOccurs="0"/>
                <xsd:element ref="ns3:TaxCatchAllLabel" minOccurs="0"/>
                <xsd:element ref="ns2:lcff0ddf232c47f2a2233c5008913c29" minOccurs="0"/>
                <xsd:element ref="ns2:_dlc_DocId" minOccurs="0"/>
                <xsd:element ref="ns2:_dlc_DocIdUrl" minOccurs="0"/>
                <xsd:element ref="ns2:_dlc_DocIdPersistId" minOccurs="0"/>
                <xsd:element ref="ns2:i28a3dfa7619411fa0190df1513c6f61" minOccurs="0"/>
                <xsd:element ref="ns2:ab652c8fc19f4aa1b7c685bfd6c8b663" minOccurs="0"/>
                <xsd:element ref="ns2:j47b0202623f4ea5aacb4f820e2a4374"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4"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ReferenceNumber" ma:index="17" nillable="true" ma:displayName="Reference Number" ma:description="Use to specify the reference number" ma:internalName="DIAReferenceNumber" ma:readOnly="false">
      <xsd:simpleType>
        <xsd:restriction base="dms:Text"/>
      </xsd:simpleType>
    </xsd:element>
    <xsd:element name="C3TopicNote" ma:index="18" nillable="true" ma:taxonomy="true" ma:internalName="C3TopicNote" ma:taxonomyFieldName="C3Topic" ma:displayName="Topic" ma:indexed="true" ma:readOnly="false" ma:fieldId="{6a3fe89f-a6dd-4490-a9c1-3ef38d67b8c7}" ma:sspId="220cfdc9-10b9-451b-a41a-57414fe47a11" ma:termSetId="bd117d0a-f6da-4449-89a0-3df3ae40d037" ma:anchorId="8d0fdd26-0cc5-442e-a61b-dc2f8bb00d6b" ma:open="true" ma:isKeyword="false">
      <xsd:complexType>
        <xsd:sequence>
          <xsd:element ref="pc:Terms" minOccurs="0" maxOccurs="1"/>
        </xsd:sequence>
      </xsd:complexType>
    </xsd:element>
    <xsd:element name="lcff0ddf232c47f2a2233c5008913c29" ma:index="21" ma:taxonomy="true" ma:internalName="lcff0ddf232c47f2a2233c5008913c29" ma:taxonomyFieldName="DIASecurityClassification" ma:displayName="Security Classification" ma:readOnly="false" ma:default="2;#UNCLASSIFIED|2c10f15e-4fe4-4bec-ae91-1116436da94b" ma:fieldId="{5cff0ddf-232c-47f2-a223-3c5008913c29}"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28a3dfa7619411fa0190df1513c6f61" ma:index="25" nillable="true" ma:taxonomy="true" ma:internalName="i28a3dfa7619411fa0190df1513c6f61" ma:taxonomyFieldName="DIALegislation" ma:displayName="Legislation" ma:readOnly="false" ma:fieldId="{228a3dfa-7619-411f-a019-0df1513c6f61}"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ab652c8fc19f4aa1b7c685bfd6c8b663" ma:index="26" nillable="true" ma:taxonomy="true" ma:internalName="ab652c8fc19f4aa1b7c685bfd6c8b663" ma:taxonomyFieldName="DIAPortfolio" ma:displayName="Portfolio" ma:readOnly="false" ma:default="4;#Local Government|d4c83f0c-f81e-4391-a096-cd21301ce608" ma:fieldId="{ab652c8f-c19f-4aa1-b7c6-85bfd6c8b663}"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j47b0202623f4ea5aacb4f820e2a4374" ma:index="27" nillable="true" ma:taxonomy="true" ma:internalName="j47b0202623f4ea5aacb4f820e2a4374" ma:taxonomyFieldName="DIAOfficialEntity" ma:displayName="Official Entity" ma:readOnly="false" ma:fieldId="{347b0202-623f-4ea5-aacb-4f820e2a4374}"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dc106f6-3fec-49ad-8a2a-3060066fce39}"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9dc106f6-3fec-49ad-8a2a-3060066fce39}"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1f6204-1a75-4933-a31d-3f4d03fd6a44" elementFormDefault="qualified">
    <xsd:import namespace="http://schemas.microsoft.com/office/2006/documentManagement/types"/>
    <xsd:import namespace="http://schemas.microsoft.com/office/infopath/2007/PartnerControls"/>
    <xsd:element name="lcf76f155ced4ddcb4097134ff3c332f" ma:index="2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C3TopicNote>
    <ab652c8fc19f4aa1b7c685bfd6c8b663 xmlns="89d0c6c8-e2e3-4e07-91a0-0308145fc47f">
      <Terms xmlns="http://schemas.microsoft.com/office/infopath/2007/PartnerControls">
        <TermInfo xmlns="http://schemas.microsoft.com/office/infopath/2007/PartnerControls">
          <TermName xmlns="http://schemas.microsoft.com/office/infopath/2007/PartnerControls">Local Government</TermName>
          <TermId xmlns="http://schemas.microsoft.com/office/infopath/2007/PartnerControls">d4c83f0c-f81e-4391-a096-cd21301ce608</TermId>
        </TermInfo>
      </Terms>
    </ab652c8fc19f4aa1b7c685bfd6c8b663>
    <TaxKeywordTaxHTField xmlns="5750afb1-007a-481a-96df-a71c539b9a3e">
      <Terms xmlns="http://schemas.microsoft.com/office/infopath/2007/PartnerControls"/>
    </TaxKeywordTaxHTField>
    <DIANotes xmlns="89d0c6c8-e2e3-4e07-91a0-0308145fc47f" xsi:nil="true"/>
    <DIAPrivateEntity xmlns="89d0c6c8-e2e3-4e07-91a0-0308145fc47f" xsi:nil="true"/>
    <TaxCatchAll xmlns="5750afb1-007a-481a-96df-a71c539b9a3e">
      <Value>4</Value>
      <Value>3</Value>
      <Value>2</Value>
    </TaxCatchAll>
    <lcf76f155ced4ddcb4097134ff3c332f xmlns="b51f6204-1a75-4933-a31d-3f4d03fd6a44" xsi:nil="true"/>
    <DIAReferenceNumber xmlns="89d0c6c8-e2e3-4e07-91a0-0308145fc47f" xsi:nil="true"/>
    <j47b0202623f4ea5aacb4f820e2a4374 xmlns="89d0c6c8-e2e3-4e07-91a0-0308145fc47f">
      <Terms xmlns="http://schemas.microsoft.com/office/infopath/2007/PartnerControls"/>
    </j47b0202623f4ea5aacb4f820e2a4374>
    <i28a3dfa7619411fa0190df1513c6f61 xmlns="89d0c6c8-e2e3-4e07-91a0-0308145fc47f">
      <Terms xmlns="http://schemas.microsoft.com/office/infopath/2007/PartnerControls"/>
    </i28a3dfa7619411fa0190df1513c6f61>
    <lcff0ddf232c47f2a2233c5008913c29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cff0ddf232c47f2a2233c5008913c29>
    <_dlc_DocId xmlns="89d0c6c8-e2e3-4e07-91a0-0308145fc47f">CTHKAYK322UD-981290105-2956</_dlc_DocId>
    <_dlc_DocIdUrl xmlns="89d0c6c8-e2e3-4e07-91a0-0308145fc47f">
      <Url>https://azurediagovt.sharepoint.com/sites/ECMS-LGV-CGP-PLM-PLI-UDI/_layouts/15/DocIdRedir.aspx?ID=CTHKAYK322UD-981290105-2956</Url>
      <Description>CTHKAYK322UD-981290105-2956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E4BC6-88DD-4CA4-8B43-CEF09D71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b51f6204-1a75-4933-a31d-3f4d03fd6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64C99-F45B-4230-9351-D418920E3D4A}">
  <ds:schemaRefs>
    <ds:schemaRef ds:uri="http://schemas.microsoft.com/sharepoint/events"/>
  </ds:schemaRefs>
</ds:datastoreItem>
</file>

<file path=customXml/itemProps3.xml><?xml version="1.0" encoding="utf-8"?>
<ds:datastoreItem xmlns:ds="http://schemas.openxmlformats.org/officeDocument/2006/customXml" ds:itemID="{C378329E-C91E-4BA9-ABBA-96F499E0408D}">
  <ds:schemaRefs>
    <ds:schemaRef ds:uri="http://schemas.microsoft.com/sharepoint/v3/contenttype/forms"/>
  </ds:schemaRefs>
</ds:datastoreItem>
</file>

<file path=customXml/itemProps4.xml><?xml version="1.0" encoding="utf-8"?>
<ds:datastoreItem xmlns:ds="http://schemas.openxmlformats.org/officeDocument/2006/customXml" ds:itemID="{CEF074E8-1425-42B5-9307-14B0C8390EC9}">
  <ds:schemaRefs>
    <ds:schemaRef ds:uri="b51f6204-1a75-4933-a31d-3f4d03fd6a44"/>
    <ds:schemaRef ds:uri="89d0c6c8-e2e3-4e07-91a0-0308145fc47f"/>
    <ds:schemaRef ds:uri="http://schemas.microsoft.com/office/2006/documentManagement/types"/>
    <ds:schemaRef ds:uri="http://schemas.microsoft.com/office/infopath/2007/PartnerControls"/>
    <ds:schemaRef ds:uri="http://purl.org/dc/dcmitype/"/>
    <ds:schemaRef ds:uri="http://purl.org/dc/terms/"/>
    <ds:schemaRef ds:uri="http://www.w3.org/XML/1998/namespace"/>
    <ds:schemaRef ds:uri="http://schemas.openxmlformats.org/package/2006/metadata/core-properties"/>
    <ds:schemaRef ds:uri="5750afb1-007a-481a-96df-a71c539b9a3e"/>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1508</Words>
  <Characters>8345</Characters>
  <Application>Microsoft Office Word</Application>
  <DocSecurity>12</DocSecurity>
  <Lines>287</Lines>
  <Paragraphs>164</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Johnson</dc:creator>
  <cp:keywords/>
  <dc:description/>
  <cp:lastModifiedBy>Lesley Olsson</cp:lastModifiedBy>
  <cp:revision>2</cp:revision>
  <cp:lastPrinted>2025-11-24T00:37:00Z</cp:lastPrinted>
  <dcterms:created xsi:type="dcterms:W3CDTF">2025-11-24T02:20:00Z</dcterms:created>
  <dcterms:modified xsi:type="dcterms:W3CDTF">2025-11-24T02:20:00Z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0x010100606350FEDEB58D4DA7E42BE162396C401900C33CBFBA0130684CAF4DEE27D4A379FF</vt:lpwstr>
  </property>
  <property fmtid="{D5CDD505-2E9C-101B-9397-08002B2CF9AE}" pid="3" name="i234661d9f7a423e8a2378db11976a3c">
    <vt:lpwstr>Correspondence|dcd6b05f-dc80-4336-b228-09aebf3d212c</vt:lpwstr>
  </property>
  <property fmtid="{D5CDD505-2E9C-101B-9397-08002B2CF9AE}" pid="4" name="TaxKeyword">
    <vt:lpwstr/>
  </property>
  <property fmtid="{D5CDD505-2E9C-101B-9397-08002B2CF9AE}" pid="5" name="DIALegislation">
    <vt:lpwstr/>
  </property>
  <property fmtid="{D5CDD505-2E9C-101B-9397-08002B2CF9AE}" pid="6" name="le8f14e3a5174dcd8947229fe72147e2">
    <vt:lpwstr/>
  </property>
  <property fmtid="{D5CDD505-2E9C-101B-9397-08002B2CF9AE}" pid="7" name="MediaServiceImageTags">
    <vt:lpwstr/>
  </property>
  <property fmtid="{D5CDD505-2E9C-101B-9397-08002B2CF9AE}" pid="8" name="DIAReportDocumentType">
    <vt:lpwstr/>
  </property>
  <property fmtid="{D5CDD505-2E9C-101B-9397-08002B2CF9AE}" pid="9" name="b6dab2e87b6a495ebad2906ab9494053">
    <vt:lpwstr/>
  </property>
  <property fmtid="{D5CDD505-2E9C-101B-9397-08002B2CF9AE}" pid="10" name="DIAEmailContentType">
    <vt:lpwstr>3;#Correspondence|dcd6b05f-dc80-4336-b228-09aebf3d212c</vt:lpwstr>
  </property>
  <property fmtid="{D5CDD505-2E9C-101B-9397-08002B2CF9AE}" pid="11" name="DIAMeetingDocumentType">
    <vt:lpwstr/>
  </property>
  <property fmtid="{D5CDD505-2E9C-101B-9397-08002B2CF9AE}" pid="12" name="a5be7c9889484186a869be5aa1b9c3a4">
    <vt:lpwstr/>
  </property>
  <property fmtid="{D5CDD505-2E9C-101B-9397-08002B2CF9AE}" pid="13" name="DIAOfficialEntity">
    <vt:lpwstr/>
  </property>
  <property fmtid="{D5CDD505-2E9C-101B-9397-08002B2CF9AE}" pid="14" name="DIAPortfolio">
    <vt:lpwstr>4;#Local Government|d4c83f0c-f81e-4391-a096-cd21301ce608</vt:lpwstr>
  </property>
  <property fmtid="{D5CDD505-2E9C-101B-9397-08002B2CF9AE}" pid="15" name="DIAAdministrationDocumentType">
    <vt:lpwstr/>
  </property>
  <property fmtid="{D5CDD505-2E9C-101B-9397-08002B2CF9AE}" pid="16" name="ld855601a22744588946efdda84ef6c0">
    <vt:lpwstr/>
  </property>
  <property fmtid="{D5CDD505-2E9C-101B-9397-08002B2CF9AE}" pid="17" name="DIABriefingType">
    <vt:lpwstr/>
  </property>
  <property fmtid="{D5CDD505-2E9C-101B-9397-08002B2CF9AE}" pid="18" name="DIABriefingAudience">
    <vt:lpwstr/>
  </property>
  <property fmtid="{D5CDD505-2E9C-101B-9397-08002B2CF9AE}" pid="19" name="DIAMediaDocumentType">
    <vt:lpwstr/>
  </property>
  <property fmtid="{D5CDD505-2E9C-101B-9397-08002B2CF9AE}" pid="20" name="C3Topic">
    <vt:lpwstr/>
  </property>
  <property fmtid="{D5CDD505-2E9C-101B-9397-08002B2CF9AE}" pid="21" name="o2f22aac53bd4fed8afdac54e6ae7a01">
    <vt:lpwstr/>
  </property>
  <property fmtid="{D5CDD505-2E9C-101B-9397-08002B2CF9AE}" pid="22" name="o548e6814ab94c938ba56a3d768e8f45">
    <vt:lpwstr/>
  </property>
  <property fmtid="{D5CDD505-2E9C-101B-9397-08002B2CF9AE}" pid="23" name="DIASecurityClassification">
    <vt:lpwstr>2;#UNCLASSIFIED|2c10f15e-4fe4-4bec-ae91-1116436da94b</vt:lpwstr>
  </property>
  <property fmtid="{D5CDD505-2E9C-101B-9397-08002B2CF9AE}" pid="24" name="_dlc_DocIdItemGuid">
    <vt:lpwstr>33866336-b1ad-4c9c-b00a-bc001f6b3e74</vt:lpwstr>
  </property>
</Properties>
</file>