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tblLayout w:type="fixed"/>
        <w:tblCellMar>
          <w:left w:w="0" w:type="dxa"/>
          <w:right w:w="0" w:type="dxa"/>
        </w:tblCellMar>
        <w:tblLook w:val="01E0" w:firstRow="1" w:lastRow="1" w:firstColumn="1" w:lastColumn="1" w:noHBand="0" w:noVBand="0"/>
      </w:tblPr>
      <w:tblGrid>
        <w:gridCol w:w="4265"/>
        <w:gridCol w:w="5590"/>
      </w:tblGrid>
      <w:tr w:rsidR="00276B38" w:rsidRPr="00606068" w:rsidTr="00276B38">
        <w:trPr>
          <w:cantSplit/>
          <w:trHeight w:val="760"/>
          <w:tblHeader/>
        </w:trPr>
        <w:tc>
          <w:tcPr>
            <w:tcW w:w="4265" w:type="dxa"/>
            <w:shd w:val="clear" w:color="000000" w:fill="auto"/>
          </w:tcPr>
          <w:p w:rsidR="00276B38" w:rsidRPr="00606068" w:rsidRDefault="00276B38" w:rsidP="002E6877">
            <w:pPr>
              <w:spacing w:before="0" w:after="0"/>
              <w:contextualSpacing/>
              <w:jc w:val="both"/>
              <w:rPr>
                <w:rFonts w:cs="Arial"/>
                <w:szCs w:val="22"/>
              </w:rPr>
            </w:pPr>
            <w:bookmarkStart w:id="0" w:name="_GoBack"/>
            <w:bookmarkEnd w:id="0"/>
          </w:p>
        </w:tc>
        <w:tc>
          <w:tcPr>
            <w:tcW w:w="5590" w:type="dxa"/>
            <w:shd w:val="clear" w:color="000000" w:fill="auto"/>
          </w:tcPr>
          <w:p w:rsidR="00276B38" w:rsidRPr="00606068" w:rsidRDefault="00276B38" w:rsidP="002E6877">
            <w:pPr>
              <w:pStyle w:val="AddressBlock"/>
              <w:jc w:val="both"/>
              <w:rPr>
                <w:rFonts w:cs="Arial"/>
                <w:bCs w:val="0"/>
                <w:sz w:val="22"/>
                <w:szCs w:val="22"/>
              </w:rPr>
            </w:pPr>
          </w:p>
        </w:tc>
      </w:tr>
    </w:tbl>
    <w:p w:rsidR="00117729" w:rsidRDefault="00117729" w:rsidP="00EE03F8">
      <w:pPr>
        <w:pStyle w:val="Title"/>
        <w:rPr>
          <w:rStyle w:val="BookTitle"/>
          <w:b/>
        </w:rPr>
      </w:pPr>
    </w:p>
    <w:p w:rsidR="00117729" w:rsidRDefault="00117729" w:rsidP="00EE03F8">
      <w:pPr>
        <w:pStyle w:val="Title"/>
        <w:rPr>
          <w:rStyle w:val="BookTitle"/>
          <w:b/>
        </w:rPr>
      </w:pPr>
    </w:p>
    <w:p w:rsidR="00EE03F8" w:rsidRPr="00117729" w:rsidRDefault="00EE03F8" w:rsidP="00EE03F8">
      <w:pPr>
        <w:pStyle w:val="Title"/>
        <w:rPr>
          <w:rStyle w:val="BookTitle"/>
          <w:b/>
        </w:rPr>
      </w:pPr>
      <w:r w:rsidRPr="00117729">
        <w:rPr>
          <w:rStyle w:val="BookTitle"/>
          <w:b/>
        </w:rPr>
        <w:t>Consultation on application to m</w:t>
      </w:r>
      <w:r w:rsidR="00117729">
        <w:rPr>
          <w:rStyle w:val="BookTitle"/>
          <w:b/>
        </w:rPr>
        <w:t>ake and amend casino game rules</w:t>
      </w:r>
    </w:p>
    <w:p w:rsidR="00EE03F8" w:rsidRPr="00117729" w:rsidRDefault="00EE03F8" w:rsidP="00EE03F8">
      <w:pPr>
        <w:pStyle w:val="Title"/>
        <w:rPr>
          <w:rStyle w:val="BookTitle"/>
          <w:b/>
        </w:rPr>
      </w:pPr>
    </w:p>
    <w:p w:rsidR="00EE03F8" w:rsidRPr="00117729" w:rsidRDefault="00EE03F8" w:rsidP="00EE03F8">
      <w:pPr>
        <w:pStyle w:val="Title"/>
        <w:rPr>
          <w:rStyle w:val="BookTitle"/>
          <w:b/>
        </w:rPr>
      </w:pPr>
    </w:p>
    <w:p w:rsidR="00EE03F8" w:rsidRPr="00117729" w:rsidRDefault="00EE03F8" w:rsidP="00EE03F8">
      <w:pPr>
        <w:pStyle w:val="Title"/>
        <w:rPr>
          <w:sz w:val="52"/>
          <w:szCs w:val="52"/>
        </w:rPr>
      </w:pPr>
      <w:r w:rsidRPr="00117729">
        <w:rPr>
          <w:rStyle w:val="BookTitle"/>
          <w:b/>
          <w:sz w:val="52"/>
          <w:szCs w:val="52"/>
        </w:rPr>
        <w:t>November – December 2014</w:t>
      </w:r>
      <w:r w:rsidRPr="00117729">
        <w:rPr>
          <w:sz w:val="52"/>
          <w:szCs w:val="52"/>
        </w:rPr>
        <w:br w:type="page"/>
      </w:r>
    </w:p>
    <w:p w:rsidR="009F02A8" w:rsidRPr="009F02A8" w:rsidRDefault="009F02A8" w:rsidP="002E6877">
      <w:pPr>
        <w:pStyle w:val="Heading2"/>
        <w:jc w:val="both"/>
      </w:pPr>
      <w:r w:rsidRPr="009F02A8">
        <w:lastRenderedPageBreak/>
        <w:t>Details of the Applications</w:t>
      </w:r>
    </w:p>
    <w:p w:rsidR="009F02A8" w:rsidRPr="009F02A8" w:rsidRDefault="009F02A8" w:rsidP="002E6877">
      <w:pPr>
        <w:pStyle w:val="Heading3"/>
        <w:jc w:val="both"/>
      </w:pPr>
      <w:r w:rsidRPr="009F02A8">
        <w:t>New Game – Snake Eyes</w:t>
      </w:r>
    </w:p>
    <w:p w:rsidR="009F02A8" w:rsidRPr="009F02A8" w:rsidRDefault="009F02A8" w:rsidP="002E6877">
      <w:pPr>
        <w:pStyle w:val="BodyText"/>
        <w:jc w:val="both"/>
      </w:pPr>
      <w:r w:rsidRPr="009F02A8">
        <w:t xml:space="preserve">SkyCity Management Limited (SCML) has applied to make rules for the new casino table game Snake Eyes. </w:t>
      </w:r>
    </w:p>
    <w:p w:rsidR="009F02A8" w:rsidRPr="009F02A8" w:rsidRDefault="009F02A8" w:rsidP="002E6877">
      <w:pPr>
        <w:pStyle w:val="BodyText"/>
        <w:jc w:val="both"/>
      </w:pPr>
      <w:r w:rsidRPr="009F02A8">
        <w:t>Snake Eyes is a simplified version of Craps with players betting on the outcome of the roll (or rolls) of two dice. Like Craps, players have the option of rolling the dice.</w:t>
      </w:r>
    </w:p>
    <w:p w:rsidR="00702687" w:rsidRDefault="00FB174C" w:rsidP="002E6877">
      <w:pPr>
        <w:pStyle w:val="BodyText"/>
        <w:jc w:val="both"/>
      </w:pPr>
      <w:r w:rsidRPr="009F02A8">
        <w:t>If the Secretary approves th</w:t>
      </w:r>
      <w:r>
        <w:t>is application</w:t>
      </w:r>
      <w:r w:rsidRPr="009F02A8">
        <w:t xml:space="preserve">, the game </w:t>
      </w:r>
      <w:r>
        <w:t xml:space="preserve">will be </w:t>
      </w:r>
      <w:r w:rsidRPr="009F02A8">
        <w:t>available to all New Zealand Casinos.</w:t>
      </w:r>
      <w:r>
        <w:t xml:space="preserve"> S</w:t>
      </w:r>
      <w:r w:rsidR="00702687" w:rsidRPr="00AE03D4">
        <w:t xml:space="preserve">ection 2.1 of Division 1 – General Rules for Table Games </w:t>
      </w:r>
      <w:r>
        <w:t xml:space="preserve">will require amendment </w:t>
      </w:r>
      <w:r w:rsidR="00702687" w:rsidRPr="00AE03D4">
        <w:t xml:space="preserve">to add the game of Snake Eyes to the list of games </w:t>
      </w:r>
      <w:r w:rsidR="00AE03D4" w:rsidRPr="00AE03D4">
        <w:t xml:space="preserve">to which </w:t>
      </w:r>
      <w:r w:rsidR="00702687" w:rsidRPr="00AE03D4">
        <w:t>that</w:t>
      </w:r>
      <w:r w:rsidR="00AE03D4" w:rsidRPr="00AE03D4">
        <w:t xml:space="preserve"> Division applies.</w:t>
      </w:r>
      <w:r w:rsidR="00702687" w:rsidRPr="00AE03D4">
        <w:t xml:space="preserve"> </w:t>
      </w:r>
    </w:p>
    <w:p w:rsidR="0022258E" w:rsidRDefault="0022258E" w:rsidP="002E6877">
      <w:pPr>
        <w:pStyle w:val="BodyText"/>
        <w:jc w:val="both"/>
      </w:pPr>
      <w:r w:rsidRPr="009F02A8">
        <w:t xml:space="preserve">The full rules for Snake Eyes are attached at Appendix A. </w:t>
      </w:r>
    </w:p>
    <w:p w:rsidR="00F94FF6" w:rsidRDefault="00E309BD" w:rsidP="002E6877">
      <w:pPr>
        <w:pStyle w:val="Heading3"/>
        <w:jc w:val="both"/>
      </w:pPr>
      <w:r>
        <w:t>Amendments to Division 1</w:t>
      </w:r>
      <w:r w:rsidR="00F94FF6" w:rsidRPr="00F94FF6">
        <w:t xml:space="preserve"> – General Rules for Table Games</w:t>
      </w:r>
    </w:p>
    <w:p w:rsidR="00F94FF6" w:rsidRDefault="00F94FF6" w:rsidP="002E6877">
      <w:pPr>
        <w:pStyle w:val="BodyText"/>
        <w:jc w:val="both"/>
      </w:pPr>
      <w:r w:rsidRPr="00F94FF6">
        <w:t>SCML</w:t>
      </w:r>
      <w:r>
        <w:t xml:space="preserve"> has applied for amendment</w:t>
      </w:r>
      <w:r w:rsidR="00E309BD">
        <w:t>s</w:t>
      </w:r>
      <w:r>
        <w:t xml:space="preserve"> to the General Rules for Table Games </w:t>
      </w:r>
      <w:r w:rsidR="00E309BD">
        <w:t>as follows</w:t>
      </w:r>
      <w:r>
        <w:t>:</w:t>
      </w:r>
    </w:p>
    <w:p w:rsidR="003A32F5" w:rsidRDefault="003A32F5" w:rsidP="002E6877">
      <w:pPr>
        <w:pStyle w:val="BulletLevel1"/>
        <w:jc w:val="both"/>
      </w:pPr>
      <w:r>
        <w:t>Amendment</w:t>
      </w:r>
      <w:r w:rsidR="00D73414">
        <w:t>s</w:t>
      </w:r>
      <w:r>
        <w:t xml:space="preserve"> to the interpretation section to remove the term ‘Approved Procedures’ and include the term ‘Minimum Operating Standards’</w:t>
      </w:r>
    </w:p>
    <w:p w:rsidR="003A32F5" w:rsidRPr="00ED22D2" w:rsidRDefault="003A32F5" w:rsidP="002E6877">
      <w:pPr>
        <w:pStyle w:val="BulletLevel1"/>
        <w:jc w:val="both"/>
      </w:pPr>
      <w:r w:rsidRPr="00ED22D2">
        <w:t>References to ‘</w:t>
      </w:r>
      <w:r w:rsidR="00A145AD">
        <w:t>Approved Procedures</w:t>
      </w:r>
      <w:r w:rsidRPr="00ED22D2">
        <w:t>’ have been</w:t>
      </w:r>
      <w:r w:rsidR="00FB174C">
        <w:t xml:space="preserve"> substituted by references to ‘Minimum Operating S</w:t>
      </w:r>
      <w:r w:rsidRPr="00ED22D2">
        <w:t>tandards’</w:t>
      </w:r>
    </w:p>
    <w:p w:rsidR="003A32F5" w:rsidRDefault="003A32F5" w:rsidP="002E6877">
      <w:pPr>
        <w:pStyle w:val="BulletLevel1"/>
        <w:jc w:val="both"/>
      </w:pPr>
      <w:r w:rsidRPr="00ED22D2">
        <w:t>Amendments to rule 1.2 to clarify references within the rules</w:t>
      </w:r>
    </w:p>
    <w:p w:rsidR="003A32F5" w:rsidRPr="00ED22D2" w:rsidRDefault="003A32F5" w:rsidP="002E6877">
      <w:pPr>
        <w:pStyle w:val="BulletLevel1"/>
        <w:jc w:val="both"/>
      </w:pPr>
      <w:r>
        <w:t>Amendment to rule 2.1 to include the game Snake Eyes (should it be approved)</w:t>
      </w:r>
    </w:p>
    <w:p w:rsidR="00F94FF6" w:rsidRPr="00ED22D2" w:rsidRDefault="00F94FF6" w:rsidP="002E6877">
      <w:pPr>
        <w:pStyle w:val="BulletLevel1"/>
        <w:jc w:val="both"/>
      </w:pPr>
      <w:r w:rsidRPr="00ED22D2">
        <w:t>A new rule 2.2 to state that capitalised terms used in all game rules have the meanings ascribed to them by the Interpretation section of the General Rules</w:t>
      </w:r>
    </w:p>
    <w:p w:rsidR="002B36D8" w:rsidRPr="00ED22D2" w:rsidRDefault="002B36D8" w:rsidP="002E6877">
      <w:pPr>
        <w:pStyle w:val="BulletLevel1"/>
        <w:jc w:val="both"/>
      </w:pPr>
      <w:r w:rsidRPr="00ED22D2">
        <w:t xml:space="preserve">New rule 10.6 to remove ambiguity around legality of altering/making/removing bets </w:t>
      </w:r>
      <w:r w:rsidR="00ED22D2" w:rsidRPr="00ED22D2">
        <w:t>should</w:t>
      </w:r>
      <w:r w:rsidRPr="00ED22D2">
        <w:t xml:space="preserve"> a </w:t>
      </w:r>
      <w:r w:rsidR="00A145AD">
        <w:t>Dealer</w:t>
      </w:r>
      <w:r w:rsidRPr="00ED22D2">
        <w:t xml:space="preserve"> fail to call “no more bets”</w:t>
      </w:r>
    </w:p>
    <w:p w:rsidR="002B36D8" w:rsidRPr="00ED22D2" w:rsidRDefault="002B36D8" w:rsidP="002E6877">
      <w:pPr>
        <w:pStyle w:val="BulletLevel1"/>
        <w:jc w:val="both"/>
      </w:pPr>
      <w:r w:rsidRPr="00ED22D2">
        <w:t>Amendment to rule 14.2 to address ambiguity with a minimum operating standard</w:t>
      </w:r>
    </w:p>
    <w:p w:rsidR="002B36D8" w:rsidRDefault="002B36D8" w:rsidP="002E6877">
      <w:pPr>
        <w:pStyle w:val="BulletLevel1"/>
        <w:jc w:val="both"/>
      </w:pPr>
      <w:r w:rsidRPr="00ED22D2">
        <w:t>Amendments to section 17 to account for technological developments (mobile phones)</w:t>
      </w:r>
    </w:p>
    <w:p w:rsidR="003A32F5" w:rsidRPr="00ED22D2" w:rsidRDefault="003A32F5" w:rsidP="002E6877">
      <w:pPr>
        <w:pStyle w:val="BulletLevel1"/>
        <w:jc w:val="both"/>
      </w:pPr>
      <w:r>
        <w:t xml:space="preserve">Minor </w:t>
      </w:r>
      <w:r w:rsidRPr="00ED22D2">
        <w:t>amendments to rules 2.1,</w:t>
      </w:r>
      <w:r>
        <w:t xml:space="preserve"> 2.3,</w:t>
      </w:r>
      <w:r w:rsidRPr="00ED22D2">
        <w:t xml:space="preserve"> 9.2, 11.1, 11.2, 11.3, 12.2, 14.1, 17.3</w:t>
      </w:r>
      <w:r>
        <w:t>, 17.4</w:t>
      </w:r>
      <w:r w:rsidRPr="00ED22D2">
        <w:t xml:space="preserve"> and 18.1 for clarity </w:t>
      </w:r>
      <w:r>
        <w:t>and renumbering where necessary</w:t>
      </w:r>
    </w:p>
    <w:p w:rsidR="004C50AD" w:rsidRPr="00ED22D2" w:rsidRDefault="004C50AD" w:rsidP="002E6877">
      <w:pPr>
        <w:pStyle w:val="BulletLevel1"/>
        <w:jc w:val="both"/>
      </w:pPr>
      <w:r w:rsidRPr="00ED22D2">
        <w:t>Capitalisation of terms from the Interpretation section throughout the body of the rules</w:t>
      </w:r>
    </w:p>
    <w:p w:rsidR="002A21C4" w:rsidRDefault="002A21C4" w:rsidP="002E6877">
      <w:pPr>
        <w:pStyle w:val="BodyText"/>
        <w:jc w:val="both"/>
      </w:pPr>
      <w:r w:rsidRPr="002A21C4">
        <w:t xml:space="preserve">The amended rules in full have been attached at Appendix B. </w:t>
      </w:r>
      <w:r w:rsidR="00FB174C">
        <w:t>D</w:t>
      </w:r>
      <w:r w:rsidRPr="002A21C4">
        <w:t>eletions to the original rules are shown in strikethrough red font, and any additions are shown in underline</w:t>
      </w:r>
      <w:r w:rsidR="003A32F5">
        <w:t xml:space="preserve">d </w:t>
      </w:r>
      <w:r w:rsidRPr="002A21C4">
        <w:t>red font.</w:t>
      </w:r>
    </w:p>
    <w:p w:rsidR="00ED0FC5" w:rsidRDefault="00ED0FC5" w:rsidP="002E6877">
      <w:pPr>
        <w:pStyle w:val="Heading3"/>
        <w:jc w:val="both"/>
      </w:pPr>
      <w:r w:rsidRPr="00ED0FC5">
        <w:lastRenderedPageBreak/>
        <w:t>Amendments to the Rules of Casino Promotions</w:t>
      </w:r>
    </w:p>
    <w:p w:rsidR="00ED0FC5" w:rsidRDefault="00ED0FC5" w:rsidP="002E6877">
      <w:pPr>
        <w:pStyle w:val="BodyText"/>
        <w:jc w:val="both"/>
      </w:pPr>
      <w:r w:rsidRPr="00ED0FC5">
        <w:t>SCML ha</w:t>
      </w:r>
      <w:r w:rsidR="002E6877">
        <w:t>s</w:t>
      </w:r>
      <w:r w:rsidRPr="00ED0FC5">
        <w:t xml:space="preserve"> applied to amend the Rules of Casino Promotions as follows:</w:t>
      </w:r>
    </w:p>
    <w:p w:rsidR="00D73414" w:rsidRPr="00D73414" w:rsidRDefault="00D73414" w:rsidP="002E6877">
      <w:pPr>
        <w:pStyle w:val="BulletLevel1"/>
        <w:jc w:val="both"/>
      </w:pPr>
      <w:r w:rsidRPr="00D73414">
        <w:t>Amendments to the interpretation section to the definitions of ‘Gambling Area’, ‘Match Play Coupon’ an</w:t>
      </w:r>
      <w:r w:rsidR="00FB174C">
        <w:t>d ‘Minimum Operating Standards’</w:t>
      </w:r>
    </w:p>
    <w:p w:rsidR="005752D0" w:rsidRPr="00ED22D2" w:rsidRDefault="005752D0" w:rsidP="002E6877">
      <w:pPr>
        <w:pStyle w:val="BulletLevel1"/>
        <w:jc w:val="both"/>
      </w:pPr>
      <w:r w:rsidRPr="00ED22D2">
        <w:t xml:space="preserve">References to ‘approved procedures’ have been substituted by </w:t>
      </w:r>
      <w:r w:rsidR="00FB174C">
        <w:t>references to ‘Minimum Operating S</w:t>
      </w:r>
      <w:r w:rsidRPr="00ED22D2">
        <w:t>tandards’</w:t>
      </w:r>
    </w:p>
    <w:p w:rsidR="00C256C1" w:rsidRDefault="00C256C1" w:rsidP="002E6877">
      <w:pPr>
        <w:pStyle w:val="BulletLevel1"/>
        <w:jc w:val="both"/>
      </w:pPr>
      <w:r>
        <w:t xml:space="preserve">Amendment to rule 4.3A to provide </w:t>
      </w:r>
      <w:r w:rsidR="00A145AD">
        <w:t>Casino</w:t>
      </w:r>
      <w:r>
        <w:t>s discretion to use Match Play Coupons in combination with Chips</w:t>
      </w:r>
    </w:p>
    <w:p w:rsidR="006E597C" w:rsidRPr="006E597C" w:rsidRDefault="006E597C" w:rsidP="002E6877">
      <w:pPr>
        <w:pStyle w:val="BulletLevel1"/>
        <w:jc w:val="both"/>
      </w:pPr>
      <w:r>
        <w:t xml:space="preserve">Minor </w:t>
      </w:r>
      <w:r w:rsidRPr="00ED22D2">
        <w:t xml:space="preserve">amendments to rules </w:t>
      </w:r>
      <w:r>
        <w:t xml:space="preserve">4.2, 5.5 and 7.3 </w:t>
      </w:r>
      <w:r w:rsidRPr="006E597C">
        <w:t>for clarity</w:t>
      </w:r>
    </w:p>
    <w:p w:rsidR="004C50AD" w:rsidRDefault="004C50AD" w:rsidP="002E6877">
      <w:pPr>
        <w:pStyle w:val="BulletLevel1"/>
        <w:jc w:val="both"/>
      </w:pPr>
      <w:r w:rsidRPr="00ED0FC5">
        <w:t xml:space="preserve">Capitalisation of terms defined in the </w:t>
      </w:r>
      <w:r>
        <w:t xml:space="preserve">Interpretation section of the rules and in the </w:t>
      </w:r>
      <w:r w:rsidRPr="00ED0FC5">
        <w:t>Interpretation section of the General Rules</w:t>
      </w:r>
    </w:p>
    <w:p w:rsidR="00C256C1" w:rsidRDefault="00C256C1" w:rsidP="002E6877">
      <w:pPr>
        <w:pStyle w:val="BodyText"/>
        <w:jc w:val="both"/>
      </w:pPr>
      <w:r w:rsidRPr="002A21C4">
        <w:t xml:space="preserve">The amended rules in full have been attached at Appendix </w:t>
      </w:r>
      <w:r>
        <w:t>C</w:t>
      </w:r>
      <w:r w:rsidRPr="002A21C4">
        <w:t xml:space="preserve">. </w:t>
      </w:r>
      <w:r w:rsidR="00FB174C">
        <w:t>D</w:t>
      </w:r>
      <w:r w:rsidRPr="002A21C4">
        <w:t xml:space="preserve">eletions to the original rules are shown in strikethrough </w:t>
      </w:r>
      <w:r w:rsidR="00D73414">
        <w:t>blue</w:t>
      </w:r>
      <w:r w:rsidRPr="002A21C4">
        <w:t xml:space="preserve"> font, and any additions are shown in underline</w:t>
      </w:r>
      <w:r w:rsidR="00D73414">
        <w:t>d</w:t>
      </w:r>
      <w:r w:rsidRPr="002A21C4">
        <w:t xml:space="preserve"> </w:t>
      </w:r>
      <w:r w:rsidR="00D73414">
        <w:t>blue</w:t>
      </w:r>
      <w:r w:rsidRPr="002A21C4">
        <w:t xml:space="preserve"> font.</w:t>
      </w:r>
    </w:p>
    <w:p w:rsidR="00F94FF6" w:rsidRDefault="00E309BD" w:rsidP="002E6877">
      <w:pPr>
        <w:pStyle w:val="Heading3"/>
        <w:jc w:val="both"/>
      </w:pPr>
      <w:r w:rsidRPr="00E309BD">
        <w:t xml:space="preserve">Amendments to Division 5 </w:t>
      </w:r>
      <w:r>
        <w:t>–</w:t>
      </w:r>
      <w:r w:rsidRPr="00E309BD">
        <w:t xml:space="preserve"> Baccarat</w:t>
      </w:r>
    </w:p>
    <w:p w:rsidR="00E309BD" w:rsidRDefault="00E309BD" w:rsidP="002E6877">
      <w:pPr>
        <w:pStyle w:val="BodyText"/>
        <w:jc w:val="both"/>
      </w:pPr>
      <w:r w:rsidRPr="00E309BD">
        <w:t>SCML has applied for amendments to the rules for Baccarat as follows:</w:t>
      </w:r>
    </w:p>
    <w:p w:rsidR="003F66C5" w:rsidRPr="00ED0FC5" w:rsidRDefault="00AA38C8" w:rsidP="002E6877">
      <w:pPr>
        <w:pStyle w:val="BulletLevel1"/>
        <w:jc w:val="both"/>
      </w:pPr>
      <w:r w:rsidRPr="00ED0FC5">
        <w:t xml:space="preserve">Amendment to rule 5.14 (restrictions on wagers after “no more bets” has been called) to align </w:t>
      </w:r>
      <w:r w:rsidR="002F53C4">
        <w:t>with the rule for Blackjack</w:t>
      </w:r>
    </w:p>
    <w:p w:rsidR="00565352" w:rsidRDefault="00AA38C8" w:rsidP="002E6877">
      <w:pPr>
        <w:pStyle w:val="BulletLevel1"/>
        <w:jc w:val="both"/>
      </w:pPr>
      <w:r w:rsidRPr="00565352">
        <w:t xml:space="preserve">Amendment to rule 8.3 </w:t>
      </w:r>
      <w:r w:rsidR="00FB174C">
        <w:t xml:space="preserve">to </w:t>
      </w:r>
      <w:r w:rsidRPr="00565352">
        <w:t xml:space="preserve">give the </w:t>
      </w:r>
      <w:r w:rsidR="00A145AD">
        <w:t>Casino</w:t>
      </w:r>
      <w:r w:rsidRPr="00565352">
        <w:t xml:space="preserve"> discretion to deal rounds without wagers </w:t>
      </w:r>
    </w:p>
    <w:p w:rsidR="004C50AD" w:rsidRPr="00565352" w:rsidRDefault="004C50AD" w:rsidP="002E6877">
      <w:pPr>
        <w:pStyle w:val="BulletLevel1"/>
        <w:jc w:val="both"/>
      </w:pPr>
      <w:r w:rsidRPr="00565352">
        <w:t>Capitalisation of terms defined in the Interpretation section of the General Rules</w:t>
      </w:r>
    </w:p>
    <w:p w:rsidR="00ED0FC5" w:rsidRDefault="00ED0FC5" w:rsidP="002E6877">
      <w:pPr>
        <w:pStyle w:val="BodyText"/>
        <w:jc w:val="both"/>
      </w:pPr>
      <w:r w:rsidRPr="002A21C4">
        <w:t xml:space="preserve">The amended rules in full </w:t>
      </w:r>
      <w:r>
        <w:t>have been attached at Appendix D</w:t>
      </w:r>
      <w:r w:rsidRPr="002A21C4">
        <w:t xml:space="preserve">. </w:t>
      </w:r>
      <w:r w:rsidR="00FB174C">
        <w:t>D</w:t>
      </w:r>
      <w:r w:rsidRPr="002A21C4">
        <w:t xml:space="preserve">eletions to the original rules are shown in strikethrough </w:t>
      </w:r>
      <w:r w:rsidR="0022676D">
        <w:t>blue</w:t>
      </w:r>
      <w:r w:rsidRPr="002A21C4">
        <w:t xml:space="preserve"> font, and any additions are shown in underline</w:t>
      </w:r>
      <w:r w:rsidR="0022676D">
        <w:t>d</w:t>
      </w:r>
      <w:r w:rsidRPr="002A21C4">
        <w:t xml:space="preserve"> </w:t>
      </w:r>
      <w:r w:rsidR="0022676D">
        <w:t>blue</w:t>
      </w:r>
      <w:r w:rsidRPr="002A21C4">
        <w:t xml:space="preserve"> font.</w:t>
      </w:r>
    </w:p>
    <w:p w:rsidR="009A3261" w:rsidRDefault="009A3261" w:rsidP="002E6877">
      <w:pPr>
        <w:pStyle w:val="Heading3"/>
        <w:jc w:val="both"/>
      </w:pPr>
      <w:r w:rsidRPr="009A3261">
        <w:t>Amendments to Division 7 – Tournament Play</w:t>
      </w:r>
    </w:p>
    <w:p w:rsidR="009A3261" w:rsidRDefault="009A3261" w:rsidP="002E6877">
      <w:pPr>
        <w:pStyle w:val="BodyText"/>
        <w:jc w:val="both"/>
      </w:pPr>
      <w:r w:rsidRPr="009A3261">
        <w:t>SCML has applied for amendments to the rules for Tournament Play as follows:</w:t>
      </w:r>
    </w:p>
    <w:p w:rsidR="006E597C" w:rsidRDefault="006E597C" w:rsidP="002E6877">
      <w:pPr>
        <w:pStyle w:val="BulletLevel1"/>
        <w:jc w:val="both"/>
      </w:pPr>
      <w:r>
        <w:t>Amendments to the tiles of Section 9 and Section 10 in the list of contents</w:t>
      </w:r>
    </w:p>
    <w:p w:rsidR="006E597C" w:rsidRPr="00FC2974" w:rsidRDefault="006E597C" w:rsidP="002E6877">
      <w:pPr>
        <w:pStyle w:val="BulletLevel1"/>
        <w:jc w:val="both"/>
      </w:pPr>
      <w:r w:rsidRPr="00FC2974">
        <w:t>Amendments to the interpretations of “Applicant”, “Electronic Terminal”, “Entry Fee”, “Play-off”, “Player”, “Tournament”, ”Tournament Chips” and “Tournament Director”</w:t>
      </w:r>
    </w:p>
    <w:p w:rsidR="009A3261" w:rsidRDefault="009A3261" w:rsidP="002E6877">
      <w:pPr>
        <w:pStyle w:val="BulletLevel1"/>
        <w:jc w:val="both"/>
      </w:pPr>
      <w:r w:rsidRPr="00DF4192">
        <w:t xml:space="preserve">Amendments to the </w:t>
      </w:r>
      <w:r w:rsidR="00565352">
        <w:t xml:space="preserve">following </w:t>
      </w:r>
      <w:r w:rsidRPr="00DF4192">
        <w:t xml:space="preserve">rules to provide for the use of electronic table games (currently </w:t>
      </w:r>
      <w:r w:rsidR="00565352">
        <w:t>E</w:t>
      </w:r>
      <w:r w:rsidRPr="00DF4192">
        <w:t>lectronic Money Wheel and Electroni</w:t>
      </w:r>
      <w:r w:rsidR="00565352">
        <w:t>c Roulette in tournament games)</w:t>
      </w:r>
      <w:r w:rsidR="00F45755">
        <w:t>:</w:t>
      </w:r>
    </w:p>
    <w:p w:rsidR="00F45755" w:rsidRPr="00DF4192" w:rsidRDefault="00F45755" w:rsidP="002E6877">
      <w:pPr>
        <w:pStyle w:val="BulletLevel2"/>
        <w:jc w:val="both"/>
      </w:pPr>
      <w:r>
        <w:t>3.5, 4.2, 4.5, 4.6, 4.7, 4.9, 4.13, 4.14, 4.15</w:t>
      </w:r>
      <w:r w:rsidR="005B05EA">
        <w:t>, 5.5, 5.6</w:t>
      </w:r>
    </w:p>
    <w:p w:rsidR="006E597C" w:rsidRDefault="006E597C" w:rsidP="002E6877">
      <w:pPr>
        <w:pStyle w:val="BulletLevel1"/>
        <w:jc w:val="both"/>
      </w:pPr>
      <w:r>
        <w:t>New</w:t>
      </w:r>
      <w:r w:rsidRPr="00ED22D2">
        <w:t xml:space="preserve"> rule 1.2 to clarify references within the rules</w:t>
      </w:r>
    </w:p>
    <w:p w:rsidR="006E597C" w:rsidRDefault="006E597C" w:rsidP="002E6877">
      <w:pPr>
        <w:pStyle w:val="BulletLevel1"/>
        <w:jc w:val="both"/>
      </w:pPr>
      <w:r>
        <w:lastRenderedPageBreak/>
        <w:t>New rule</w:t>
      </w:r>
      <w:r w:rsidR="00565352">
        <w:t xml:space="preserve"> 2.2(e) for clarity around the C</w:t>
      </w:r>
      <w:r>
        <w:t>asino Operator determining the use of Pass Cards and Secret Wager Cards</w:t>
      </w:r>
    </w:p>
    <w:p w:rsidR="006E597C" w:rsidRDefault="006E597C" w:rsidP="002E6877">
      <w:pPr>
        <w:pStyle w:val="BulletLevel1"/>
        <w:jc w:val="both"/>
      </w:pPr>
      <w:r>
        <w:t>New rule 2.2(i) for clarity around the Casino Operator determining how players progress in the Tournament</w:t>
      </w:r>
    </w:p>
    <w:p w:rsidR="00FC2974" w:rsidRPr="00565352" w:rsidRDefault="00DF4192" w:rsidP="002E6877">
      <w:pPr>
        <w:pStyle w:val="BulletLevel1"/>
        <w:jc w:val="both"/>
      </w:pPr>
      <w:r w:rsidRPr="00584B3B">
        <w:t xml:space="preserve">Amendments to </w:t>
      </w:r>
      <w:r w:rsidR="00584B3B" w:rsidRPr="00584B3B">
        <w:t>r</w:t>
      </w:r>
      <w:r w:rsidRPr="00584B3B">
        <w:t>ule</w:t>
      </w:r>
      <w:r w:rsidR="00584B3B" w:rsidRPr="00584B3B">
        <w:t xml:space="preserve"> 2.3(f) together with deletion of existing rule 2.4 </w:t>
      </w:r>
      <w:r w:rsidRPr="00584B3B">
        <w:t xml:space="preserve">to allow the Casino to use Entry Fees </w:t>
      </w:r>
      <w:r w:rsidR="005B05EA" w:rsidRPr="00584B3B">
        <w:t>to</w:t>
      </w:r>
      <w:r w:rsidRPr="00584B3B">
        <w:t xml:space="preserve"> fund the cost of runn</w:t>
      </w:r>
      <w:r w:rsidR="00584B3B" w:rsidRPr="00584B3B">
        <w:t>ing the Tournament</w:t>
      </w:r>
    </w:p>
    <w:p w:rsidR="00F45755" w:rsidRDefault="00F45755" w:rsidP="002E6877">
      <w:pPr>
        <w:pStyle w:val="BulletLevel1"/>
        <w:jc w:val="both"/>
      </w:pPr>
      <w:r>
        <w:t>Amendment</w:t>
      </w:r>
      <w:r w:rsidR="006E597C">
        <w:t>s</w:t>
      </w:r>
      <w:r>
        <w:t xml:space="preserve"> to rule</w:t>
      </w:r>
      <w:r w:rsidR="006E597C">
        <w:t>s</w:t>
      </w:r>
      <w:r>
        <w:t xml:space="preserve"> 4.1 and 4.6 to allow a Tournament Director’s representative to be present rather than the Tournament Director him/herself</w:t>
      </w:r>
    </w:p>
    <w:p w:rsidR="006E597C" w:rsidRPr="00ED22D2" w:rsidRDefault="006E597C" w:rsidP="002E6877">
      <w:pPr>
        <w:pStyle w:val="BulletLevel1"/>
        <w:jc w:val="both"/>
      </w:pPr>
      <w:r>
        <w:t xml:space="preserve">Minor </w:t>
      </w:r>
      <w:r w:rsidRPr="00ED22D2">
        <w:t xml:space="preserve">amendments to </w:t>
      </w:r>
      <w:r>
        <w:t xml:space="preserve">the following </w:t>
      </w:r>
      <w:r w:rsidRPr="00ED22D2">
        <w:t xml:space="preserve">rules for clarity </w:t>
      </w:r>
      <w:r>
        <w:t>and renumbering where necessary</w:t>
      </w:r>
    </w:p>
    <w:p w:rsidR="00FC2974" w:rsidRDefault="00FB174C" w:rsidP="002E6877">
      <w:pPr>
        <w:pStyle w:val="BulletLevel2"/>
        <w:jc w:val="both"/>
      </w:pPr>
      <w:r>
        <w:t>2.1, 2.2, 2.3, 2.5 (current</w:t>
      </w:r>
      <w:r w:rsidR="00DF4192">
        <w:t xml:space="preserve"> 2.4), 2.6 (</w:t>
      </w:r>
      <w:r>
        <w:t>current 2.5), 2.7 (current 2.6), 2.8 (current</w:t>
      </w:r>
      <w:r w:rsidR="00DF4192">
        <w:t xml:space="preserve"> 2.7)</w:t>
      </w:r>
    </w:p>
    <w:p w:rsidR="00F2755D" w:rsidRDefault="00FC2974" w:rsidP="002E6877">
      <w:pPr>
        <w:pStyle w:val="BulletLevel2"/>
        <w:jc w:val="both"/>
      </w:pPr>
      <w:r>
        <w:t xml:space="preserve">3.1, 3.2, 3.4, </w:t>
      </w:r>
      <w:r w:rsidR="00F45755">
        <w:t>3.5, 3.6, 3.7 and 3.8</w:t>
      </w:r>
    </w:p>
    <w:p w:rsidR="00F45755" w:rsidRDefault="00F45755" w:rsidP="002E6877">
      <w:pPr>
        <w:pStyle w:val="BulletLevel2"/>
        <w:jc w:val="both"/>
      </w:pPr>
      <w:r>
        <w:t>4.1, 4.2, 4.3, 4.4, 4.7, 4.8, 4.9, 4.10, 4.13, 4.14 and 4.15</w:t>
      </w:r>
    </w:p>
    <w:p w:rsidR="005B05EA" w:rsidRDefault="005B05EA" w:rsidP="002E6877">
      <w:pPr>
        <w:pStyle w:val="BulletLevel2"/>
        <w:jc w:val="both"/>
      </w:pPr>
      <w:r>
        <w:t>5.1, 5.2, 5.3, 5.4, 5.5, 5.6, 5.7(a), 5.8, 5.9, 5.10, 5.11, 5.12 and 5.13</w:t>
      </w:r>
    </w:p>
    <w:p w:rsidR="006A25DA" w:rsidRDefault="005B05EA" w:rsidP="002E6877">
      <w:pPr>
        <w:pStyle w:val="BulletLevel2"/>
        <w:jc w:val="both"/>
      </w:pPr>
      <w:r>
        <w:t xml:space="preserve">6.1, </w:t>
      </w:r>
      <w:r w:rsidR="006E6912">
        <w:t>6.2, 6.3, 6.4, 6.5, 6.6 and 6.7</w:t>
      </w:r>
    </w:p>
    <w:p w:rsidR="00FC2974" w:rsidRDefault="006A25DA" w:rsidP="002E6877">
      <w:pPr>
        <w:pStyle w:val="BulletLevel2"/>
        <w:jc w:val="both"/>
      </w:pPr>
      <w:r>
        <w:t>7.1, 7.2, 7.3 and 7.4</w:t>
      </w:r>
    </w:p>
    <w:p w:rsidR="006A25DA" w:rsidRDefault="006A25DA" w:rsidP="002E6877">
      <w:pPr>
        <w:pStyle w:val="BulletLevel2"/>
        <w:jc w:val="both"/>
      </w:pPr>
      <w:r>
        <w:t>8.1, 8.2, 8.3 and 8.4</w:t>
      </w:r>
    </w:p>
    <w:p w:rsidR="006A25DA" w:rsidRDefault="006A25DA" w:rsidP="002E6877">
      <w:pPr>
        <w:pStyle w:val="BulletLevel1"/>
        <w:jc w:val="both"/>
      </w:pPr>
      <w:r>
        <w:t>Current sections 9 and 10 deleted in the</w:t>
      </w:r>
      <w:r w:rsidR="00565352">
        <w:t>ir</w:t>
      </w:r>
      <w:r>
        <w:t xml:space="preserve"> entirety</w:t>
      </w:r>
      <w:r w:rsidR="0055327F">
        <w:t xml:space="preserve"> and replaced with:</w:t>
      </w:r>
    </w:p>
    <w:p w:rsidR="0055327F" w:rsidRDefault="0055327F" w:rsidP="002E6877">
      <w:pPr>
        <w:pStyle w:val="BulletLevel2"/>
        <w:jc w:val="both"/>
      </w:pPr>
      <w:r>
        <w:t>New section 9 covering Electronic Roulette; and</w:t>
      </w:r>
    </w:p>
    <w:p w:rsidR="0055327F" w:rsidRDefault="0055327F" w:rsidP="002E6877">
      <w:pPr>
        <w:pStyle w:val="BulletLevel2"/>
        <w:jc w:val="both"/>
      </w:pPr>
      <w:r>
        <w:t>New section 10 covering Electronic Money Wheel</w:t>
      </w:r>
    </w:p>
    <w:p w:rsidR="006E597C" w:rsidRDefault="006E597C" w:rsidP="002E6877">
      <w:pPr>
        <w:pStyle w:val="BulletLevel1"/>
        <w:jc w:val="both"/>
      </w:pPr>
      <w:r w:rsidRPr="00ED0FC5">
        <w:t xml:space="preserve">Capitalisation of terms defined in the </w:t>
      </w:r>
      <w:r>
        <w:t xml:space="preserve">Interpretation section of the rules and in the </w:t>
      </w:r>
      <w:r w:rsidRPr="00ED0FC5">
        <w:t>Interpretation section of the General Rules</w:t>
      </w:r>
    </w:p>
    <w:p w:rsidR="00671039" w:rsidRDefault="00671039" w:rsidP="002E6877">
      <w:pPr>
        <w:pStyle w:val="BodyText"/>
        <w:jc w:val="both"/>
      </w:pPr>
      <w:r w:rsidRPr="00671039">
        <w:t xml:space="preserve">The amended rules in full have been attached at Appendix E. </w:t>
      </w:r>
      <w:r w:rsidR="008D13B4">
        <w:t>D</w:t>
      </w:r>
      <w:r w:rsidRPr="00671039">
        <w:t>eletions to the original ru</w:t>
      </w:r>
      <w:r w:rsidR="006E597C">
        <w:t xml:space="preserve">les are shown in strikethrough blue </w:t>
      </w:r>
      <w:r w:rsidRPr="00671039">
        <w:t>font, and any additions are shown in underline</w:t>
      </w:r>
      <w:r w:rsidR="006E597C">
        <w:t>d</w:t>
      </w:r>
      <w:r w:rsidRPr="00671039">
        <w:t xml:space="preserve"> </w:t>
      </w:r>
      <w:r w:rsidR="006E597C">
        <w:t>blue</w:t>
      </w:r>
      <w:r w:rsidRPr="00671039">
        <w:t xml:space="preserve"> font.</w:t>
      </w:r>
    </w:p>
    <w:p w:rsidR="004C50AD" w:rsidRDefault="004C50AD" w:rsidP="002E6877">
      <w:pPr>
        <w:pStyle w:val="Heading3"/>
        <w:jc w:val="both"/>
      </w:pPr>
      <w:r w:rsidRPr="004C50AD">
        <w:t>Amendment</w:t>
      </w:r>
      <w:r>
        <w:t>s</w:t>
      </w:r>
      <w:r w:rsidRPr="004C50AD">
        <w:t xml:space="preserve"> to Division 9 – Tai Sai</w:t>
      </w:r>
    </w:p>
    <w:p w:rsidR="004C50AD" w:rsidRDefault="004C50AD" w:rsidP="002E6877">
      <w:pPr>
        <w:pStyle w:val="BodyText"/>
        <w:jc w:val="both"/>
      </w:pPr>
      <w:r w:rsidRPr="004C50AD">
        <w:t>Christchurch Casinos Limited (CCL) has applied to amend the rules for Tai Sai as follows:</w:t>
      </w:r>
    </w:p>
    <w:p w:rsidR="00680348" w:rsidRDefault="00456C1C" w:rsidP="002E6877">
      <w:pPr>
        <w:pStyle w:val="BulletLevel1"/>
        <w:jc w:val="both"/>
      </w:pPr>
      <w:r>
        <w:t>Amendment to titles, “</w:t>
      </w:r>
      <w:r w:rsidR="00680348">
        <w:t>Section 6</w:t>
      </w:r>
      <w:r>
        <w:t>” and addition of title “Section 6A” and “Appendix 3”</w:t>
      </w:r>
      <w:r w:rsidR="00680348">
        <w:t xml:space="preserve"> to the contents section</w:t>
      </w:r>
    </w:p>
    <w:p w:rsidR="004C50AD" w:rsidRPr="004C50AD" w:rsidRDefault="004C50AD" w:rsidP="002E6877">
      <w:pPr>
        <w:pStyle w:val="BulletLevel1"/>
        <w:jc w:val="both"/>
      </w:pPr>
      <w:r w:rsidRPr="004C50AD">
        <w:t xml:space="preserve">Creation of a new style of Tai Sai in which the players throw the dice, rather than the </w:t>
      </w:r>
      <w:r w:rsidR="00A145AD">
        <w:t>Dealer</w:t>
      </w:r>
      <w:r w:rsidRPr="004C50AD">
        <w:t xml:space="preserve"> activating a </w:t>
      </w:r>
      <w:r w:rsidR="00B473D0" w:rsidRPr="004C50AD">
        <w:t>tumbler</w:t>
      </w:r>
      <w:r w:rsidRPr="004C50AD">
        <w:t>. This new style is incorporated in new section 6A</w:t>
      </w:r>
      <w:r w:rsidR="00B473D0">
        <w:t>, with new rules 3.1A, 3</w:t>
      </w:r>
      <w:r w:rsidR="00680348">
        <w:t>.</w:t>
      </w:r>
      <w:r w:rsidR="00B473D0">
        <w:t>4(h), 5(e), 7.1 (e) (f) (g), (h) and (i) and amendments to rules 3.4(e), 7.1(a), (b), (c) and (d) to account for new section.</w:t>
      </w:r>
    </w:p>
    <w:p w:rsidR="006C7DE6" w:rsidRPr="006C7DE6" w:rsidRDefault="006C7DE6" w:rsidP="002E6877">
      <w:pPr>
        <w:pStyle w:val="BodyText"/>
        <w:jc w:val="both"/>
      </w:pPr>
      <w:r w:rsidRPr="006C7DE6">
        <w:lastRenderedPageBreak/>
        <w:t xml:space="preserve">While amending the rules for Tai Sai, the Secretary also </w:t>
      </w:r>
      <w:r w:rsidR="008D13B4">
        <w:t xml:space="preserve">proposes </w:t>
      </w:r>
      <w:r w:rsidR="008D13B4" w:rsidRPr="006C7DE6">
        <w:t>to</w:t>
      </w:r>
      <w:r w:rsidRPr="006C7DE6">
        <w:t xml:space="preserve"> capitalise terms defined in the Interpretation section</w:t>
      </w:r>
      <w:r w:rsidR="008D13B4">
        <w:t>s</w:t>
      </w:r>
      <w:r w:rsidRPr="006C7DE6">
        <w:t xml:space="preserve"> of the</w:t>
      </w:r>
      <w:r w:rsidR="008D13B4">
        <w:t>se</w:t>
      </w:r>
      <w:r w:rsidRPr="006C7DE6">
        <w:t xml:space="preserve"> rules and of the General Rules</w:t>
      </w:r>
      <w:r w:rsidR="008D13B4">
        <w:t>.</w:t>
      </w:r>
    </w:p>
    <w:p w:rsidR="00853D8B" w:rsidRDefault="00853D8B" w:rsidP="002E6877">
      <w:pPr>
        <w:pStyle w:val="BodyText"/>
        <w:jc w:val="both"/>
        <w:rPr>
          <w:szCs w:val="22"/>
        </w:rPr>
      </w:pPr>
      <w:r w:rsidRPr="002A21C4">
        <w:rPr>
          <w:szCs w:val="22"/>
        </w:rPr>
        <w:t xml:space="preserve">The amended rules in full </w:t>
      </w:r>
      <w:r>
        <w:rPr>
          <w:szCs w:val="22"/>
        </w:rPr>
        <w:t xml:space="preserve">have been attached at Appendix </w:t>
      </w:r>
      <w:r w:rsidR="00671039">
        <w:rPr>
          <w:szCs w:val="22"/>
        </w:rPr>
        <w:t>F</w:t>
      </w:r>
      <w:r w:rsidRPr="002A21C4">
        <w:rPr>
          <w:szCs w:val="22"/>
        </w:rPr>
        <w:t xml:space="preserve">. </w:t>
      </w:r>
      <w:r w:rsidR="008D13B4">
        <w:rPr>
          <w:szCs w:val="22"/>
        </w:rPr>
        <w:t>D</w:t>
      </w:r>
      <w:r w:rsidRPr="002A21C4">
        <w:rPr>
          <w:szCs w:val="22"/>
        </w:rPr>
        <w:t xml:space="preserve">eletions to the original rules are shown in strikethrough </w:t>
      </w:r>
      <w:r w:rsidR="00680348">
        <w:rPr>
          <w:szCs w:val="22"/>
        </w:rPr>
        <w:t>blue</w:t>
      </w:r>
      <w:r w:rsidRPr="002A21C4">
        <w:rPr>
          <w:szCs w:val="22"/>
        </w:rPr>
        <w:t xml:space="preserve"> font, and any a</w:t>
      </w:r>
      <w:r w:rsidR="00680348">
        <w:rPr>
          <w:szCs w:val="22"/>
        </w:rPr>
        <w:t>dditions are shown in underlined</w:t>
      </w:r>
      <w:r w:rsidRPr="002A21C4">
        <w:rPr>
          <w:szCs w:val="22"/>
        </w:rPr>
        <w:t xml:space="preserve"> </w:t>
      </w:r>
      <w:r w:rsidR="00680348">
        <w:rPr>
          <w:szCs w:val="22"/>
        </w:rPr>
        <w:t>blue</w:t>
      </w:r>
      <w:r w:rsidRPr="002A21C4">
        <w:rPr>
          <w:szCs w:val="22"/>
        </w:rPr>
        <w:t xml:space="preserve"> font.</w:t>
      </w:r>
    </w:p>
    <w:p w:rsidR="00671039" w:rsidRDefault="00671039" w:rsidP="002E6877">
      <w:pPr>
        <w:pStyle w:val="Heading3"/>
        <w:jc w:val="both"/>
      </w:pPr>
      <w:r w:rsidRPr="00671039">
        <w:t>Amendments of Division 10 – Money Wheel</w:t>
      </w:r>
    </w:p>
    <w:p w:rsidR="00671039" w:rsidRDefault="00671039" w:rsidP="002E6877">
      <w:pPr>
        <w:pStyle w:val="BodyText"/>
        <w:jc w:val="both"/>
      </w:pPr>
      <w:r>
        <w:t xml:space="preserve">SCML </w:t>
      </w:r>
      <w:r w:rsidRPr="004C50AD">
        <w:t xml:space="preserve">has applied to amend the rules for </w:t>
      </w:r>
      <w:r>
        <w:t>Money Wheel</w:t>
      </w:r>
      <w:r w:rsidRPr="004C50AD">
        <w:t xml:space="preserve"> as follows:</w:t>
      </w:r>
    </w:p>
    <w:p w:rsidR="00671039" w:rsidRPr="00A62B01" w:rsidRDefault="00671039" w:rsidP="002E6877">
      <w:pPr>
        <w:pStyle w:val="BulletLevel1"/>
        <w:jc w:val="both"/>
      </w:pPr>
      <w:r w:rsidRPr="00A62B01">
        <w:t>Amendments to rule 4.3 to allow the Dealer to call “no more bets” while the money wheel is rot</w:t>
      </w:r>
      <w:r w:rsidR="00A62B01" w:rsidRPr="00A62B01">
        <w:t>ating (rather than before beginning the spin)</w:t>
      </w:r>
    </w:p>
    <w:p w:rsidR="00A62B01" w:rsidRDefault="00A62B01" w:rsidP="002E6877">
      <w:pPr>
        <w:pStyle w:val="BulletLevel1"/>
        <w:jc w:val="both"/>
      </w:pPr>
      <w:r w:rsidRPr="00A62B01">
        <w:t>Ne</w:t>
      </w:r>
      <w:r w:rsidR="00456C1C">
        <w:t>w rule 4.6 that will allow the Casino O</w:t>
      </w:r>
      <w:r w:rsidRPr="00A62B01">
        <w:t xml:space="preserve">perator or its representative to </w:t>
      </w:r>
      <w:r w:rsidR="0022258E" w:rsidRPr="00A62B01">
        <w:t>invite</w:t>
      </w:r>
      <w:r w:rsidRPr="00A62B01">
        <w:t xml:space="preserve"> a person to spin the wheel in place of the Dealer from time to time</w:t>
      </w:r>
    </w:p>
    <w:p w:rsidR="00A62B01" w:rsidRDefault="00A62B01" w:rsidP="002E6877">
      <w:pPr>
        <w:pStyle w:val="BulletLevel1"/>
        <w:jc w:val="both"/>
      </w:pPr>
      <w:r w:rsidRPr="00ED0FC5">
        <w:t xml:space="preserve">Capitalisation of terms defined in the </w:t>
      </w:r>
      <w:r>
        <w:t xml:space="preserve">Interpretation section of the rules and in the </w:t>
      </w:r>
      <w:r w:rsidRPr="00ED0FC5">
        <w:t>Interpretation section of the General Rules</w:t>
      </w:r>
      <w:r>
        <w:t>.</w:t>
      </w:r>
    </w:p>
    <w:p w:rsidR="00A62B01" w:rsidRDefault="00A62B01" w:rsidP="002E6877">
      <w:pPr>
        <w:pStyle w:val="BodyText"/>
        <w:jc w:val="both"/>
      </w:pPr>
      <w:r w:rsidRPr="002A21C4">
        <w:t xml:space="preserve">The amended rules in full </w:t>
      </w:r>
      <w:r>
        <w:t>have been attached at Appendix G</w:t>
      </w:r>
      <w:r w:rsidRPr="002A21C4">
        <w:t xml:space="preserve">. </w:t>
      </w:r>
      <w:r w:rsidR="008D13B4">
        <w:t>D</w:t>
      </w:r>
      <w:r w:rsidRPr="002A21C4">
        <w:t xml:space="preserve">eletions to the original rules are shown in strikethrough </w:t>
      </w:r>
      <w:r w:rsidR="00193E59">
        <w:t>blue</w:t>
      </w:r>
      <w:r w:rsidRPr="002A21C4">
        <w:t xml:space="preserve"> font, and any additions are shown in underline</w:t>
      </w:r>
      <w:r w:rsidR="00193E59">
        <w:t>d</w:t>
      </w:r>
      <w:r w:rsidRPr="002A21C4">
        <w:t xml:space="preserve"> </w:t>
      </w:r>
      <w:r w:rsidR="00193E59">
        <w:t>blue</w:t>
      </w:r>
      <w:r w:rsidRPr="002A21C4">
        <w:t xml:space="preserve"> font.</w:t>
      </w:r>
    </w:p>
    <w:p w:rsidR="00ED0FC5" w:rsidRDefault="00ED0FC5" w:rsidP="002E6877">
      <w:pPr>
        <w:pStyle w:val="Heading3"/>
        <w:jc w:val="both"/>
      </w:pPr>
      <w:r w:rsidRPr="005F7C65">
        <w:t xml:space="preserve">Amendments to </w:t>
      </w:r>
      <w:r w:rsidR="005F7C65" w:rsidRPr="005F7C65">
        <w:t>Division 10A – Electronic Money Wheel</w:t>
      </w:r>
    </w:p>
    <w:p w:rsidR="00BC450A" w:rsidRPr="00BC450A" w:rsidRDefault="00BC450A" w:rsidP="002E6877">
      <w:pPr>
        <w:pStyle w:val="BodyText"/>
        <w:jc w:val="both"/>
      </w:pPr>
      <w:r w:rsidRPr="00BC450A">
        <w:t>SCML has applied for amendments to Electronic Money Wheel as follows:</w:t>
      </w:r>
    </w:p>
    <w:p w:rsidR="00456C1C" w:rsidRDefault="00BC450A" w:rsidP="002E6877">
      <w:pPr>
        <w:pStyle w:val="BulletLevel1"/>
        <w:jc w:val="both"/>
      </w:pPr>
      <w:r w:rsidRPr="00456C1C">
        <w:t>Amending rule 3.1 to allow for a maximum of 30 terminals th</w:t>
      </w:r>
      <w:r w:rsidR="00456C1C">
        <w:t>at may be used in any one game</w:t>
      </w:r>
    </w:p>
    <w:p w:rsidR="00193E59" w:rsidRPr="00456C1C" w:rsidRDefault="00193E59" w:rsidP="002E6877">
      <w:pPr>
        <w:pStyle w:val="BulletLevel1"/>
        <w:jc w:val="both"/>
      </w:pPr>
      <w:r w:rsidRPr="00456C1C">
        <w:t>Removal of the words ‘. . . for Internal Affairs’ in rule 1.2</w:t>
      </w:r>
    </w:p>
    <w:p w:rsidR="00671039" w:rsidRDefault="00671039" w:rsidP="002E6877">
      <w:pPr>
        <w:pStyle w:val="BulletLevel1"/>
        <w:jc w:val="both"/>
      </w:pPr>
      <w:r w:rsidRPr="00ED0FC5">
        <w:t xml:space="preserve">Capitalisation of terms defined in the </w:t>
      </w:r>
      <w:r>
        <w:t xml:space="preserve">Interpretation section of the rules and in the </w:t>
      </w:r>
      <w:r w:rsidRPr="00ED0FC5">
        <w:t>Interpretation section of the General Rules</w:t>
      </w:r>
    </w:p>
    <w:p w:rsidR="004C50AD" w:rsidRDefault="004C50AD" w:rsidP="002E6877">
      <w:pPr>
        <w:pStyle w:val="BodyText"/>
        <w:jc w:val="both"/>
      </w:pPr>
      <w:r w:rsidRPr="004C50AD">
        <w:t xml:space="preserve">The amended rules in full have been attached at Appendix </w:t>
      </w:r>
      <w:r w:rsidR="00A62B01">
        <w:t>H</w:t>
      </w:r>
      <w:r w:rsidRPr="004C50AD">
        <w:t xml:space="preserve">. </w:t>
      </w:r>
      <w:r w:rsidR="008D13B4">
        <w:t>D</w:t>
      </w:r>
      <w:r w:rsidRPr="004C50AD">
        <w:t xml:space="preserve">eletions to the original rules are shown in strikethrough </w:t>
      </w:r>
      <w:r w:rsidR="00193E59">
        <w:t>blue</w:t>
      </w:r>
      <w:r w:rsidRPr="004C50AD">
        <w:t xml:space="preserve"> font, and any additions are shown in underline</w:t>
      </w:r>
      <w:r w:rsidR="00193E59">
        <w:t>d</w:t>
      </w:r>
      <w:r w:rsidRPr="004C50AD">
        <w:t xml:space="preserve"> </w:t>
      </w:r>
      <w:r w:rsidR="00193E59">
        <w:t>blue</w:t>
      </w:r>
      <w:r w:rsidRPr="004C50AD">
        <w:t xml:space="preserve"> font.</w:t>
      </w:r>
    </w:p>
    <w:p w:rsidR="00A62B01" w:rsidRDefault="00A62B01" w:rsidP="002E6877">
      <w:pPr>
        <w:pStyle w:val="Heading3"/>
        <w:jc w:val="both"/>
      </w:pPr>
      <w:r w:rsidRPr="00A62B01">
        <w:t>Amendments to Division 22 – Lunar Poker</w:t>
      </w:r>
    </w:p>
    <w:p w:rsidR="00A62B01" w:rsidRDefault="00A62B01" w:rsidP="002E6877">
      <w:pPr>
        <w:pStyle w:val="BodyText"/>
        <w:jc w:val="both"/>
      </w:pPr>
      <w:r w:rsidRPr="00A62B01">
        <w:t>CCL has applied for amendments to Lunar Poker as follows:</w:t>
      </w:r>
    </w:p>
    <w:p w:rsidR="00A62B01" w:rsidRPr="00A62B01" w:rsidRDefault="00A62B01" w:rsidP="002E6877">
      <w:pPr>
        <w:pStyle w:val="BulletLevel1"/>
        <w:jc w:val="both"/>
      </w:pPr>
      <w:r w:rsidRPr="00A62B01">
        <w:t>Amendments to rule 5.9 to allow for alternativ</w:t>
      </w:r>
      <w:r w:rsidR="00456C1C">
        <w:t>e pay tables to be used at the Casino O</w:t>
      </w:r>
      <w:r w:rsidRPr="00A62B01">
        <w:t>perator’s discretion</w:t>
      </w:r>
    </w:p>
    <w:p w:rsidR="00A62B01" w:rsidRDefault="00A62B01" w:rsidP="002E6877">
      <w:pPr>
        <w:pStyle w:val="BulletLevel1"/>
        <w:jc w:val="both"/>
      </w:pPr>
      <w:r w:rsidRPr="00A62B01">
        <w:t xml:space="preserve">Amendment to rule 8.7 to allow the </w:t>
      </w:r>
      <w:r w:rsidR="00A145AD">
        <w:t>Casino</w:t>
      </w:r>
      <w:r w:rsidRPr="00A62B01">
        <w:t xml:space="preserve"> </w:t>
      </w:r>
      <w:r w:rsidR="00A145AD">
        <w:t>Operator</w:t>
      </w:r>
      <w:r w:rsidRPr="00A62B01">
        <w:t xml:space="preserve"> flexibility in relation to the dealing of additional cards for </w:t>
      </w:r>
      <w:r w:rsidR="00456C1C">
        <w:t>p</w:t>
      </w:r>
      <w:r w:rsidRPr="00A62B01">
        <w:t>layers who elect to use the Draw options in the game</w:t>
      </w:r>
    </w:p>
    <w:p w:rsidR="00A62B01" w:rsidRDefault="00A62B01" w:rsidP="002E6877">
      <w:pPr>
        <w:pStyle w:val="BulletLevel1"/>
        <w:jc w:val="both"/>
      </w:pPr>
      <w:r w:rsidRPr="00ED0FC5">
        <w:t>Capitalisation of terms defined in the Interpretation section of the General Rules</w:t>
      </w:r>
    </w:p>
    <w:p w:rsidR="006C7DE6" w:rsidRPr="006C7DE6" w:rsidRDefault="006C7DE6" w:rsidP="002E6877">
      <w:pPr>
        <w:pStyle w:val="BodyText"/>
        <w:jc w:val="both"/>
      </w:pPr>
      <w:r w:rsidRPr="006C7DE6">
        <w:t xml:space="preserve">While amending the rules for </w:t>
      </w:r>
      <w:r>
        <w:t xml:space="preserve">Lunar Poker, </w:t>
      </w:r>
      <w:r w:rsidRPr="006C7DE6">
        <w:t xml:space="preserve">the Secretary also </w:t>
      </w:r>
      <w:r w:rsidR="008D13B4">
        <w:t xml:space="preserve">proposes </w:t>
      </w:r>
      <w:r w:rsidRPr="006C7DE6">
        <w:t>to capitalise terms defined in the Interpretation section of the General Rules</w:t>
      </w:r>
    </w:p>
    <w:p w:rsidR="00634408" w:rsidRDefault="00A62B01" w:rsidP="002E6877">
      <w:pPr>
        <w:pStyle w:val="BodyText"/>
        <w:jc w:val="both"/>
      </w:pPr>
      <w:r w:rsidRPr="00A62B01">
        <w:lastRenderedPageBreak/>
        <w:t xml:space="preserve">The amended rules in full have been attached at Appendix </w:t>
      </w:r>
      <w:r>
        <w:t>I</w:t>
      </w:r>
      <w:r w:rsidR="00390E43">
        <w:t>. D</w:t>
      </w:r>
      <w:r w:rsidRPr="00A62B01">
        <w:t xml:space="preserve">eletions to the original rules are shown in strikethrough </w:t>
      </w:r>
      <w:r w:rsidR="00F229D4">
        <w:t>blue</w:t>
      </w:r>
      <w:r w:rsidRPr="00A62B01">
        <w:t xml:space="preserve"> font, and any additions are shown in underline</w:t>
      </w:r>
      <w:r w:rsidR="00F229D4">
        <w:t>d</w:t>
      </w:r>
      <w:r w:rsidRPr="00A62B01">
        <w:t xml:space="preserve"> </w:t>
      </w:r>
      <w:r w:rsidR="00F229D4">
        <w:t>blue</w:t>
      </w:r>
      <w:r w:rsidRPr="00A62B01">
        <w:t xml:space="preserve"> font.</w:t>
      </w:r>
    </w:p>
    <w:p w:rsidR="00634408" w:rsidRDefault="00634408" w:rsidP="002E6877">
      <w:pPr>
        <w:pStyle w:val="Heading3"/>
        <w:jc w:val="both"/>
      </w:pPr>
      <w:r w:rsidRPr="00634408">
        <w:t xml:space="preserve">Amendments to Division </w:t>
      </w:r>
      <w:r w:rsidR="002E7ED9">
        <w:t>5A</w:t>
      </w:r>
      <w:r w:rsidRPr="00634408">
        <w:t xml:space="preserve"> – Electronic Baccarat</w:t>
      </w:r>
    </w:p>
    <w:p w:rsidR="00634408" w:rsidRDefault="00634408" w:rsidP="002E6877">
      <w:pPr>
        <w:pStyle w:val="BodyText"/>
        <w:jc w:val="both"/>
      </w:pPr>
      <w:r w:rsidRPr="00634408">
        <w:t>The</w:t>
      </w:r>
      <w:r>
        <w:t xml:space="preserve"> Department has been considering an application by SCML for the introduction of Electronic Baccarat </w:t>
      </w:r>
      <w:r w:rsidR="002E6877">
        <w:t xml:space="preserve">and will soon be making rules. </w:t>
      </w:r>
      <w:r>
        <w:t>These rules incorporate many of the requirements and styles of the manual g</w:t>
      </w:r>
      <w:r w:rsidR="002E6877">
        <w:t xml:space="preserve">ame into an electronic format. </w:t>
      </w:r>
      <w:r>
        <w:t xml:space="preserve">Since the consultation was run on Electronic Baccarat, changes have been made to the rules of </w:t>
      </w:r>
      <w:r w:rsidR="0047466C">
        <w:t xml:space="preserve">manual </w:t>
      </w:r>
      <w:r>
        <w:t>Baccarat to introduce new</w:t>
      </w:r>
      <w:r w:rsidR="002E7ED9">
        <w:t xml:space="preserve"> variations and</w:t>
      </w:r>
      <w:r>
        <w:t xml:space="preserve"> side wagering options which SCML would</w:t>
      </w:r>
      <w:r w:rsidR="0047466C">
        <w:t xml:space="preserve"> also</w:t>
      </w:r>
      <w:r>
        <w:t xml:space="preserve"> like available in the electronic format.</w:t>
      </w:r>
    </w:p>
    <w:p w:rsidR="00634408" w:rsidRDefault="00634408" w:rsidP="002E6877">
      <w:pPr>
        <w:pStyle w:val="BodyText"/>
        <w:jc w:val="both"/>
      </w:pPr>
      <w:r>
        <w:t xml:space="preserve">These </w:t>
      </w:r>
      <w:r w:rsidR="002E7ED9">
        <w:t xml:space="preserve">proposed </w:t>
      </w:r>
      <w:r w:rsidR="003A3A8C">
        <w:t xml:space="preserve">variations and </w:t>
      </w:r>
      <w:r>
        <w:t>wagering options,</w:t>
      </w:r>
      <w:r w:rsidR="003A3A8C">
        <w:t xml:space="preserve"> previously consulted upon and </w:t>
      </w:r>
      <w:r>
        <w:t xml:space="preserve">approved for the manual game of </w:t>
      </w:r>
      <w:r w:rsidR="002E7ED9">
        <w:t>Baccarat, are:</w:t>
      </w:r>
    </w:p>
    <w:p w:rsidR="00634408" w:rsidRDefault="002E7ED9" w:rsidP="002E6877">
      <w:pPr>
        <w:pStyle w:val="BulletLevel1"/>
        <w:jc w:val="both"/>
      </w:pPr>
      <w:r>
        <w:t>Any Pairs Wagers (see Section 11C of the Baccarat Rules)</w:t>
      </w:r>
    </w:p>
    <w:p w:rsidR="002E7ED9" w:rsidRDefault="002E7ED9" w:rsidP="002E6877">
      <w:pPr>
        <w:pStyle w:val="BulletLevel1"/>
        <w:jc w:val="both"/>
      </w:pPr>
      <w:r>
        <w:t>Luck Match Wagers (see Section 11D of the Baccarat Rules)</w:t>
      </w:r>
    </w:p>
    <w:p w:rsidR="002E7ED9" w:rsidRDefault="002E7ED9" w:rsidP="002E6877">
      <w:pPr>
        <w:pStyle w:val="BulletLevel1"/>
        <w:jc w:val="both"/>
      </w:pPr>
      <w:r>
        <w:t>2 to 1 Baccarat (see Section 13 of the Baccarat Rules)</w:t>
      </w:r>
    </w:p>
    <w:p w:rsidR="002E7ED9" w:rsidRPr="002E7ED9" w:rsidRDefault="002E7ED9" w:rsidP="002E6877">
      <w:pPr>
        <w:pStyle w:val="BulletLevel1"/>
        <w:jc w:val="both"/>
      </w:pPr>
      <w:r>
        <w:t>Ante Up Baccarat (see Section 14 of the Baccarat Rules)</w:t>
      </w:r>
    </w:p>
    <w:p w:rsidR="00634408" w:rsidRDefault="002E7ED9" w:rsidP="002E6877">
      <w:pPr>
        <w:pStyle w:val="BodyText"/>
        <w:jc w:val="both"/>
      </w:pPr>
      <w:r>
        <w:t>If approved</w:t>
      </w:r>
      <w:r w:rsidR="0047466C">
        <w:t xml:space="preserve"> for Electronic Baccarat</w:t>
      </w:r>
      <w:r>
        <w:t xml:space="preserve">, these </w:t>
      </w:r>
      <w:r w:rsidR="003A3A8C">
        <w:t xml:space="preserve">variations and </w:t>
      </w:r>
      <w:r>
        <w:t>wagers would be incorporated into the rules by reference to the relevant sect</w:t>
      </w:r>
      <w:r w:rsidR="002E6877">
        <w:t xml:space="preserve">ions of Division 5 – Baccarat. </w:t>
      </w:r>
      <w:r w:rsidR="003A3A8C">
        <w:t>F</w:t>
      </w:r>
      <w:r>
        <w:t>urther information</w:t>
      </w:r>
      <w:r w:rsidR="003A3A8C">
        <w:t xml:space="preserve"> on these variations can be found in the rules for Division 5 – Baccarat available on the Department’s website:</w:t>
      </w:r>
    </w:p>
    <w:p w:rsidR="00390E43" w:rsidRDefault="00426501" w:rsidP="002E6877">
      <w:pPr>
        <w:spacing w:beforeLines="60" w:before="144" w:after="300"/>
        <w:jc w:val="both"/>
        <w:rPr>
          <w:rStyle w:val="Hyperlink"/>
        </w:rPr>
      </w:pPr>
      <w:hyperlink r:id="rId9" w:history="1">
        <w:r w:rsidR="003A3A8C" w:rsidRPr="00D84463">
          <w:rPr>
            <w:rStyle w:val="Hyperlink"/>
          </w:rPr>
          <w:t>http://www.dia.govt.nz/diawebsite.nsf/Files/Baccarat-Division5-Replacement-Rules-21-Aug-2014-pdf/$file/Baccarat-Division5-Replacement-Rules-21-Aug-2014.pdf</w:t>
        </w:r>
      </w:hyperlink>
    </w:p>
    <w:p w:rsidR="00390E43" w:rsidRDefault="00390E43" w:rsidP="002E6877">
      <w:pPr>
        <w:pStyle w:val="Heading2"/>
        <w:jc w:val="both"/>
      </w:pPr>
    </w:p>
    <w:p w:rsidR="00276B38" w:rsidRPr="00AE03D4" w:rsidRDefault="00276B38" w:rsidP="002E6877">
      <w:pPr>
        <w:pStyle w:val="Heading2"/>
        <w:jc w:val="both"/>
      </w:pPr>
      <w:r w:rsidRPr="00AE03D4">
        <w:t>Submissions</w:t>
      </w:r>
    </w:p>
    <w:p w:rsidR="00AE03D4" w:rsidRPr="009F02A8" w:rsidRDefault="00276B38" w:rsidP="002E6877">
      <w:pPr>
        <w:pStyle w:val="BodyText"/>
        <w:jc w:val="both"/>
      </w:pPr>
      <w:r w:rsidRPr="00AE03D4">
        <w:t>The proposed amendments described above will be assessed in accordance with the purposes of the Gambling Act 2003.</w:t>
      </w:r>
      <w:r w:rsidR="00072BCF">
        <w:t xml:space="preserve"> </w:t>
      </w:r>
      <w:r w:rsidR="00AE03D4" w:rsidRPr="009F02A8">
        <w:t>The Department seeks your comment on the application</w:t>
      </w:r>
      <w:r w:rsidR="00AE03D4">
        <w:t>s. Comment</w:t>
      </w:r>
      <w:r w:rsidR="00AE03D4" w:rsidRPr="009F02A8">
        <w:t xml:space="preserve"> in relation to the purposes Act is valued, with particular reference to whether </w:t>
      </w:r>
      <w:r w:rsidR="00AE03D4">
        <w:t xml:space="preserve">any of the proposed amendments to the existing games, or the introduction of the new game Snake Eyes will impact on the </w:t>
      </w:r>
      <w:r w:rsidR="00AE03D4" w:rsidRPr="009F02A8">
        <w:t>purposes to:</w:t>
      </w:r>
    </w:p>
    <w:p w:rsidR="00276B38" w:rsidRPr="00AE03D4" w:rsidRDefault="00276B38" w:rsidP="002E6877">
      <w:pPr>
        <w:pStyle w:val="BulletLevel1"/>
        <w:jc w:val="both"/>
      </w:pPr>
      <w:r w:rsidRPr="00AE03D4">
        <w:t>Prevent and minimise the harm caused by gambling, including problem gambling</w:t>
      </w:r>
    </w:p>
    <w:p w:rsidR="00276B38" w:rsidRPr="00AE03D4" w:rsidRDefault="00276B38" w:rsidP="002E6877">
      <w:pPr>
        <w:pStyle w:val="BulletLevel1"/>
        <w:jc w:val="both"/>
      </w:pPr>
      <w:r w:rsidRPr="00AE03D4">
        <w:t>Ensure the integrity and fairness of games</w:t>
      </w:r>
    </w:p>
    <w:p w:rsidR="00276B38" w:rsidRPr="00AE03D4" w:rsidRDefault="00276B38" w:rsidP="002E6877">
      <w:pPr>
        <w:pStyle w:val="BulletLevel1"/>
        <w:jc w:val="both"/>
      </w:pPr>
      <w:r w:rsidRPr="00AE03D4">
        <w:t>Limit opportunities for crime and dishonesty</w:t>
      </w:r>
    </w:p>
    <w:p w:rsidR="00276B38" w:rsidRPr="00AE03D4" w:rsidRDefault="00276B38" w:rsidP="002E6877">
      <w:pPr>
        <w:pStyle w:val="BulletLevel1"/>
        <w:jc w:val="both"/>
      </w:pPr>
      <w:r w:rsidRPr="00AE03D4">
        <w:t>Facilitate responsible gambling</w:t>
      </w:r>
    </w:p>
    <w:p w:rsidR="00276B38" w:rsidRPr="00AE03D4" w:rsidRDefault="00276B38" w:rsidP="002E6877">
      <w:pPr>
        <w:pStyle w:val="BodyText"/>
        <w:jc w:val="both"/>
      </w:pPr>
      <w:r w:rsidRPr="00AE03D4">
        <w:t xml:space="preserve">We ask you to make your submission with these particular purposes in mind. </w:t>
      </w:r>
    </w:p>
    <w:p w:rsidR="00276B38" w:rsidRPr="00456C1C" w:rsidRDefault="00072BCF" w:rsidP="002E6877">
      <w:pPr>
        <w:pStyle w:val="Heading3"/>
        <w:jc w:val="both"/>
      </w:pPr>
      <w:r>
        <w:lastRenderedPageBreak/>
        <w:t>Analysis of h</w:t>
      </w:r>
      <w:r w:rsidR="00276B38" w:rsidRPr="00456C1C">
        <w:t>arm</w:t>
      </w:r>
    </w:p>
    <w:p w:rsidR="00276B38" w:rsidRPr="00AE03D4" w:rsidRDefault="00276B38" w:rsidP="002E6877">
      <w:pPr>
        <w:pStyle w:val="BodyText"/>
        <w:jc w:val="both"/>
      </w:pPr>
      <w:r w:rsidRPr="00AE03D4">
        <w:t>In particular, the Department assesses the potential effect of such applications with respect to harm minimisation and prevention. As such, we ask you specifically to comment on whether the proposals may raise harm prevention and minimisation issues that you believe require consideration.</w:t>
      </w:r>
    </w:p>
    <w:p w:rsidR="00276B38" w:rsidRPr="00456C1C" w:rsidRDefault="00072BCF" w:rsidP="002E6877">
      <w:pPr>
        <w:pStyle w:val="Heading3"/>
        <w:jc w:val="both"/>
      </w:pPr>
      <w:r>
        <w:t>Assessment of a</w:t>
      </w:r>
      <w:r w:rsidR="00276B38" w:rsidRPr="00456C1C">
        <w:t>pplication against relevant guidelines</w:t>
      </w:r>
    </w:p>
    <w:p w:rsidR="00276B38" w:rsidRPr="00AE03D4" w:rsidRDefault="00276B38" w:rsidP="002E6877">
      <w:pPr>
        <w:pStyle w:val="BodyText"/>
        <w:jc w:val="both"/>
      </w:pPr>
      <w:r w:rsidRPr="00AE03D4">
        <w:t>The Department of Internal Affairs will form its assessment of the application under the 'Operational Policy Harm Prevention, Harm Minimisation and Responsible Gambling Guidelines'. These guidelines require the Department to take, in the absence of evidence, a precautionary approach in decision making w</w:t>
      </w:r>
      <w:r w:rsidR="008E71B1" w:rsidRPr="00AE03D4">
        <w:t>h</w:t>
      </w:r>
      <w:r w:rsidRPr="00AE03D4">
        <w:t>ere there is a reasonable concern that significant and/or widespread harm may occur. In the absence of evidence, the Department makes an assessment of these proposals against known harm determinants.</w:t>
      </w:r>
    </w:p>
    <w:p w:rsidR="00276B38" w:rsidRPr="00AE03D4" w:rsidRDefault="00276B38" w:rsidP="002E6877">
      <w:pPr>
        <w:pStyle w:val="BodyText"/>
        <w:jc w:val="both"/>
      </w:pPr>
      <w:r w:rsidRPr="00AE03D4">
        <w:t>A copy of these guidelines can be found on the Department’s website at:</w:t>
      </w:r>
    </w:p>
    <w:p w:rsidR="00276B38" w:rsidRPr="00D84463" w:rsidRDefault="00426501" w:rsidP="002E6877">
      <w:pPr>
        <w:spacing w:after="200"/>
        <w:jc w:val="both"/>
        <w:rPr>
          <w:rStyle w:val="Hyperlink"/>
        </w:rPr>
      </w:pPr>
      <w:hyperlink r:id="rId10" w:history="1">
        <w:r w:rsidR="00D84463" w:rsidRPr="00D04A3B">
          <w:rPr>
            <w:rStyle w:val="Hyperlink"/>
          </w:rPr>
          <w:t>http://www.dia.govt.nz/pubforms.nsf/URL/GamingOperationalPolicy.pdf/$file/GamingOperationalPolicy.pdf</w:t>
        </w:r>
      </w:hyperlink>
    </w:p>
    <w:p w:rsidR="00276B38" w:rsidRPr="00AE03D4" w:rsidRDefault="00276B38" w:rsidP="002E6877">
      <w:pPr>
        <w:pStyle w:val="BodyText"/>
        <w:jc w:val="both"/>
      </w:pPr>
      <w:r w:rsidRPr="00AE03D4">
        <w:t>Please address your submissions to</w:t>
      </w:r>
      <w:r w:rsidR="00E5381F">
        <w:t xml:space="preserve"> </w:t>
      </w:r>
      <w:hyperlink r:id="rId11" w:history="1">
        <w:r w:rsidR="00E5381F" w:rsidRPr="007652FC">
          <w:rPr>
            <w:rStyle w:val="Hyperlink"/>
            <w:rFonts w:asciiTheme="minorHAnsi" w:hAnsiTheme="minorHAnsi" w:cs="Arial"/>
          </w:rPr>
          <w:t>sue.clarke@dia.govt.nz</w:t>
        </w:r>
      </w:hyperlink>
      <w:r w:rsidR="00E5381F">
        <w:t xml:space="preserve"> or</w:t>
      </w:r>
      <w:r w:rsidRPr="00AE03D4">
        <w:t>:</w:t>
      </w:r>
    </w:p>
    <w:p w:rsidR="00276B38" w:rsidRPr="00AE03D4" w:rsidRDefault="00276B38" w:rsidP="002E6877">
      <w:pPr>
        <w:pStyle w:val="BodyText"/>
        <w:spacing w:after="0"/>
        <w:contextualSpacing/>
        <w:jc w:val="both"/>
      </w:pPr>
      <w:r w:rsidRPr="00AE03D4">
        <w:t>Sue Clarke</w:t>
      </w:r>
    </w:p>
    <w:p w:rsidR="00276B38" w:rsidRPr="00AE03D4" w:rsidRDefault="00276B38" w:rsidP="002E6877">
      <w:pPr>
        <w:pStyle w:val="BodyText"/>
        <w:spacing w:after="0"/>
        <w:contextualSpacing/>
        <w:jc w:val="both"/>
      </w:pPr>
      <w:r w:rsidRPr="00AE03D4">
        <w:t>Policy Advisor, Operational Policy</w:t>
      </w:r>
    </w:p>
    <w:p w:rsidR="00276B38" w:rsidRPr="00AE03D4" w:rsidRDefault="00276B38" w:rsidP="002E6877">
      <w:pPr>
        <w:pStyle w:val="BodyText"/>
        <w:spacing w:after="0"/>
        <w:contextualSpacing/>
        <w:jc w:val="both"/>
      </w:pPr>
      <w:r w:rsidRPr="00AE03D4">
        <w:t>Department of Internal Affairs Te Tari Taiwhenua</w:t>
      </w:r>
    </w:p>
    <w:p w:rsidR="00276B38" w:rsidRPr="00AE03D4" w:rsidRDefault="00276B38" w:rsidP="002E6877">
      <w:pPr>
        <w:pStyle w:val="BodyText"/>
        <w:spacing w:after="0"/>
        <w:contextualSpacing/>
        <w:jc w:val="both"/>
      </w:pPr>
      <w:r w:rsidRPr="00AE03D4">
        <w:t>PO Box 805</w:t>
      </w:r>
    </w:p>
    <w:p w:rsidR="00276B38" w:rsidRPr="00AE03D4" w:rsidRDefault="00276B38" w:rsidP="002E6877">
      <w:pPr>
        <w:pStyle w:val="BodyText"/>
        <w:spacing w:before="0"/>
        <w:jc w:val="both"/>
      </w:pPr>
      <w:r w:rsidRPr="00AE03D4">
        <w:t>Wellington 6140</w:t>
      </w:r>
    </w:p>
    <w:p w:rsidR="00276B38" w:rsidRPr="00AE03D4" w:rsidRDefault="00276B38" w:rsidP="002E6877">
      <w:pPr>
        <w:pStyle w:val="BodyText"/>
        <w:jc w:val="both"/>
      </w:pPr>
      <w:r w:rsidRPr="00AE03D4">
        <w:t xml:space="preserve">Should you require further information on these proposals, please contact Sue on </w:t>
      </w:r>
      <w:r w:rsidR="00BA4710" w:rsidRPr="00AE03D4">
        <w:t xml:space="preserve">the above email address or on telephone number </w:t>
      </w:r>
      <w:r w:rsidRPr="00AE03D4">
        <w:t xml:space="preserve">04 </w:t>
      </w:r>
      <w:r w:rsidR="00824CA4" w:rsidRPr="00AE03D4">
        <w:t>495</w:t>
      </w:r>
      <w:r w:rsidRPr="00AE03D4">
        <w:t xml:space="preserve"> </w:t>
      </w:r>
      <w:r w:rsidR="00824CA4" w:rsidRPr="00AE03D4">
        <w:t>9438</w:t>
      </w:r>
      <w:r w:rsidRPr="00AE03D4">
        <w:t xml:space="preserve"> or Angus Hyatt, Senior Advisor, on 04 </w:t>
      </w:r>
      <w:r w:rsidR="00824CA4" w:rsidRPr="00AE03D4">
        <w:t>495 7271.</w:t>
      </w:r>
    </w:p>
    <w:p w:rsidR="00B71094" w:rsidRPr="00927841" w:rsidRDefault="00276B38" w:rsidP="002E6877">
      <w:pPr>
        <w:pStyle w:val="BodyText"/>
        <w:jc w:val="both"/>
      </w:pPr>
      <w:r w:rsidRPr="00927841">
        <w:t xml:space="preserve">Any </w:t>
      </w:r>
      <w:r w:rsidR="00927841" w:rsidRPr="00927841">
        <w:t>s</w:t>
      </w:r>
      <w:r w:rsidRPr="00927841">
        <w:t xml:space="preserve">ubmissions need to be </w:t>
      </w:r>
      <w:r w:rsidR="00BA4710" w:rsidRPr="00927841">
        <w:t>received</w:t>
      </w:r>
      <w:r w:rsidRPr="00927841">
        <w:t xml:space="preserve"> by </w:t>
      </w:r>
      <w:r w:rsidR="00BA4710" w:rsidRPr="00927841">
        <w:t xml:space="preserve">5 pm on </w:t>
      </w:r>
      <w:r w:rsidR="001C1B13">
        <w:t>15</w:t>
      </w:r>
      <w:r w:rsidR="00D317DB" w:rsidRPr="001C1B13">
        <w:t xml:space="preserve"> December</w:t>
      </w:r>
      <w:r w:rsidR="00BA4710" w:rsidRPr="001C1B13">
        <w:t xml:space="preserve"> </w:t>
      </w:r>
      <w:r w:rsidRPr="001C1B13">
        <w:t>2014.</w:t>
      </w:r>
    </w:p>
    <w:p w:rsidR="00F20C2C" w:rsidRPr="00F20C2C" w:rsidRDefault="00927841" w:rsidP="002E6877">
      <w:pPr>
        <w:pStyle w:val="BodyText"/>
        <w:jc w:val="both"/>
      </w:pPr>
      <w:r w:rsidRPr="00AE03D4">
        <w:t>If any amendments are made</w:t>
      </w:r>
      <w:r>
        <w:t xml:space="preserve"> to these rules following this consultation,</w:t>
      </w:r>
      <w:r w:rsidRPr="00AE03D4">
        <w:t xml:space="preserve"> a notice will be published in the New Zealand Gazette stating that the game rules have been amended, made or revoked and the date on which the changes take effect.</w:t>
      </w:r>
    </w:p>
    <w:sectPr w:rsidR="00F20C2C" w:rsidRPr="00F20C2C" w:rsidSect="00606068">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70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175" w:rsidRDefault="002A5175">
      <w:r>
        <w:separator/>
      </w:r>
    </w:p>
  </w:endnote>
  <w:endnote w:type="continuationSeparator" w:id="0">
    <w:p w:rsidR="002A5175" w:rsidRDefault="002A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unga">
    <w:panose1 w:val="020B05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E84" w:rsidRDefault="008E2E84" w:rsidP="006024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2E84" w:rsidRDefault="008E2E84" w:rsidP="00206B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E84" w:rsidRDefault="008E2E84" w:rsidP="006024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6501">
      <w:rPr>
        <w:rStyle w:val="PageNumber"/>
        <w:noProof/>
      </w:rPr>
      <w:t>2</w:t>
    </w:r>
    <w:r>
      <w:rPr>
        <w:rStyle w:val="PageNumber"/>
      </w:rPr>
      <w:fldChar w:fldCharType="end"/>
    </w:r>
  </w:p>
  <w:p w:rsidR="008E2E84" w:rsidRPr="008B517E" w:rsidRDefault="008E2E84" w:rsidP="0018495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E84" w:rsidRDefault="009E09AA">
    <w:pPr>
      <w:pStyle w:val="Footer"/>
    </w:pPr>
    <w:r>
      <w:rPr>
        <w:noProof/>
        <w:lang w:eastAsia="en-NZ"/>
      </w:rPr>
      <w:drawing>
        <wp:anchor distT="0" distB="0" distL="114300" distR="114300" simplePos="0" relativeHeight="251658240" behindDoc="0" locked="1" layoutInCell="1" allowOverlap="1" wp14:anchorId="02E66DFD" wp14:editId="5D1625C0">
          <wp:simplePos x="0" y="0"/>
          <wp:positionH relativeFrom="column">
            <wp:posOffset>5143500</wp:posOffset>
          </wp:positionH>
          <wp:positionV relativeFrom="page">
            <wp:posOffset>9311005</wp:posOffset>
          </wp:positionV>
          <wp:extent cx="1296035" cy="1145540"/>
          <wp:effectExtent l="0" t="0" r="0" b="0"/>
          <wp:wrapSquare wrapText="bothSides"/>
          <wp:docPr id="4" name="Picture 4" descr="COA_watermark_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_watermark_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114554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E8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175" w:rsidRDefault="002A5175">
      <w:r>
        <w:separator/>
      </w:r>
    </w:p>
  </w:footnote>
  <w:footnote w:type="continuationSeparator" w:id="0">
    <w:p w:rsidR="002A5175" w:rsidRDefault="002A5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41" w:rsidRDefault="00DC66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41" w:rsidRDefault="00DC66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E84" w:rsidRDefault="009E09AA" w:rsidP="0019347A">
    <w:pPr>
      <w:pStyle w:val="Header"/>
      <w:tabs>
        <w:tab w:val="right" w:pos="9243"/>
      </w:tabs>
      <w:spacing w:after="1440"/>
    </w:pPr>
    <w:r>
      <w:rPr>
        <w:noProof/>
        <w:lang w:eastAsia="en-NZ"/>
      </w:rPr>
      <w:drawing>
        <wp:anchor distT="0" distB="0" distL="114300" distR="114300" simplePos="0" relativeHeight="251657216" behindDoc="1" locked="0" layoutInCell="1" allowOverlap="1" wp14:anchorId="07C3304B" wp14:editId="66205EEC">
          <wp:simplePos x="0" y="0"/>
          <wp:positionH relativeFrom="page">
            <wp:posOffset>3312160</wp:posOffset>
          </wp:positionH>
          <wp:positionV relativeFrom="page">
            <wp:posOffset>504190</wp:posOffset>
          </wp:positionV>
          <wp:extent cx="3743960" cy="664210"/>
          <wp:effectExtent l="0" t="0" r="8890" b="2540"/>
          <wp:wrapTight wrapText="bothSides">
            <wp:wrapPolygon edited="0">
              <wp:start x="0" y="0"/>
              <wp:lineTo x="0" y="21063"/>
              <wp:lineTo x="21541" y="21063"/>
              <wp:lineTo x="21541" y="0"/>
              <wp:lineTo x="0" y="0"/>
            </wp:wrapPolygon>
          </wp:wrapTight>
          <wp:docPr id="2" name="Picture 2" descr="DIA-RGB-fo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RGB-fo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960" cy="6642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48801E9"/>
    <w:multiLevelType w:val="multilevel"/>
    <w:tmpl w:val="FE2EC25C"/>
    <w:lvl w:ilvl="0">
      <w:start w:val="1"/>
      <w:numFmt w:val="decimal"/>
      <w:pStyle w:val="NumbersTableLevel1"/>
      <w:lvlText w:val="%1."/>
      <w:lvlJc w:val="left"/>
      <w:pPr>
        <w:tabs>
          <w:tab w:val="num" w:pos="369"/>
        </w:tabs>
        <w:ind w:left="369" w:hanging="369"/>
      </w:pPr>
      <w:rPr>
        <w:rFonts w:hint="default"/>
      </w:rPr>
    </w:lvl>
    <w:lvl w:ilvl="1">
      <w:start w:val="1"/>
      <w:numFmt w:val="lowerLetter"/>
      <w:pStyle w:val="NumbersTableLevel2"/>
      <w:lvlText w:val="(%2)"/>
      <w:lvlJc w:val="left"/>
      <w:pPr>
        <w:tabs>
          <w:tab w:val="num" w:pos="737"/>
        </w:tabs>
        <w:ind w:left="737" w:hanging="368"/>
      </w:pPr>
      <w:rPr>
        <w:rFonts w:hint="default"/>
      </w:rPr>
    </w:lvl>
    <w:lvl w:ilvl="2">
      <w:start w:val="1"/>
      <w:numFmt w:val="lowerRoman"/>
      <w:pStyle w:val="NumbersTableLevel3"/>
      <w:lvlText w:val="(%3)"/>
      <w:lvlJc w:val="left"/>
      <w:pPr>
        <w:tabs>
          <w:tab w:val="num" w:pos="1106"/>
        </w:tabs>
        <w:ind w:left="1106" w:hanging="369"/>
      </w:pPr>
      <w:rPr>
        <w:rFonts w:hint="default"/>
      </w:rPr>
    </w:lvl>
    <w:lvl w:ilvl="3">
      <w:start w:val="1"/>
      <w:numFmt w:val="none"/>
      <w:pStyle w:val="BodyTextTableLevel3"/>
      <w:isLgl/>
      <w:suff w:val="nothing"/>
      <w:lvlText w:val=""/>
      <w:lvlJc w:val="left"/>
      <w:pPr>
        <w:ind w:left="1106"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12">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3">
    <w:nsid w:val="1984256C"/>
    <w:multiLevelType w:val="multilevel"/>
    <w:tmpl w:val="76307114"/>
    <w:lvl w:ilvl="0">
      <w:start w:val="1"/>
      <w:numFmt w:val="decimal"/>
      <w:pStyle w:val="HeadingNumberLevel1"/>
      <w:lvlText w:val="%1."/>
      <w:lvlJc w:val="left"/>
      <w:pPr>
        <w:tabs>
          <w:tab w:val="num" w:pos="709"/>
        </w:tabs>
        <w:ind w:left="709" w:hanging="709"/>
      </w:pPr>
      <w:rPr>
        <w:rFonts w:cs="Gill Sans MT" w:hint="default"/>
      </w:rPr>
    </w:lvl>
    <w:lvl w:ilvl="1">
      <w:start w:val="1"/>
      <w:numFmt w:val="decimal"/>
      <w:pStyle w:val="HeadingNumberLevel2"/>
      <w:lvlText w:val="%1.%2"/>
      <w:lvlJc w:val="left"/>
      <w:pPr>
        <w:tabs>
          <w:tab w:val="num" w:pos="709"/>
        </w:tabs>
        <w:ind w:left="709" w:hanging="709"/>
      </w:pPr>
      <w:rPr>
        <w:rFonts w:cs="Gill Sans MT" w:hint="default"/>
      </w:rPr>
    </w:lvl>
    <w:lvl w:ilvl="2">
      <w:start w:val="1"/>
      <w:numFmt w:val="lowerLetter"/>
      <w:pStyle w:val="HeadingNumberLevel3"/>
      <w:lvlText w:val="(%3)"/>
      <w:lvlJc w:val="left"/>
      <w:pPr>
        <w:tabs>
          <w:tab w:val="num" w:pos="1276"/>
        </w:tabs>
        <w:ind w:left="1276" w:hanging="567"/>
      </w:pPr>
      <w:rPr>
        <w:rFonts w:cs="Gill Sans MT" w:hint="default"/>
      </w:rPr>
    </w:lvl>
    <w:lvl w:ilvl="3">
      <w:start w:val="1"/>
      <w:numFmt w:val="lowerRoman"/>
      <w:pStyle w:val="HeadingNumberLevel4"/>
      <w:lvlText w:val="(%4)"/>
      <w:lvlJc w:val="left"/>
      <w:pPr>
        <w:tabs>
          <w:tab w:val="num" w:pos="1843"/>
        </w:tabs>
        <w:ind w:left="1843" w:hanging="567"/>
      </w:pPr>
      <w:rPr>
        <w:rFonts w:cs="Gill Sans MT" w:hint="default"/>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4">
    <w:nsid w:val="368F5832"/>
    <w:multiLevelType w:val="multilevel"/>
    <w:tmpl w:val="2FB6CB24"/>
    <w:lvl w:ilvl="0">
      <w:start w:val="1"/>
      <w:numFmt w:val="upperLetter"/>
      <w:pStyle w:val="HeadingAppendix"/>
      <w:suff w:val="space"/>
      <w:lvlText w:val="Appendix %1"/>
      <w:lvlJc w:val="left"/>
      <w:pPr>
        <w:ind w:left="0" w:firstLine="0"/>
      </w:pPr>
      <w:rPr>
        <w:rFonts w:hint="default"/>
        <w:color w:val="auto"/>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FFB173D"/>
    <w:multiLevelType w:val="hybridMultilevel"/>
    <w:tmpl w:val="FF86780C"/>
    <w:lvl w:ilvl="0" w:tplc="E326EC3E">
      <w:start w:val="1"/>
      <w:numFmt w:val="upperLetter"/>
      <w:pStyle w:val="ListAlpha"/>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5FD40A31"/>
    <w:multiLevelType w:val="multilevel"/>
    <w:tmpl w:val="76FAC682"/>
    <w:lvl w:ilvl="0">
      <w:start w:val="1"/>
      <w:numFmt w:val="bullet"/>
      <w:pStyle w:val="BulletLevel1"/>
      <w:lvlText w:val=""/>
      <w:lvlJc w:val="left"/>
      <w:pPr>
        <w:tabs>
          <w:tab w:val="num" w:pos="567"/>
        </w:tabs>
        <w:ind w:left="567" w:hanging="567"/>
      </w:pPr>
      <w:rPr>
        <w:rFonts w:ascii="Symbol" w:hAnsi="Symbol" w:hint="default"/>
      </w:rPr>
    </w:lvl>
    <w:lvl w:ilvl="1">
      <w:start w:val="1"/>
      <w:numFmt w:val="bullet"/>
      <w:pStyle w:val="BulletLevel2"/>
      <w:lvlText w:val="○"/>
      <w:lvlJc w:val="left"/>
      <w:pPr>
        <w:tabs>
          <w:tab w:val="num" w:pos="1134"/>
        </w:tabs>
        <w:ind w:left="1134" w:hanging="567"/>
      </w:pPr>
      <w:rPr>
        <w:rFonts w:ascii="Courier New" w:hAnsi="Courier New" w:hint="default"/>
        <w:b/>
        <w:i w:val="0"/>
        <w:sz w:val="18"/>
      </w:rPr>
    </w:lvl>
    <w:lvl w:ilvl="2">
      <w:start w:val="1"/>
      <w:numFmt w:val="bullet"/>
      <w:lvlRestart w:val="0"/>
      <w:pStyle w:val="BulletLevel3"/>
      <w:lvlText w:val="-"/>
      <w:lvlJc w:val="left"/>
      <w:pPr>
        <w:tabs>
          <w:tab w:val="num" w:pos="1701"/>
        </w:tabs>
        <w:ind w:left="1701" w:hanging="567"/>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2">
    <w:nsid w:val="67532733"/>
    <w:multiLevelType w:val="multilevel"/>
    <w:tmpl w:val="3AAC62FC"/>
    <w:lvl w:ilvl="0">
      <w:start w:val="1"/>
      <w:numFmt w:val="bullet"/>
      <w:pStyle w:val="BulletTableLevel1"/>
      <w:lvlText w:val=""/>
      <w:lvlJc w:val="left"/>
      <w:pPr>
        <w:tabs>
          <w:tab w:val="num" w:pos="369"/>
        </w:tabs>
        <w:ind w:left="369" w:hanging="369"/>
      </w:pPr>
      <w:rPr>
        <w:rFonts w:ascii="Symbol" w:hAnsi="Symbol" w:hint="default"/>
      </w:rPr>
    </w:lvl>
    <w:lvl w:ilvl="1">
      <w:start w:val="1"/>
      <w:numFmt w:val="bullet"/>
      <w:pStyle w:val="BulletTableLevel2"/>
      <w:lvlText w:val="◦"/>
      <w:lvlJc w:val="left"/>
      <w:pPr>
        <w:tabs>
          <w:tab w:val="num" w:pos="737"/>
        </w:tabs>
        <w:ind w:left="737" w:hanging="368"/>
      </w:pPr>
      <w:rPr>
        <w:rFonts w:ascii="Courier New" w:hAnsi="Courier New" w:hint="default"/>
        <w:b/>
        <w:i w:val="0"/>
      </w:rPr>
    </w:lvl>
    <w:lvl w:ilvl="2">
      <w:start w:val="1"/>
      <w:numFmt w:val="bullet"/>
      <w:lvlRestart w:val="0"/>
      <w:pStyle w:val="BulletTableLevel3"/>
      <w:lvlText w:val="-"/>
      <w:lvlJc w:val="left"/>
      <w:pPr>
        <w:tabs>
          <w:tab w:val="num" w:pos="1106"/>
        </w:tabs>
        <w:ind w:left="1106" w:hanging="369"/>
      </w:pPr>
      <w:rPr>
        <w:rFonts w:ascii="Arial" w:hAnsi="Arial" w:hint="default"/>
      </w:rPr>
    </w:lvl>
    <w:lvl w:ilvl="3">
      <w:start w:val="1"/>
      <w:numFmt w:val="none"/>
      <w:lvlRestart w:val="0"/>
      <w:suff w:val="nothing"/>
      <w:lvlText w:val=""/>
      <w:lvlJc w:val="left"/>
      <w:pPr>
        <w:ind w:left="1106"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tabs>
          <w:tab w:val="num" w:pos="851"/>
        </w:tabs>
        <w:ind w:left="851" w:firstLine="0"/>
      </w:pPr>
      <w:rPr>
        <w:rFonts w:hint="default"/>
      </w:rPr>
    </w:lvl>
  </w:abstractNum>
  <w:abstractNum w:abstractNumId="23">
    <w:nsid w:val="6B2A7B0B"/>
    <w:multiLevelType w:val="multilevel"/>
    <w:tmpl w:val="E83A8BA2"/>
    <w:lvl w:ilvl="0">
      <w:start w:val="1"/>
      <w:numFmt w:val="decimal"/>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4">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5">
    <w:nsid w:val="76585497"/>
    <w:multiLevelType w:val="multilevel"/>
    <w:tmpl w:val="54B65A0C"/>
    <w:lvl w:ilvl="0">
      <w:start w:val="1"/>
      <w:numFmt w:val="upperLetter"/>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24"/>
  </w:num>
  <w:num w:numId="14">
    <w:abstractNumId w:val="20"/>
  </w:num>
  <w:num w:numId="15">
    <w:abstractNumId w:val="19"/>
  </w:num>
  <w:num w:numId="16">
    <w:abstractNumId w:val="16"/>
  </w:num>
  <w:num w:numId="17">
    <w:abstractNumId w:val="21"/>
  </w:num>
  <w:num w:numId="18">
    <w:abstractNumId w:val="22"/>
  </w:num>
  <w:num w:numId="19">
    <w:abstractNumId w:val="14"/>
  </w:num>
  <w:num w:numId="20">
    <w:abstractNumId w:val="13"/>
  </w:num>
  <w:num w:numId="21">
    <w:abstractNumId w:val="25"/>
  </w:num>
  <w:num w:numId="22">
    <w:abstractNumId w:val="23"/>
  </w:num>
  <w:num w:numId="23">
    <w:abstractNumId w:val="17"/>
  </w:num>
  <w:num w:numId="24">
    <w:abstractNumId w:val="15"/>
  </w:num>
  <w:num w:numId="25">
    <w:abstractNumId w:val="12"/>
  </w:num>
  <w:num w:numId="2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D04" w:allStyles="0" w:customStyles="0" w:latentStyles="1" w:stylesInUse="0" w:headingStyles="0" w:numberingStyles="0" w:tableStyles="0" w:directFormattingOnRuns="1" w:directFormattingOnParagraphs="0" w:directFormattingOnNumbering="1" w:directFormattingOnTables="1" w:clearFormatting="1" w:top3HeadingStyles="1" w:visibleStyles="0" w:alternateStyleNames="0"/>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9AA"/>
    <w:rsid w:val="000031D5"/>
    <w:rsid w:val="00003360"/>
    <w:rsid w:val="00016F3E"/>
    <w:rsid w:val="00020010"/>
    <w:rsid w:val="00034673"/>
    <w:rsid w:val="00044EA1"/>
    <w:rsid w:val="00047951"/>
    <w:rsid w:val="00050CB6"/>
    <w:rsid w:val="00072BCF"/>
    <w:rsid w:val="00077013"/>
    <w:rsid w:val="00082050"/>
    <w:rsid w:val="000922DE"/>
    <w:rsid w:val="00097BF8"/>
    <w:rsid w:val="000A3633"/>
    <w:rsid w:val="000E677B"/>
    <w:rsid w:val="000F5BB3"/>
    <w:rsid w:val="000F61AF"/>
    <w:rsid w:val="0010171C"/>
    <w:rsid w:val="00102FAD"/>
    <w:rsid w:val="00107D2E"/>
    <w:rsid w:val="0011600C"/>
    <w:rsid w:val="00117729"/>
    <w:rsid w:val="0018495C"/>
    <w:rsid w:val="0019347A"/>
    <w:rsid w:val="00193E59"/>
    <w:rsid w:val="001A5CEA"/>
    <w:rsid w:val="001C0031"/>
    <w:rsid w:val="001C1B13"/>
    <w:rsid w:val="001D0111"/>
    <w:rsid w:val="001D1A8F"/>
    <w:rsid w:val="001D2A5A"/>
    <w:rsid w:val="001F54F5"/>
    <w:rsid w:val="00206BA3"/>
    <w:rsid w:val="00215160"/>
    <w:rsid w:val="002224B4"/>
    <w:rsid w:val="0022258E"/>
    <w:rsid w:val="00226622"/>
    <w:rsid w:val="0022676D"/>
    <w:rsid w:val="00237A3D"/>
    <w:rsid w:val="00270EEC"/>
    <w:rsid w:val="00276B38"/>
    <w:rsid w:val="00290E5F"/>
    <w:rsid w:val="002A21C4"/>
    <w:rsid w:val="002A4FE7"/>
    <w:rsid w:val="002A5175"/>
    <w:rsid w:val="002B36D8"/>
    <w:rsid w:val="002E6877"/>
    <w:rsid w:val="002E7ED9"/>
    <w:rsid w:val="002F53C4"/>
    <w:rsid w:val="00330820"/>
    <w:rsid w:val="0034708D"/>
    <w:rsid w:val="00361809"/>
    <w:rsid w:val="00366088"/>
    <w:rsid w:val="00370FC0"/>
    <w:rsid w:val="00374BD3"/>
    <w:rsid w:val="00377D38"/>
    <w:rsid w:val="00390E43"/>
    <w:rsid w:val="003A32F5"/>
    <w:rsid w:val="003A3A8C"/>
    <w:rsid w:val="003B0A48"/>
    <w:rsid w:val="003B3A23"/>
    <w:rsid w:val="003C7BE0"/>
    <w:rsid w:val="003F06A1"/>
    <w:rsid w:val="003F5886"/>
    <w:rsid w:val="003F66C5"/>
    <w:rsid w:val="0040700B"/>
    <w:rsid w:val="00407F54"/>
    <w:rsid w:val="00414F7A"/>
    <w:rsid w:val="00415CDB"/>
    <w:rsid w:val="00423EE5"/>
    <w:rsid w:val="0042551E"/>
    <w:rsid w:val="00426501"/>
    <w:rsid w:val="004401E0"/>
    <w:rsid w:val="004552A0"/>
    <w:rsid w:val="00456C1C"/>
    <w:rsid w:val="004728EF"/>
    <w:rsid w:val="0047466C"/>
    <w:rsid w:val="00475436"/>
    <w:rsid w:val="00477619"/>
    <w:rsid w:val="00486E6E"/>
    <w:rsid w:val="00493BA0"/>
    <w:rsid w:val="004B0EA7"/>
    <w:rsid w:val="004C50AD"/>
    <w:rsid w:val="004C5D5A"/>
    <w:rsid w:val="004D1706"/>
    <w:rsid w:val="005142B2"/>
    <w:rsid w:val="0052216D"/>
    <w:rsid w:val="00524A27"/>
    <w:rsid w:val="00526115"/>
    <w:rsid w:val="00526A47"/>
    <w:rsid w:val="005366B6"/>
    <w:rsid w:val="00537ED9"/>
    <w:rsid w:val="0055327F"/>
    <w:rsid w:val="005537F6"/>
    <w:rsid w:val="00562461"/>
    <w:rsid w:val="00565352"/>
    <w:rsid w:val="005752D0"/>
    <w:rsid w:val="0058206B"/>
    <w:rsid w:val="00584B3B"/>
    <w:rsid w:val="00587E69"/>
    <w:rsid w:val="00594780"/>
    <w:rsid w:val="00595393"/>
    <w:rsid w:val="0059662F"/>
    <w:rsid w:val="005B05EA"/>
    <w:rsid w:val="005D463D"/>
    <w:rsid w:val="005F7C65"/>
    <w:rsid w:val="00600CA4"/>
    <w:rsid w:val="00602416"/>
    <w:rsid w:val="00606068"/>
    <w:rsid w:val="00634408"/>
    <w:rsid w:val="006626EB"/>
    <w:rsid w:val="00662716"/>
    <w:rsid w:val="00671039"/>
    <w:rsid w:val="00677B13"/>
    <w:rsid w:val="00677F4E"/>
    <w:rsid w:val="00680348"/>
    <w:rsid w:val="00685ECF"/>
    <w:rsid w:val="00687CEA"/>
    <w:rsid w:val="00691379"/>
    <w:rsid w:val="00695B75"/>
    <w:rsid w:val="006A25DA"/>
    <w:rsid w:val="006C35F3"/>
    <w:rsid w:val="006C7DE6"/>
    <w:rsid w:val="006D0EC8"/>
    <w:rsid w:val="006D7996"/>
    <w:rsid w:val="006E597C"/>
    <w:rsid w:val="006E6912"/>
    <w:rsid w:val="006F4E83"/>
    <w:rsid w:val="006F5F8E"/>
    <w:rsid w:val="00702687"/>
    <w:rsid w:val="007068C8"/>
    <w:rsid w:val="00750B6F"/>
    <w:rsid w:val="007569C0"/>
    <w:rsid w:val="00767C04"/>
    <w:rsid w:val="00772E2D"/>
    <w:rsid w:val="0078102A"/>
    <w:rsid w:val="00795B4F"/>
    <w:rsid w:val="007A6226"/>
    <w:rsid w:val="007B4A04"/>
    <w:rsid w:val="007C3828"/>
    <w:rsid w:val="007C5188"/>
    <w:rsid w:val="007C63D6"/>
    <w:rsid w:val="007C6685"/>
    <w:rsid w:val="00824CA4"/>
    <w:rsid w:val="00834EE7"/>
    <w:rsid w:val="00843D71"/>
    <w:rsid w:val="00853D8B"/>
    <w:rsid w:val="00866884"/>
    <w:rsid w:val="00870045"/>
    <w:rsid w:val="00870F7D"/>
    <w:rsid w:val="008A0D11"/>
    <w:rsid w:val="008A7140"/>
    <w:rsid w:val="008B517E"/>
    <w:rsid w:val="008B5CF3"/>
    <w:rsid w:val="008C3187"/>
    <w:rsid w:val="008D00D7"/>
    <w:rsid w:val="008D13B4"/>
    <w:rsid w:val="008D63B7"/>
    <w:rsid w:val="008D7CC7"/>
    <w:rsid w:val="008E2E84"/>
    <w:rsid w:val="008E71B1"/>
    <w:rsid w:val="008E7FEE"/>
    <w:rsid w:val="008F6BCE"/>
    <w:rsid w:val="00927482"/>
    <w:rsid w:val="00927841"/>
    <w:rsid w:val="0095003F"/>
    <w:rsid w:val="0095112B"/>
    <w:rsid w:val="00974F8C"/>
    <w:rsid w:val="0098015F"/>
    <w:rsid w:val="00994371"/>
    <w:rsid w:val="009968B0"/>
    <w:rsid w:val="009A3261"/>
    <w:rsid w:val="009B5AFE"/>
    <w:rsid w:val="009E09AA"/>
    <w:rsid w:val="009F02A8"/>
    <w:rsid w:val="00A04392"/>
    <w:rsid w:val="00A145AD"/>
    <w:rsid w:val="00A16003"/>
    <w:rsid w:val="00A24FBB"/>
    <w:rsid w:val="00A26D8C"/>
    <w:rsid w:val="00A42ED2"/>
    <w:rsid w:val="00A50E00"/>
    <w:rsid w:val="00A62B01"/>
    <w:rsid w:val="00AA38C8"/>
    <w:rsid w:val="00AB27D3"/>
    <w:rsid w:val="00AB478B"/>
    <w:rsid w:val="00AB4AD9"/>
    <w:rsid w:val="00AC0893"/>
    <w:rsid w:val="00AC419D"/>
    <w:rsid w:val="00AD6E77"/>
    <w:rsid w:val="00AE03D4"/>
    <w:rsid w:val="00AF5218"/>
    <w:rsid w:val="00B073A8"/>
    <w:rsid w:val="00B1070C"/>
    <w:rsid w:val="00B263AE"/>
    <w:rsid w:val="00B47091"/>
    <w:rsid w:val="00B473D0"/>
    <w:rsid w:val="00B6215B"/>
    <w:rsid w:val="00B62CDC"/>
    <w:rsid w:val="00B65857"/>
    <w:rsid w:val="00B66698"/>
    <w:rsid w:val="00B71094"/>
    <w:rsid w:val="00B84350"/>
    <w:rsid w:val="00B855A6"/>
    <w:rsid w:val="00B865F3"/>
    <w:rsid w:val="00B91098"/>
    <w:rsid w:val="00B92735"/>
    <w:rsid w:val="00BA4710"/>
    <w:rsid w:val="00BB60C6"/>
    <w:rsid w:val="00BC450A"/>
    <w:rsid w:val="00BD137C"/>
    <w:rsid w:val="00BD64A7"/>
    <w:rsid w:val="00BE0E55"/>
    <w:rsid w:val="00C03596"/>
    <w:rsid w:val="00C118E5"/>
    <w:rsid w:val="00C21B5E"/>
    <w:rsid w:val="00C238D9"/>
    <w:rsid w:val="00C24A9D"/>
    <w:rsid w:val="00C256C1"/>
    <w:rsid w:val="00C55380"/>
    <w:rsid w:val="00C80D62"/>
    <w:rsid w:val="00C96BFD"/>
    <w:rsid w:val="00CE4531"/>
    <w:rsid w:val="00D02880"/>
    <w:rsid w:val="00D03C1F"/>
    <w:rsid w:val="00D317DB"/>
    <w:rsid w:val="00D341C3"/>
    <w:rsid w:val="00D65145"/>
    <w:rsid w:val="00D674ED"/>
    <w:rsid w:val="00D73414"/>
    <w:rsid w:val="00D74314"/>
    <w:rsid w:val="00D84463"/>
    <w:rsid w:val="00DA5101"/>
    <w:rsid w:val="00DA79EF"/>
    <w:rsid w:val="00DB0C0B"/>
    <w:rsid w:val="00DB3B74"/>
    <w:rsid w:val="00DC6641"/>
    <w:rsid w:val="00DD0901"/>
    <w:rsid w:val="00DE36CA"/>
    <w:rsid w:val="00DF4192"/>
    <w:rsid w:val="00E04E4B"/>
    <w:rsid w:val="00E10E03"/>
    <w:rsid w:val="00E309BD"/>
    <w:rsid w:val="00E3225F"/>
    <w:rsid w:val="00E37E71"/>
    <w:rsid w:val="00E42847"/>
    <w:rsid w:val="00E5381F"/>
    <w:rsid w:val="00E63CA7"/>
    <w:rsid w:val="00E73AA8"/>
    <w:rsid w:val="00E80228"/>
    <w:rsid w:val="00E942D7"/>
    <w:rsid w:val="00EA2ED4"/>
    <w:rsid w:val="00EA491A"/>
    <w:rsid w:val="00EC73F4"/>
    <w:rsid w:val="00ED0FC5"/>
    <w:rsid w:val="00ED22D2"/>
    <w:rsid w:val="00EE03F8"/>
    <w:rsid w:val="00EF63C6"/>
    <w:rsid w:val="00F034FB"/>
    <w:rsid w:val="00F20C2C"/>
    <w:rsid w:val="00F229D4"/>
    <w:rsid w:val="00F2755D"/>
    <w:rsid w:val="00F45755"/>
    <w:rsid w:val="00F473B6"/>
    <w:rsid w:val="00F53E06"/>
    <w:rsid w:val="00F565B1"/>
    <w:rsid w:val="00F6150B"/>
    <w:rsid w:val="00F94FF6"/>
    <w:rsid w:val="00FB174C"/>
    <w:rsid w:val="00FB5A92"/>
    <w:rsid w:val="00FC2974"/>
    <w:rsid w:val="00FC4BD8"/>
    <w:rsid w:val="00FC5257"/>
    <w:rsid w:val="00FF00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1" w:qFormat="1"/>
    <w:lsdException w:name="heading 6" w:uiPriority="1" w:qFormat="1"/>
    <w:lsdException w:name="heading 7" w:uiPriority="99" w:qFormat="1"/>
    <w:lsdException w:name="heading 8" w:uiPriority="99" w:qFormat="1"/>
    <w:lsdException w:name="heading 9" w:uiPriority="99" w:qFormat="1"/>
    <w:lsdException w:name="caption" w:qFormat="1"/>
    <w:lsdException w:name="Title" w:qFormat="1"/>
    <w:lsdException w:name="Subtitle" w:uiPriority="1" w:qFormat="1"/>
    <w:lsdException w:name="Strong" w:uiPriority="99" w:qFormat="1"/>
    <w:lsdException w:name="Emphasis" w:uiPriority="99"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qFormat="1"/>
  </w:latentStyles>
  <w:style w:type="paragraph" w:default="1" w:styleId="Normal">
    <w:name w:val="Normal"/>
    <w:qFormat/>
    <w:rsid w:val="00D84463"/>
    <w:pPr>
      <w:keepLines/>
    </w:pPr>
    <w:rPr>
      <w:lang w:eastAsia="en-US"/>
    </w:rPr>
  </w:style>
  <w:style w:type="paragraph" w:styleId="Heading1">
    <w:name w:val="heading 1"/>
    <w:basedOn w:val="Normal"/>
    <w:next w:val="Normal"/>
    <w:link w:val="Heading1Char"/>
    <w:qFormat/>
    <w:rsid w:val="00D84463"/>
    <w:pPr>
      <w:keepNext/>
      <w:spacing w:before="360" w:after="120"/>
      <w:contextualSpacing/>
      <w:outlineLvl w:val="0"/>
    </w:pPr>
    <w:rPr>
      <w:rFonts w:cs="Arial"/>
      <w:b/>
      <w:bCs/>
      <w:color w:val="1F497D" w:themeColor="text2"/>
      <w:kern w:val="32"/>
      <w:sz w:val="52"/>
      <w:szCs w:val="32"/>
    </w:rPr>
  </w:style>
  <w:style w:type="paragraph" w:styleId="Heading2">
    <w:name w:val="heading 2"/>
    <w:basedOn w:val="Normal"/>
    <w:next w:val="Normal"/>
    <w:link w:val="Heading2Char"/>
    <w:qFormat/>
    <w:rsid w:val="00D84463"/>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D84463"/>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D84463"/>
    <w:pPr>
      <w:keepNext/>
      <w:spacing w:before="360" w:after="120"/>
      <w:contextualSpacing/>
      <w:outlineLvl w:val="3"/>
    </w:pPr>
    <w:rPr>
      <w:b/>
      <w:bCs/>
      <w:i/>
      <w:color w:val="1F497D" w:themeColor="text2"/>
      <w:szCs w:val="28"/>
    </w:rPr>
  </w:style>
  <w:style w:type="paragraph" w:styleId="Heading5">
    <w:name w:val="heading 5"/>
    <w:basedOn w:val="Normal"/>
    <w:next w:val="BodyText"/>
    <w:link w:val="Heading5Char"/>
    <w:uiPriority w:val="1"/>
    <w:qFormat/>
    <w:rsid w:val="00D84463"/>
    <w:pPr>
      <w:keepNext/>
      <w:spacing w:before="360"/>
      <w:outlineLvl w:val="4"/>
    </w:pPr>
    <w:rPr>
      <w:b/>
      <w:bCs/>
      <w:iCs/>
      <w:szCs w:val="26"/>
    </w:rPr>
  </w:style>
  <w:style w:type="paragraph" w:styleId="Heading6">
    <w:name w:val="heading 6"/>
    <w:basedOn w:val="Normal"/>
    <w:next w:val="Normal"/>
    <w:link w:val="Heading6Char"/>
    <w:uiPriority w:val="1"/>
    <w:qFormat/>
    <w:rsid w:val="00D84463"/>
    <w:pPr>
      <w:spacing w:before="360"/>
      <w:outlineLvl w:val="5"/>
    </w:pPr>
    <w:rPr>
      <w:b/>
      <w:bCs/>
      <w:i/>
      <w:szCs w:val="22"/>
    </w:rPr>
  </w:style>
  <w:style w:type="paragraph" w:styleId="Heading7">
    <w:name w:val="heading 7"/>
    <w:basedOn w:val="Normal"/>
    <w:next w:val="Normal"/>
    <w:uiPriority w:val="99"/>
    <w:qFormat/>
    <w:rsid w:val="00D84463"/>
    <w:pPr>
      <w:spacing w:after="60"/>
      <w:outlineLvl w:val="6"/>
    </w:pPr>
  </w:style>
  <w:style w:type="paragraph" w:styleId="Heading8">
    <w:name w:val="heading 8"/>
    <w:basedOn w:val="Normal"/>
    <w:next w:val="Normal"/>
    <w:uiPriority w:val="99"/>
    <w:qFormat/>
    <w:rsid w:val="00D84463"/>
    <w:pPr>
      <w:spacing w:after="60"/>
      <w:outlineLvl w:val="7"/>
    </w:pPr>
    <w:rPr>
      <w:i/>
      <w:iCs/>
    </w:rPr>
  </w:style>
  <w:style w:type="paragraph" w:styleId="Heading9">
    <w:name w:val="heading 9"/>
    <w:basedOn w:val="Normal"/>
    <w:next w:val="Normal"/>
    <w:uiPriority w:val="99"/>
    <w:qFormat/>
    <w:rsid w:val="00D84463"/>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B3B74"/>
    <w:pPr>
      <w:numPr>
        <w:numId w:val="14"/>
      </w:numPr>
    </w:pPr>
  </w:style>
  <w:style w:type="paragraph" w:styleId="BodyText">
    <w:name w:val="Body Text"/>
    <w:basedOn w:val="Normal"/>
    <w:rsid w:val="00EA491A"/>
    <w:pPr>
      <w:spacing w:after="200"/>
    </w:pPr>
  </w:style>
  <w:style w:type="numbering" w:styleId="1ai">
    <w:name w:val="Outline List 1"/>
    <w:basedOn w:val="NoList"/>
    <w:semiHidden/>
    <w:rsid w:val="00DB3B74"/>
    <w:pPr>
      <w:numPr>
        <w:numId w:val="15"/>
      </w:numPr>
    </w:pPr>
  </w:style>
  <w:style w:type="numbering" w:styleId="ArticleSection">
    <w:name w:val="Outline List 3"/>
    <w:basedOn w:val="NoList"/>
    <w:semiHidden/>
    <w:rsid w:val="00DB3B74"/>
    <w:pPr>
      <w:numPr>
        <w:numId w:val="16"/>
      </w:numPr>
    </w:pPr>
  </w:style>
  <w:style w:type="paragraph" w:styleId="BlockText">
    <w:name w:val="Block Text"/>
    <w:basedOn w:val="Normal"/>
    <w:semiHidden/>
    <w:rsid w:val="00DB3B74"/>
    <w:pPr>
      <w:spacing w:after="120"/>
      <w:ind w:left="1440" w:right="1440"/>
    </w:pPr>
  </w:style>
  <w:style w:type="paragraph" w:styleId="BodyText2">
    <w:name w:val="Body Text 2"/>
    <w:basedOn w:val="Normal"/>
    <w:semiHidden/>
    <w:rsid w:val="00DB3B74"/>
    <w:pPr>
      <w:spacing w:after="120" w:line="480" w:lineRule="auto"/>
    </w:pPr>
  </w:style>
  <w:style w:type="paragraph" w:styleId="BodyText3">
    <w:name w:val="Body Text 3"/>
    <w:basedOn w:val="Normal"/>
    <w:semiHidden/>
    <w:rsid w:val="00DB3B74"/>
    <w:pPr>
      <w:spacing w:after="120"/>
    </w:pPr>
    <w:rPr>
      <w:sz w:val="16"/>
      <w:szCs w:val="16"/>
    </w:rPr>
  </w:style>
  <w:style w:type="paragraph" w:styleId="BodyTextFirstIndent">
    <w:name w:val="Body Text First Indent"/>
    <w:basedOn w:val="BodyText"/>
    <w:semiHidden/>
    <w:rsid w:val="00DB3B74"/>
    <w:pPr>
      <w:spacing w:after="120"/>
      <w:ind w:firstLine="210"/>
    </w:pPr>
  </w:style>
  <w:style w:type="paragraph" w:styleId="BodyTextIndent">
    <w:name w:val="Body Text Indent"/>
    <w:basedOn w:val="Normal"/>
    <w:semiHidden/>
    <w:rsid w:val="00DB3B74"/>
    <w:pPr>
      <w:spacing w:after="120"/>
      <w:ind w:left="283"/>
    </w:pPr>
  </w:style>
  <w:style w:type="paragraph" w:styleId="BodyTextFirstIndent2">
    <w:name w:val="Body Text First Indent 2"/>
    <w:basedOn w:val="BodyTextIndent"/>
    <w:semiHidden/>
    <w:rsid w:val="00DB3B74"/>
    <w:pPr>
      <w:ind w:firstLine="210"/>
    </w:pPr>
  </w:style>
  <w:style w:type="paragraph" w:styleId="BodyTextIndent2">
    <w:name w:val="Body Text Indent 2"/>
    <w:basedOn w:val="Normal"/>
    <w:semiHidden/>
    <w:rsid w:val="00DB3B74"/>
    <w:pPr>
      <w:spacing w:after="120" w:line="480" w:lineRule="auto"/>
      <w:ind w:left="283"/>
    </w:pPr>
  </w:style>
  <w:style w:type="paragraph" w:styleId="BodyTextIndent3">
    <w:name w:val="Body Text Indent 3"/>
    <w:basedOn w:val="Normal"/>
    <w:semiHidden/>
    <w:rsid w:val="00DB3B74"/>
    <w:pPr>
      <w:spacing w:after="120"/>
      <w:ind w:left="283"/>
    </w:pPr>
    <w:rPr>
      <w:sz w:val="16"/>
      <w:szCs w:val="16"/>
    </w:rPr>
  </w:style>
  <w:style w:type="paragraph" w:styleId="Closing">
    <w:name w:val="Closing"/>
    <w:basedOn w:val="Normal"/>
    <w:semiHidden/>
    <w:rsid w:val="00DB3B74"/>
    <w:pPr>
      <w:ind w:left="4252"/>
    </w:pPr>
  </w:style>
  <w:style w:type="paragraph" w:styleId="Date">
    <w:name w:val="Date"/>
    <w:basedOn w:val="Normal"/>
    <w:next w:val="Normal"/>
    <w:link w:val="DateChar"/>
    <w:rsid w:val="00B71094"/>
    <w:pPr>
      <w:spacing w:after="480"/>
    </w:pPr>
  </w:style>
  <w:style w:type="paragraph" w:styleId="E-mailSignature">
    <w:name w:val="E-mail Signature"/>
    <w:basedOn w:val="Normal"/>
    <w:semiHidden/>
    <w:rsid w:val="00EA491A"/>
  </w:style>
  <w:style w:type="character" w:styleId="Emphasis">
    <w:name w:val="Emphasis"/>
    <w:uiPriority w:val="99"/>
    <w:qFormat/>
    <w:rsid w:val="00D84463"/>
    <w:rPr>
      <w:rFonts w:ascii="Calibri" w:hAnsi="Calibri"/>
      <w:i/>
      <w:iCs/>
    </w:rPr>
  </w:style>
  <w:style w:type="paragraph" w:styleId="EnvelopeAddress">
    <w:name w:val="envelope address"/>
    <w:basedOn w:val="Normal"/>
    <w:semiHidden/>
    <w:rsid w:val="00EA491A"/>
    <w:pPr>
      <w:framePr w:w="7920" w:h="1980" w:hRule="exact" w:hSpace="180" w:wrap="auto" w:hAnchor="page" w:xAlign="center" w:yAlign="bottom"/>
      <w:ind w:left="2880"/>
    </w:pPr>
    <w:rPr>
      <w:rFonts w:cs="Arial"/>
    </w:rPr>
  </w:style>
  <w:style w:type="paragraph" w:styleId="EnvelopeReturn">
    <w:name w:val="envelope return"/>
    <w:basedOn w:val="Normal"/>
    <w:semiHidden/>
    <w:rsid w:val="00EA491A"/>
    <w:rPr>
      <w:rFonts w:cs="Arial"/>
      <w:sz w:val="20"/>
      <w:szCs w:val="20"/>
    </w:rPr>
  </w:style>
  <w:style w:type="character" w:styleId="FollowedHyperlink">
    <w:name w:val="FollowedHyperlink"/>
    <w:semiHidden/>
    <w:rsid w:val="00EA491A"/>
    <w:rPr>
      <w:color w:val="800080"/>
      <w:u w:val="single"/>
    </w:rPr>
  </w:style>
  <w:style w:type="paragraph" w:styleId="Footer">
    <w:name w:val="footer"/>
    <w:basedOn w:val="Normal"/>
    <w:rsid w:val="00D02880"/>
    <w:pPr>
      <w:spacing w:line="260" w:lineRule="atLeast"/>
    </w:pPr>
    <w:rPr>
      <w:sz w:val="16"/>
    </w:rPr>
  </w:style>
  <w:style w:type="paragraph" w:styleId="Header">
    <w:name w:val="header"/>
    <w:basedOn w:val="Normal"/>
    <w:rsid w:val="00206BA3"/>
    <w:rPr>
      <w:sz w:val="18"/>
    </w:rPr>
  </w:style>
  <w:style w:type="character" w:styleId="HTMLAcronym">
    <w:name w:val="HTML Acronym"/>
    <w:basedOn w:val="DefaultParagraphFont"/>
    <w:semiHidden/>
    <w:rsid w:val="00DB3B74"/>
  </w:style>
  <w:style w:type="paragraph" w:styleId="HTMLAddress">
    <w:name w:val="HTML Address"/>
    <w:basedOn w:val="Normal"/>
    <w:semiHidden/>
    <w:rsid w:val="00DB3B74"/>
    <w:rPr>
      <w:i/>
      <w:iCs/>
    </w:rPr>
  </w:style>
  <w:style w:type="character" w:styleId="HTMLCite">
    <w:name w:val="HTML Cite"/>
    <w:semiHidden/>
    <w:rsid w:val="00DB3B74"/>
    <w:rPr>
      <w:i/>
      <w:iCs/>
    </w:rPr>
  </w:style>
  <w:style w:type="character" w:styleId="HTMLCode">
    <w:name w:val="HTML Code"/>
    <w:semiHidden/>
    <w:rsid w:val="00DB3B74"/>
    <w:rPr>
      <w:rFonts w:ascii="Courier New" w:hAnsi="Courier New" w:cs="Courier New"/>
      <w:sz w:val="20"/>
      <w:szCs w:val="20"/>
    </w:rPr>
  </w:style>
  <w:style w:type="character" w:styleId="HTMLDefinition">
    <w:name w:val="HTML Definition"/>
    <w:semiHidden/>
    <w:rsid w:val="00DB3B74"/>
    <w:rPr>
      <w:i/>
      <w:iCs/>
    </w:rPr>
  </w:style>
  <w:style w:type="character" w:styleId="HTMLKeyboard">
    <w:name w:val="HTML Keyboard"/>
    <w:semiHidden/>
    <w:rsid w:val="00DB3B74"/>
    <w:rPr>
      <w:rFonts w:ascii="Courier New" w:hAnsi="Courier New" w:cs="Courier New"/>
      <w:sz w:val="20"/>
      <w:szCs w:val="20"/>
    </w:rPr>
  </w:style>
  <w:style w:type="paragraph" w:styleId="HTMLPreformatted">
    <w:name w:val="HTML Preformatted"/>
    <w:basedOn w:val="Normal"/>
    <w:semiHidden/>
    <w:rsid w:val="00DB3B74"/>
    <w:rPr>
      <w:rFonts w:ascii="Courier New" w:hAnsi="Courier New" w:cs="Courier New"/>
      <w:sz w:val="20"/>
      <w:szCs w:val="20"/>
    </w:rPr>
  </w:style>
  <w:style w:type="character" w:styleId="HTMLSample">
    <w:name w:val="HTML Sample"/>
    <w:semiHidden/>
    <w:rsid w:val="00DB3B74"/>
    <w:rPr>
      <w:rFonts w:ascii="Courier New" w:hAnsi="Courier New" w:cs="Courier New"/>
    </w:rPr>
  </w:style>
  <w:style w:type="character" w:styleId="HTMLTypewriter">
    <w:name w:val="HTML Typewriter"/>
    <w:semiHidden/>
    <w:rsid w:val="00DB3B74"/>
    <w:rPr>
      <w:rFonts w:ascii="Courier New" w:hAnsi="Courier New" w:cs="Courier New"/>
      <w:sz w:val="20"/>
      <w:szCs w:val="20"/>
    </w:rPr>
  </w:style>
  <w:style w:type="character" w:styleId="HTMLVariable">
    <w:name w:val="HTML Variable"/>
    <w:semiHidden/>
    <w:rsid w:val="00DB3B74"/>
    <w:rPr>
      <w:i/>
      <w:iCs/>
    </w:rPr>
  </w:style>
  <w:style w:type="character" w:styleId="Hyperlink">
    <w:name w:val="Hyperlink"/>
    <w:semiHidden/>
    <w:rsid w:val="00EA491A"/>
    <w:rPr>
      <w:color w:val="0000FF"/>
      <w:u w:val="single"/>
    </w:rPr>
  </w:style>
  <w:style w:type="character" w:styleId="LineNumber">
    <w:name w:val="line number"/>
    <w:basedOn w:val="DefaultParagraphFont"/>
    <w:semiHidden/>
    <w:rsid w:val="00DB3B74"/>
  </w:style>
  <w:style w:type="paragraph" w:styleId="List">
    <w:name w:val="List"/>
    <w:basedOn w:val="Normal"/>
    <w:semiHidden/>
    <w:rsid w:val="00DB3B74"/>
    <w:pPr>
      <w:ind w:left="283" w:hanging="283"/>
    </w:pPr>
  </w:style>
  <w:style w:type="paragraph" w:styleId="List2">
    <w:name w:val="List 2"/>
    <w:basedOn w:val="Normal"/>
    <w:semiHidden/>
    <w:rsid w:val="00DB3B74"/>
    <w:pPr>
      <w:ind w:left="566" w:hanging="283"/>
    </w:pPr>
  </w:style>
  <w:style w:type="paragraph" w:styleId="List3">
    <w:name w:val="List 3"/>
    <w:basedOn w:val="Normal"/>
    <w:semiHidden/>
    <w:rsid w:val="00DB3B74"/>
    <w:pPr>
      <w:ind w:left="849" w:hanging="283"/>
    </w:pPr>
  </w:style>
  <w:style w:type="paragraph" w:styleId="List4">
    <w:name w:val="List 4"/>
    <w:basedOn w:val="Normal"/>
    <w:semiHidden/>
    <w:rsid w:val="00DB3B74"/>
    <w:pPr>
      <w:ind w:left="1132" w:hanging="283"/>
    </w:pPr>
  </w:style>
  <w:style w:type="paragraph" w:styleId="List5">
    <w:name w:val="List 5"/>
    <w:basedOn w:val="Normal"/>
    <w:semiHidden/>
    <w:rsid w:val="00DB3B74"/>
    <w:pPr>
      <w:ind w:left="1415" w:hanging="283"/>
    </w:pPr>
  </w:style>
  <w:style w:type="paragraph" w:styleId="ListBullet">
    <w:name w:val="List Bullet"/>
    <w:basedOn w:val="Normal"/>
    <w:semiHidden/>
    <w:rsid w:val="00DB3B74"/>
    <w:pPr>
      <w:numPr>
        <w:numId w:val="1"/>
      </w:numPr>
    </w:pPr>
  </w:style>
  <w:style w:type="paragraph" w:styleId="ListBullet2">
    <w:name w:val="List Bullet 2"/>
    <w:basedOn w:val="Normal"/>
    <w:semiHidden/>
    <w:rsid w:val="00DB3B74"/>
    <w:pPr>
      <w:numPr>
        <w:numId w:val="2"/>
      </w:numPr>
    </w:pPr>
  </w:style>
  <w:style w:type="paragraph" w:styleId="ListBullet3">
    <w:name w:val="List Bullet 3"/>
    <w:basedOn w:val="Normal"/>
    <w:semiHidden/>
    <w:rsid w:val="00DB3B74"/>
    <w:pPr>
      <w:numPr>
        <w:numId w:val="3"/>
      </w:numPr>
    </w:pPr>
  </w:style>
  <w:style w:type="paragraph" w:styleId="ListBullet4">
    <w:name w:val="List Bullet 4"/>
    <w:basedOn w:val="Normal"/>
    <w:semiHidden/>
    <w:rsid w:val="00DB3B74"/>
    <w:pPr>
      <w:numPr>
        <w:numId w:val="4"/>
      </w:numPr>
    </w:pPr>
  </w:style>
  <w:style w:type="paragraph" w:styleId="ListBullet5">
    <w:name w:val="List Bullet 5"/>
    <w:basedOn w:val="Normal"/>
    <w:semiHidden/>
    <w:rsid w:val="00DB3B74"/>
    <w:pPr>
      <w:numPr>
        <w:numId w:val="5"/>
      </w:numPr>
    </w:pPr>
  </w:style>
  <w:style w:type="paragraph" w:styleId="ListContinue">
    <w:name w:val="List Continue"/>
    <w:basedOn w:val="Normal"/>
    <w:semiHidden/>
    <w:rsid w:val="00DB3B74"/>
    <w:pPr>
      <w:spacing w:after="120"/>
      <w:ind w:left="283"/>
    </w:pPr>
  </w:style>
  <w:style w:type="paragraph" w:styleId="ListContinue2">
    <w:name w:val="List Continue 2"/>
    <w:basedOn w:val="Normal"/>
    <w:semiHidden/>
    <w:rsid w:val="00DB3B74"/>
    <w:pPr>
      <w:spacing w:after="120"/>
      <w:ind w:left="566"/>
    </w:pPr>
  </w:style>
  <w:style w:type="paragraph" w:styleId="ListContinue3">
    <w:name w:val="List Continue 3"/>
    <w:basedOn w:val="Normal"/>
    <w:semiHidden/>
    <w:rsid w:val="00DB3B74"/>
    <w:pPr>
      <w:spacing w:after="120"/>
      <w:ind w:left="849"/>
    </w:pPr>
  </w:style>
  <w:style w:type="paragraph" w:styleId="ListContinue4">
    <w:name w:val="List Continue 4"/>
    <w:basedOn w:val="Normal"/>
    <w:semiHidden/>
    <w:rsid w:val="00DB3B74"/>
    <w:pPr>
      <w:spacing w:after="120"/>
      <w:ind w:left="1132"/>
    </w:pPr>
  </w:style>
  <w:style w:type="paragraph" w:styleId="ListContinue5">
    <w:name w:val="List Continue 5"/>
    <w:basedOn w:val="Normal"/>
    <w:semiHidden/>
    <w:rsid w:val="00DB3B74"/>
    <w:pPr>
      <w:spacing w:after="120"/>
      <w:ind w:left="1415"/>
    </w:pPr>
  </w:style>
  <w:style w:type="paragraph" w:styleId="ListNumber">
    <w:name w:val="List Number"/>
    <w:basedOn w:val="Normal"/>
    <w:semiHidden/>
    <w:rsid w:val="00DB3B74"/>
    <w:pPr>
      <w:numPr>
        <w:numId w:val="6"/>
      </w:numPr>
    </w:pPr>
  </w:style>
  <w:style w:type="paragraph" w:styleId="ListNumber2">
    <w:name w:val="List Number 2"/>
    <w:basedOn w:val="Normal"/>
    <w:semiHidden/>
    <w:rsid w:val="00DB3B74"/>
    <w:pPr>
      <w:numPr>
        <w:numId w:val="7"/>
      </w:numPr>
    </w:pPr>
  </w:style>
  <w:style w:type="paragraph" w:styleId="ListNumber3">
    <w:name w:val="List Number 3"/>
    <w:basedOn w:val="Normal"/>
    <w:semiHidden/>
    <w:rsid w:val="00DB3B74"/>
    <w:pPr>
      <w:numPr>
        <w:numId w:val="8"/>
      </w:numPr>
    </w:pPr>
  </w:style>
  <w:style w:type="paragraph" w:styleId="ListNumber4">
    <w:name w:val="List Number 4"/>
    <w:basedOn w:val="Normal"/>
    <w:semiHidden/>
    <w:rsid w:val="00DB3B74"/>
    <w:pPr>
      <w:numPr>
        <w:numId w:val="9"/>
      </w:numPr>
    </w:pPr>
  </w:style>
  <w:style w:type="paragraph" w:styleId="ListNumber5">
    <w:name w:val="List Number 5"/>
    <w:basedOn w:val="Normal"/>
    <w:semiHidden/>
    <w:rsid w:val="00DB3B74"/>
    <w:pPr>
      <w:numPr>
        <w:numId w:val="10"/>
      </w:numPr>
    </w:pPr>
  </w:style>
  <w:style w:type="paragraph" w:styleId="MessageHeader">
    <w:name w:val="Message Header"/>
    <w:basedOn w:val="Normal"/>
    <w:semiHidden/>
    <w:rsid w:val="00DB3B7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DB3B74"/>
    <w:rPr>
      <w:rFonts w:ascii="Times New Roman" w:hAnsi="Times New Roman"/>
    </w:rPr>
  </w:style>
  <w:style w:type="paragraph" w:styleId="NormalIndent">
    <w:name w:val="Normal Indent"/>
    <w:basedOn w:val="Normal"/>
    <w:semiHidden/>
    <w:rsid w:val="00DB3B74"/>
    <w:pPr>
      <w:ind w:left="709"/>
    </w:pPr>
  </w:style>
  <w:style w:type="paragraph" w:styleId="NoteHeading">
    <w:name w:val="Note Heading"/>
    <w:basedOn w:val="Normal"/>
    <w:next w:val="Normal"/>
    <w:semiHidden/>
    <w:rsid w:val="00DB3B74"/>
  </w:style>
  <w:style w:type="character" w:styleId="PageNumber">
    <w:name w:val="page number"/>
    <w:rsid w:val="00206BA3"/>
    <w:rPr>
      <w:sz w:val="18"/>
    </w:rPr>
  </w:style>
  <w:style w:type="paragraph" w:styleId="PlainText">
    <w:name w:val="Plain Text"/>
    <w:basedOn w:val="Normal"/>
    <w:semiHidden/>
    <w:rsid w:val="00EA491A"/>
    <w:rPr>
      <w:rFonts w:ascii="Courier New" w:hAnsi="Courier New" w:cs="Courier New"/>
      <w:sz w:val="20"/>
      <w:szCs w:val="20"/>
    </w:rPr>
  </w:style>
  <w:style w:type="paragraph" w:styleId="Salutation">
    <w:name w:val="Salutation"/>
    <w:basedOn w:val="Normal"/>
    <w:next w:val="Heading4"/>
    <w:rsid w:val="00AC419D"/>
    <w:pPr>
      <w:spacing w:before="480"/>
    </w:pPr>
  </w:style>
  <w:style w:type="paragraph" w:styleId="Signature">
    <w:name w:val="Signature"/>
    <w:basedOn w:val="Normal"/>
    <w:semiHidden/>
    <w:rsid w:val="00DB3B74"/>
    <w:pPr>
      <w:ind w:left="4252"/>
    </w:pPr>
  </w:style>
  <w:style w:type="character" w:styleId="Strong">
    <w:name w:val="Strong"/>
    <w:uiPriority w:val="99"/>
    <w:qFormat/>
    <w:rsid w:val="00D84463"/>
    <w:rPr>
      <w:b/>
      <w:bCs/>
    </w:rPr>
  </w:style>
  <w:style w:type="paragraph" w:styleId="Subtitle">
    <w:name w:val="Subtitle"/>
    <w:basedOn w:val="Normal"/>
    <w:uiPriority w:val="1"/>
    <w:qFormat/>
    <w:rsid w:val="00D84463"/>
    <w:pPr>
      <w:jc w:val="center"/>
    </w:pPr>
    <w:rPr>
      <w:rFonts w:cs="Arial"/>
      <w:b/>
      <w:color w:val="7BC7CE"/>
      <w:sz w:val="36"/>
      <w:szCs w:val="36"/>
    </w:rPr>
  </w:style>
  <w:style w:type="table" w:styleId="Table3Deffects1">
    <w:name w:val="Table 3D effects 1"/>
    <w:basedOn w:val="TableNormal"/>
    <w:semiHidden/>
    <w:rsid w:val="00DB3B74"/>
    <w:pPr>
      <w:spacing w:line="2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B3B74"/>
    <w:pPr>
      <w:spacing w:line="2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B3B74"/>
    <w:pPr>
      <w:spacing w:line="2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B3B74"/>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B3B74"/>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B3B74"/>
    <w:pPr>
      <w:spacing w:line="2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B3B74"/>
    <w:pPr>
      <w:spacing w:line="2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B3B74"/>
    <w:pPr>
      <w:spacing w:line="2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B3B74"/>
    <w:pPr>
      <w:spacing w:line="2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B3B74"/>
    <w:pPr>
      <w:spacing w:line="2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B3B74"/>
    <w:pPr>
      <w:spacing w:line="2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B3B74"/>
    <w:pPr>
      <w:spacing w:line="28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B3B74"/>
    <w:pPr>
      <w:spacing w:line="2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B3B74"/>
    <w:pPr>
      <w:spacing w:line="28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B3B74"/>
    <w:pPr>
      <w:spacing w:line="2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B3B74"/>
    <w:pPr>
      <w:spacing w:line="2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B3B74"/>
    <w:pPr>
      <w:spacing w:line="2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A491A"/>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DB3B74"/>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B3B74"/>
    <w:pPr>
      <w:spacing w:line="2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B3B74"/>
    <w:pPr>
      <w:spacing w:line="2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B3B74"/>
    <w:pPr>
      <w:spacing w:line="2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B3B74"/>
    <w:pPr>
      <w:spacing w:line="2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B3B74"/>
    <w:pPr>
      <w:spacing w:line="2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B3B74"/>
    <w:pPr>
      <w:spacing w:line="2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B3B74"/>
    <w:pPr>
      <w:spacing w:line="28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B3B74"/>
    <w:pPr>
      <w:spacing w:line="2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B3B74"/>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B3B74"/>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B3B74"/>
    <w:pPr>
      <w:spacing w:line="2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B3B74"/>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A491A"/>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B3B74"/>
    <w:pPr>
      <w:spacing w:line="2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B3B74"/>
    <w:pPr>
      <w:spacing w:line="2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B3B74"/>
    <w:pPr>
      <w:spacing w:line="2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B3B74"/>
    <w:pPr>
      <w:spacing w:line="2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B3B74"/>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DB3B74"/>
    <w:pPr>
      <w:spacing w:line="2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B3B74"/>
    <w:pPr>
      <w:spacing w:line="2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B3B74"/>
    <w:pPr>
      <w:spacing w:line="2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84463"/>
    <w:pPr>
      <w:contextualSpacing/>
      <w:jc w:val="right"/>
    </w:pPr>
    <w:rPr>
      <w:rFonts w:cs="Arial"/>
      <w:b/>
      <w:color w:val="1F546B"/>
      <w:sz w:val="80"/>
      <w:szCs w:val="80"/>
    </w:rPr>
  </w:style>
  <w:style w:type="paragraph" w:customStyle="1" w:styleId="BodyTextIndentLevel1">
    <w:name w:val="Body Text Indent Level 1"/>
    <w:basedOn w:val="BodyText"/>
    <w:rsid w:val="00EA491A"/>
    <w:pPr>
      <w:ind w:left="709"/>
    </w:pPr>
  </w:style>
  <w:style w:type="paragraph" w:customStyle="1" w:styleId="BodyTextIndentLevel2">
    <w:name w:val="Body Text Indent Level 2"/>
    <w:basedOn w:val="BodyText"/>
    <w:rsid w:val="00EA491A"/>
    <w:pPr>
      <w:ind w:left="1276"/>
    </w:pPr>
  </w:style>
  <w:style w:type="paragraph" w:customStyle="1" w:styleId="BodyTextIndentLevel3">
    <w:name w:val="Body Text Indent Level 3"/>
    <w:basedOn w:val="BodyText"/>
    <w:rsid w:val="00E73AA8"/>
    <w:pPr>
      <w:numPr>
        <w:ilvl w:val="4"/>
        <w:numId w:val="20"/>
      </w:numPr>
    </w:pPr>
  </w:style>
  <w:style w:type="paragraph" w:customStyle="1" w:styleId="SingleSpacedParagraph">
    <w:name w:val="Single Spaced Paragraph"/>
    <w:basedOn w:val="Normal"/>
    <w:rsid w:val="000F61AF"/>
  </w:style>
  <w:style w:type="paragraph" w:customStyle="1" w:styleId="HeadingNumberLevel1">
    <w:name w:val="Heading Number Level 1"/>
    <w:basedOn w:val="Heading1"/>
    <w:next w:val="BodyTextIndentLevel1"/>
    <w:rsid w:val="00AC419D"/>
    <w:pPr>
      <w:numPr>
        <w:numId w:val="20"/>
      </w:numPr>
      <w:outlineLvl w:val="5"/>
    </w:pPr>
  </w:style>
  <w:style w:type="paragraph" w:customStyle="1" w:styleId="HeadingNumberLevel2">
    <w:name w:val="Heading Number Level 2"/>
    <w:basedOn w:val="Heading2"/>
    <w:next w:val="BodyTextIndentLevel1"/>
    <w:rsid w:val="00AC419D"/>
    <w:pPr>
      <w:numPr>
        <w:ilvl w:val="1"/>
        <w:numId w:val="20"/>
      </w:numPr>
      <w:outlineLvl w:val="6"/>
    </w:pPr>
  </w:style>
  <w:style w:type="paragraph" w:customStyle="1" w:styleId="HeadingNumberLevel3">
    <w:name w:val="Heading Number Level 3"/>
    <w:basedOn w:val="BodyText"/>
    <w:rsid w:val="00AC419D"/>
    <w:pPr>
      <w:numPr>
        <w:ilvl w:val="2"/>
        <w:numId w:val="20"/>
      </w:numPr>
    </w:pPr>
  </w:style>
  <w:style w:type="paragraph" w:customStyle="1" w:styleId="HeadingNumberLevel4">
    <w:name w:val="Heading Number Level 4"/>
    <w:basedOn w:val="BodyText"/>
    <w:rsid w:val="00AC419D"/>
    <w:pPr>
      <w:numPr>
        <w:ilvl w:val="3"/>
        <w:numId w:val="20"/>
      </w:numPr>
    </w:pPr>
  </w:style>
  <w:style w:type="paragraph" w:customStyle="1" w:styleId="NumbersLevel1">
    <w:name w:val="Numbers Level 1"/>
    <w:basedOn w:val="BodyText"/>
    <w:rsid w:val="00E73AA8"/>
  </w:style>
  <w:style w:type="paragraph" w:customStyle="1" w:styleId="NumbersLevel2">
    <w:name w:val="Numbers Level 2"/>
    <w:basedOn w:val="BodyText"/>
    <w:rsid w:val="00E73AA8"/>
  </w:style>
  <w:style w:type="paragraph" w:customStyle="1" w:styleId="NumbersLevel3">
    <w:name w:val="Numbers Level 3"/>
    <w:basedOn w:val="BodyText"/>
    <w:rsid w:val="00E73AA8"/>
  </w:style>
  <w:style w:type="paragraph" w:customStyle="1" w:styleId="NumbersLevel4">
    <w:name w:val="Numbers Level 4"/>
    <w:basedOn w:val="BodyText"/>
    <w:rsid w:val="00E73AA8"/>
  </w:style>
  <w:style w:type="paragraph" w:customStyle="1" w:styleId="BulletLevel1">
    <w:name w:val="Bullet Level 1"/>
    <w:basedOn w:val="BodyText"/>
    <w:rsid w:val="0058206B"/>
    <w:pPr>
      <w:numPr>
        <w:numId w:val="17"/>
      </w:numPr>
    </w:pPr>
  </w:style>
  <w:style w:type="paragraph" w:customStyle="1" w:styleId="BulletLevel2">
    <w:name w:val="Bullet Level 2"/>
    <w:basedOn w:val="BodyText"/>
    <w:rsid w:val="0058206B"/>
    <w:pPr>
      <w:numPr>
        <w:ilvl w:val="1"/>
        <w:numId w:val="17"/>
      </w:numPr>
    </w:pPr>
  </w:style>
  <w:style w:type="paragraph" w:customStyle="1" w:styleId="BulletLevel3">
    <w:name w:val="Bullet Level 3"/>
    <w:basedOn w:val="BodyText"/>
    <w:rsid w:val="0058206B"/>
    <w:pPr>
      <w:numPr>
        <w:ilvl w:val="2"/>
        <w:numId w:val="17"/>
      </w:numPr>
    </w:pPr>
  </w:style>
  <w:style w:type="paragraph" w:customStyle="1" w:styleId="BodyTextBulletIndentLevel1">
    <w:name w:val="Body Text Bullet Indent Level 1"/>
    <w:basedOn w:val="BodyText"/>
    <w:rsid w:val="00C238D9"/>
    <w:pPr>
      <w:ind w:left="567"/>
    </w:pPr>
  </w:style>
  <w:style w:type="paragraph" w:customStyle="1" w:styleId="BodyTextBulletIndentLevel2">
    <w:name w:val="Body Text Bullet Indent Level 2"/>
    <w:basedOn w:val="BodyText"/>
    <w:rsid w:val="00C238D9"/>
    <w:pPr>
      <w:ind w:left="1134"/>
    </w:pPr>
  </w:style>
  <w:style w:type="paragraph" w:customStyle="1" w:styleId="BodyTextBulletIndentLevel3">
    <w:name w:val="Body Text Bullet Indent Level 3"/>
    <w:basedOn w:val="BodyText"/>
    <w:rsid w:val="00C238D9"/>
    <w:pPr>
      <w:ind w:left="1701"/>
    </w:pPr>
  </w:style>
  <w:style w:type="paragraph" w:customStyle="1" w:styleId="ListAlpha">
    <w:name w:val="List Alpha"/>
    <w:basedOn w:val="BodyText"/>
    <w:rsid w:val="00BD137C"/>
    <w:pPr>
      <w:numPr>
        <w:numId w:val="11"/>
      </w:numPr>
    </w:pPr>
  </w:style>
  <w:style w:type="paragraph" w:customStyle="1" w:styleId="ListNumeric">
    <w:name w:val="List Numeric"/>
    <w:basedOn w:val="BodyText"/>
    <w:rsid w:val="00BD137C"/>
  </w:style>
  <w:style w:type="paragraph" w:styleId="FootnoteText">
    <w:name w:val="footnote text"/>
    <w:basedOn w:val="Normal"/>
    <w:link w:val="FootnoteTextChar"/>
    <w:rsid w:val="00B91098"/>
    <w:pPr>
      <w:spacing w:after="120" w:line="240" w:lineRule="atLeast"/>
      <w:ind w:left="284" w:hanging="284"/>
    </w:pPr>
    <w:rPr>
      <w:sz w:val="18"/>
      <w:szCs w:val="20"/>
    </w:rPr>
  </w:style>
  <w:style w:type="character" w:styleId="FootnoteReference">
    <w:name w:val="footnote reference"/>
    <w:semiHidden/>
    <w:rsid w:val="00003360"/>
    <w:rPr>
      <w:vertAlign w:val="superscript"/>
    </w:rPr>
  </w:style>
  <w:style w:type="paragraph" w:styleId="TOC1">
    <w:name w:val="toc 1"/>
    <w:basedOn w:val="Normal"/>
    <w:next w:val="Normal"/>
    <w:semiHidden/>
    <w:rsid w:val="00361809"/>
    <w:pPr>
      <w:tabs>
        <w:tab w:val="right" w:pos="9837"/>
      </w:tabs>
      <w:spacing w:before="200"/>
      <w:ind w:right="567"/>
    </w:pPr>
    <w:rPr>
      <w:b/>
    </w:rPr>
  </w:style>
  <w:style w:type="paragraph" w:styleId="TOC2">
    <w:name w:val="toc 2"/>
    <w:basedOn w:val="Normal"/>
    <w:next w:val="Normal"/>
    <w:semiHidden/>
    <w:rsid w:val="00361809"/>
    <w:pPr>
      <w:tabs>
        <w:tab w:val="left" w:pos="567"/>
        <w:tab w:val="right" w:pos="9837"/>
      </w:tabs>
      <w:ind w:left="284" w:right="567"/>
    </w:pPr>
  </w:style>
  <w:style w:type="paragraph" w:styleId="TOC3">
    <w:name w:val="toc 3"/>
    <w:basedOn w:val="Normal"/>
    <w:next w:val="Normal"/>
    <w:autoRedefine/>
    <w:semiHidden/>
    <w:rsid w:val="00361809"/>
    <w:pPr>
      <w:tabs>
        <w:tab w:val="right" w:pos="9837"/>
      </w:tabs>
      <w:ind w:left="567" w:right="567"/>
    </w:pPr>
  </w:style>
  <w:style w:type="paragraph" w:styleId="TOC4">
    <w:name w:val="toc 4"/>
    <w:basedOn w:val="Normal"/>
    <w:next w:val="Normal"/>
    <w:autoRedefine/>
    <w:semiHidden/>
    <w:rsid w:val="00361809"/>
    <w:pPr>
      <w:tabs>
        <w:tab w:val="right" w:pos="9837"/>
      </w:tabs>
      <w:ind w:left="851" w:right="567"/>
    </w:pPr>
  </w:style>
  <w:style w:type="paragraph" w:styleId="TOC5">
    <w:name w:val="toc 5"/>
    <w:basedOn w:val="Normal"/>
    <w:next w:val="Normal"/>
    <w:autoRedefine/>
    <w:semiHidden/>
    <w:rsid w:val="00361809"/>
    <w:pPr>
      <w:tabs>
        <w:tab w:val="right" w:pos="9837"/>
      </w:tabs>
      <w:spacing w:before="200"/>
      <w:ind w:left="1134" w:right="567"/>
    </w:pPr>
  </w:style>
  <w:style w:type="paragraph" w:customStyle="1" w:styleId="HeadingContents">
    <w:name w:val="Heading Contents"/>
    <w:basedOn w:val="BodyText"/>
    <w:semiHidden/>
    <w:rsid w:val="008E7FEE"/>
    <w:pPr>
      <w:keepNext/>
      <w:spacing w:after="0"/>
    </w:pPr>
    <w:rPr>
      <w:b/>
      <w:sz w:val="32"/>
    </w:rPr>
  </w:style>
  <w:style w:type="paragraph" w:customStyle="1" w:styleId="HeadingTable">
    <w:name w:val="Heading Table"/>
    <w:basedOn w:val="Normal"/>
    <w:rsid w:val="00587E69"/>
    <w:pPr>
      <w:spacing w:line="260" w:lineRule="atLeast"/>
    </w:pPr>
    <w:rPr>
      <w:b/>
      <w:sz w:val="20"/>
    </w:rPr>
  </w:style>
  <w:style w:type="paragraph" w:customStyle="1" w:styleId="HeadingTableCentre">
    <w:name w:val="Heading Table Centre"/>
    <w:basedOn w:val="HeadingTable"/>
    <w:rsid w:val="00587E69"/>
    <w:pPr>
      <w:jc w:val="center"/>
    </w:pPr>
  </w:style>
  <w:style w:type="paragraph" w:customStyle="1" w:styleId="BodyTextTable">
    <w:name w:val="Body Text Table"/>
    <w:basedOn w:val="BodyText"/>
    <w:rsid w:val="00415CDB"/>
    <w:pPr>
      <w:spacing w:after="180" w:line="260" w:lineRule="atLeast"/>
    </w:pPr>
    <w:rPr>
      <w:sz w:val="20"/>
    </w:rPr>
  </w:style>
  <w:style w:type="paragraph" w:customStyle="1" w:styleId="BodyTextTableLastLine">
    <w:name w:val="Body Text Table Last Line"/>
    <w:basedOn w:val="BodyTextTable"/>
    <w:rsid w:val="00415CDB"/>
    <w:pPr>
      <w:spacing w:after="0"/>
    </w:pPr>
  </w:style>
  <w:style w:type="paragraph" w:customStyle="1" w:styleId="BulletTableLevel1">
    <w:name w:val="Bullet Table Level 1"/>
    <w:basedOn w:val="BodyTextTable"/>
    <w:rsid w:val="00EA2ED4"/>
    <w:pPr>
      <w:numPr>
        <w:numId w:val="18"/>
      </w:numPr>
    </w:pPr>
  </w:style>
  <w:style w:type="paragraph" w:customStyle="1" w:styleId="BulletTableLevel2">
    <w:name w:val="Bullet Table Level 2"/>
    <w:basedOn w:val="BodyTextTable"/>
    <w:rsid w:val="00EA2ED4"/>
    <w:pPr>
      <w:numPr>
        <w:ilvl w:val="1"/>
        <w:numId w:val="18"/>
      </w:numPr>
    </w:pPr>
  </w:style>
  <w:style w:type="paragraph" w:customStyle="1" w:styleId="BulletTableLevel3">
    <w:name w:val="Bullet Table Level 3"/>
    <w:basedOn w:val="BodyTextTable"/>
    <w:rsid w:val="00EA2ED4"/>
    <w:pPr>
      <w:numPr>
        <w:ilvl w:val="2"/>
        <w:numId w:val="18"/>
      </w:numPr>
    </w:pPr>
  </w:style>
  <w:style w:type="paragraph" w:customStyle="1" w:styleId="NumbersTableLevel1">
    <w:name w:val="Numbers Table Level 1"/>
    <w:basedOn w:val="BodyTextTable"/>
    <w:rsid w:val="00A50E00"/>
    <w:pPr>
      <w:numPr>
        <w:numId w:val="12"/>
      </w:numPr>
    </w:pPr>
  </w:style>
  <w:style w:type="paragraph" w:customStyle="1" w:styleId="NumbersTableLevel2">
    <w:name w:val="Numbers Table Level 2"/>
    <w:basedOn w:val="BodyTextTable"/>
    <w:rsid w:val="00A50E00"/>
    <w:pPr>
      <w:numPr>
        <w:ilvl w:val="1"/>
        <w:numId w:val="12"/>
      </w:numPr>
    </w:pPr>
  </w:style>
  <w:style w:type="paragraph" w:customStyle="1" w:styleId="NumbersTableLevel3">
    <w:name w:val="Numbers Table Level 3"/>
    <w:basedOn w:val="BodyTextTable"/>
    <w:rsid w:val="00A50E00"/>
    <w:pPr>
      <w:numPr>
        <w:ilvl w:val="2"/>
        <w:numId w:val="12"/>
      </w:numPr>
    </w:pPr>
  </w:style>
  <w:style w:type="paragraph" w:customStyle="1" w:styleId="BodyTextTableLevel1">
    <w:name w:val="Body Text Table Level 1"/>
    <w:basedOn w:val="BodyTextTable"/>
    <w:rsid w:val="00A50E00"/>
    <w:pPr>
      <w:numPr>
        <w:numId w:val="13"/>
      </w:numPr>
      <w:ind w:left="369"/>
    </w:pPr>
  </w:style>
  <w:style w:type="paragraph" w:customStyle="1" w:styleId="BodyTextTableLevel2">
    <w:name w:val="Body Text Table Level 2"/>
    <w:basedOn w:val="BodyTextTable"/>
    <w:rsid w:val="00A50E00"/>
    <w:pPr>
      <w:numPr>
        <w:ilvl w:val="1"/>
        <w:numId w:val="13"/>
      </w:numPr>
      <w:ind w:left="737"/>
    </w:pPr>
  </w:style>
  <w:style w:type="paragraph" w:customStyle="1" w:styleId="BodyTextTableLevel3">
    <w:name w:val="Body Text Table Level 3"/>
    <w:basedOn w:val="BodyTextTable"/>
    <w:rsid w:val="00A50E00"/>
    <w:pPr>
      <w:numPr>
        <w:ilvl w:val="3"/>
        <w:numId w:val="12"/>
      </w:numPr>
    </w:pPr>
  </w:style>
  <w:style w:type="paragraph" w:styleId="Caption">
    <w:name w:val="caption"/>
    <w:basedOn w:val="Normal"/>
    <w:next w:val="Normal"/>
    <w:qFormat/>
    <w:rsid w:val="00D84463"/>
    <w:pPr>
      <w:keepNext/>
      <w:spacing w:before="80" w:after="80"/>
      <w:jc w:val="center"/>
    </w:pPr>
    <w:rPr>
      <w:b/>
      <w:bCs/>
      <w:sz w:val="22"/>
      <w:szCs w:val="20"/>
    </w:rPr>
  </w:style>
  <w:style w:type="paragraph" w:customStyle="1" w:styleId="WhiteSpace">
    <w:name w:val="White Space"/>
    <w:basedOn w:val="Normal"/>
    <w:rsid w:val="00020010"/>
    <w:rPr>
      <w:sz w:val="12"/>
    </w:rPr>
  </w:style>
  <w:style w:type="table" w:customStyle="1" w:styleId="TableDIA">
    <w:name w:val="Table DIA"/>
    <w:basedOn w:val="TableNormal"/>
    <w:rsid w:val="000F5BB3"/>
    <w:rPr>
      <w:rFonts w:ascii="Arial" w:hAnsi="Arial"/>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108" w:type="dxa"/>
        <w:bottom w:w="57" w:type="dxa"/>
        <w:right w:w="108"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BodyText"/>
    <w:rsid w:val="00AC419D"/>
    <w:pPr>
      <w:pageBreakBefore/>
      <w:numPr>
        <w:numId w:val="19"/>
      </w:numPr>
      <w:tabs>
        <w:tab w:val="left" w:pos="2268"/>
      </w:tabs>
      <w:spacing w:before="0"/>
      <w:outlineLvl w:val="7"/>
    </w:pPr>
  </w:style>
  <w:style w:type="paragraph" w:customStyle="1" w:styleId="Heading1Non-Contents">
    <w:name w:val="Heading 1 Non-Contents"/>
    <w:basedOn w:val="Normal"/>
    <w:next w:val="BodyText"/>
    <w:semiHidden/>
    <w:rsid w:val="00537ED9"/>
    <w:pPr>
      <w:keepNext/>
      <w:spacing w:before="240" w:after="60"/>
    </w:pPr>
    <w:rPr>
      <w:b/>
      <w:kern w:val="32"/>
      <w:sz w:val="32"/>
    </w:rPr>
  </w:style>
  <w:style w:type="paragraph" w:styleId="TOC6">
    <w:name w:val="toc 6"/>
    <w:basedOn w:val="Normal"/>
    <w:next w:val="Normal"/>
    <w:autoRedefine/>
    <w:semiHidden/>
    <w:rsid w:val="00361809"/>
    <w:pPr>
      <w:tabs>
        <w:tab w:val="right" w:pos="9837"/>
      </w:tabs>
      <w:spacing w:before="200"/>
      <w:ind w:left="567" w:right="567" w:hanging="567"/>
    </w:pPr>
    <w:rPr>
      <w:b/>
    </w:rPr>
  </w:style>
  <w:style w:type="paragraph" w:styleId="TOC7">
    <w:name w:val="toc 7"/>
    <w:basedOn w:val="Normal"/>
    <w:next w:val="Normal"/>
    <w:autoRedefine/>
    <w:semiHidden/>
    <w:rsid w:val="00361809"/>
    <w:pPr>
      <w:tabs>
        <w:tab w:val="left" w:pos="567"/>
        <w:tab w:val="right" w:pos="9837"/>
      </w:tabs>
      <w:ind w:left="567" w:right="567" w:hanging="567"/>
    </w:pPr>
  </w:style>
  <w:style w:type="paragraph" w:styleId="TOC8">
    <w:name w:val="toc 8"/>
    <w:basedOn w:val="Normal"/>
    <w:next w:val="Normal"/>
    <w:autoRedefine/>
    <w:semiHidden/>
    <w:rsid w:val="00361809"/>
    <w:pPr>
      <w:tabs>
        <w:tab w:val="right" w:pos="9837"/>
      </w:tabs>
      <w:spacing w:before="200"/>
      <w:ind w:left="284" w:hanging="284"/>
    </w:pPr>
    <w:rPr>
      <w:b/>
    </w:rPr>
  </w:style>
  <w:style w:type="paragraph" w:customStyle="1" w:styleId="Heading2Non-Contents">
    <w:name w:val="Heading 2 Non-Contents"/>
    <w:basedOn w:val="BodyText"/>
    <w:semiHidden/>
    <w:rsid w:val="00226622"/>
    <w:pPr>
      <w:keepNext/>
      <w:spacing w:before="240" w:after="60"/>
    </w:pPr>
    <w:rPr>
      <w:b/>
      <w:sz w:val="28"/>
    </w:rPr>
  </w:style>
  <w:style w:type="paragraph" w:customStyle="1" w:styleId="AddressBlock">
    <w:name w:val="Address Block"/>
    <w:basedOn w:val="BodyTextTableLastLine"/>
    <w:rsid w:val="00361809"/>
    <w:pPr>
      <w:jc w:val="right"/>
    </w:pPr>
    <w:rPr>
      <w:bCs/>
      <w:sz w:val="18"/>
    </w:rPr>
  </w:style>
  <w:style w:type="paragraph" w:styleId="TOC9">
    <w:name w:val="toc 9"/>
    <w:basedOn w:val="Normal"/>
    <w:next w:val="Normal"/>
    <w:autoRedefine/>
    <w:semiHidden/>
    <w:rsid w:val="00361809"/>
    <w:pPr>
      <w:ind w:left="1760"/>
    </w:pPr>
  </w:style>
  <w:style w:type="paragraph" w:styleId="ListParagraph">
    <w:name w:val="List Paragraph"/>
    <w:basedOn w:val="Normal"/>
    <w:uiPriority w:val="34"/>
    <w:qFormat/>
    <w:rsid w:val="00D84463"/>
    <w:pPr>
      <w:spacing w:before="80" w:after="80"/>
    </w:pPr>
  </w:style>
  <w:style w:type="character" w:customStyle="1" w:styleId="DateChar">
    <w:name w:val="Date Char"/>
    <w:link w:val="Date"/>
    <w:semiHidden/>
    <w:locked/>
    <w:rsid w:val="00276B38"/>
    <w:rPr>
      <w:rFonts w:ascii="Arial" w:hAnsi="Arial"/>
      <w:sz w:val="22"/>
      <w:szCs w:val="24"/>
      <w:lang w:val="en-NZ" w:eastAsia="en-US" w:bidi="ar-SA"/>
    </w:rPr>
  </w:style>
  <w:style w:type="character" w:customStyle="1" w:styleId="FootnoteTextChar">
    <w:name w:val="Footnote Text Char"/>
    <w:link w:val="FootnoteText"/>
    <w:semiHidden/>
    <w:locked/>
    <w:rsid w:val="00276B38"/>
    <w:rPr>
      <w:rFonts w:ascii="Arial" w:hAnsi="Arial"/>
      <w:sz w:val="18"/>
      <w:lang w:val="en-NZ" w:eastAsia="en-US" w:bidi="ar-SA"/>
    </w:rPr>
  </w:style>
  <w:style w:type="paragraph" w:styleId="BalloonText">
    <w:name w:val="Balloon Text"/>
    <w:basedOn w:val="Normal"/>
    <w:link w:val="BalloonTextChar"/>
    <w:rsid w:val="00BA4710"/>
    <w:rPr>
      <w:rFonts w:ascii="Tahoma" w:hAnsi="Tahoma" w:cs="Tahoma"/>
      <w:sz w:val="16"/>
      <w:szCs w:val="16"/>
    </w:rPr>
  </w:style>
  <w:style w:type="character" w:customStyle="1" w:styleId="BalloonTextChar">
    <w:name w:val="Balloon Text Char"/>
    <w:link w:val="BalloonText"/>
    <w:rsid w:val="00BA4710"/>
    <w:rPr>
      <w:rFonts w:ascii="Tahoma" w:hAnsi="Tahoma" w:cs="Tahoma"/>
      <w:sz w:val="16"/>
      <w:szCs w:val="16"/>
      <w:lang w:eastAsia="en-US"/>
    </w:rPr>
  </w:style>
  <w:style w:type="paragraph" w:customStyle="1" w:styleId="Tinyline">
    <w:name w:val="Tiny line"/>
    <w:basedOn w:val="Normal"/>
    <w:qFormat/>
    <w:rsid w:val="00D84463"/>
    <w:pPr>
      <w:spacing w:before="0" w:after="0"/>
    </w:pPr>
    <w:rPr>
      <w:sz w:val="8"/>
    </w:rPr>
  </w:style>
  <w:style w:type="paragraph" w:customStyle="1" w:styleId="ListABClevel2">
    <w:name w:val="List A B C level 2"/>
    <w:basedOn w:val="Normal"/>
    <w:uiPriority w:val="1"/>
    <w:semiHidden/>
    <w:qFormat/>
    <w:rsid w:val="00D84463"/>
    <w:pPr>
      <w:numPr>
        <w:ilvl w:val="1"/>
        <w:numId w:val="21"/>
      </w:numPr>
      <w:spacing w:before="80" w:after="80"/>
    </w:pPr>
  </w:style>
  <w:style w:type="paragraph" w:customStyle="1" w:styleId="Tablenormal0">
    <w:name w:val="Table normal"/>
    <w:basedOn w:val="Normal"/>
    <w:qFormat/>
    <w:rsid w:val="00D84463"/>
    <w:pPr>
      <w:spacing w:before="40" w:after="40"/>
    </w:pPr>
    <w:rPr>
      <w:sz w:val="22"/>
    </w:rPr>
  </w:style>
  <w:style w:type="paragraph" w:customStyle="1" w:styleId="ListABClevel3">
    <w:name w:val="List A B C level 3"/>
    <w:basedOn w:val="Normal"/>
    <w:uiPriority w:val="1"/>
    <w:semiHidden/>
    <w:qFormat/>
    <w:rsid w:val="00D84463"/>
    <w:pPr>
      <w:numPr>
        <w:ilvl w:val="2"/>
        <w:numId w:val="21"/>
      </w:numPr>
      <w:spacing w:before="80" w:after="80"/>
    </w:pPr>
  </w:style>
  <w:style w:type="paragraph" w:customStyle="1" w:styleId="List123level2">
    <w:name w:val="List 1 2 3 level 2"/>
    <w:basedOn w:val="Normal"/>
    <w:uiPriority w:val="1"/>
    <w:semiHidden/>
    <w:qFormat/>
    <w:rsid w:val="00D84463"/>
    <w:pPr>
      <w:numPr>
        <w:ilvl w:val="1"/>
        <w:numId w:val="22"/>
      </w:numPr>
      <w:spacing w:before="80" w:after="80"/>
    </w:pPr>
  </w:style>
  <w:style w:type="paragraph" w:customStyle="1" w:styleId="List123level3">
    <w:name w:val="List 1 2 3 level 3"/>
    <w:basedOn w:val="Normal"/>
    <w:uiPriority w:val="1"/>
    <w:semiHidden/>
    <w:qFormat/>
    <w:rsid w:val="00D84463"/>
    <w:pPr>
      <w:numPr>
        <w:ilvl w:val="2"/>
        <w:numId w:val="22"/>
      </w:numPr>
      <w:spacing w:before="80" w:after="80"/>
    </w:pPr>
  </w:style>
  <w:style w:type="paragraph" w:customStyle="1" w:styleId="Legislationsection">
    <w:name w:val="Legislation section"/>
    <w:basedOn w:val="Normal"/>
    <w:semiHidden/>
    <w:qFormat/>
    <w:rsid w:val="00D84463"/>
    <w:pPr>
      <w:keepNext/>
      <w:numPr>
        <w:numId w:val="23"/>
      </w:numPr>
      <w:tabs>
        <w:tab w:val="left" w:pos="567"/>
      </w:tabs>
      <w:spacing w:after="60"/>
    </w:pPr>
    <w:rPr>
      <w:b/>
      <w:sz w:val="22"/>
    </w:rPr>
  </w:style>
  <w:style w:type="paragraph" w:customStyle="1" w:styleId="Legislationnumber">
    <w:name w:val="Legislation number"/>
    <w:basedOn w:val="Normal"/>
    <w:semiHidden/>
    <w:qFormat/>
    <w:rsid w:val="00D84463"/>
    <w:pPr>
      <w:numPr>
        <w:ilvl w:val="1"/>
        <w:numId w:val="23"/>
      </w:numPr>
      <w:tabs>
        <w:tab w:val="left" w:pos="567"/>
      </w:tabs>
      <w:spacing w:before="60" w:after="60"/>
    </w:pPr>
    <w:rPr>
      <w:sz w:val="22"/>
    </w:rPr>
  </w:style>
  <w:style w:type="paragraph" w:customStyle="1" w:styleId="Legislationa">
    <w:name w:val="Legislation (a)"/>
    <w:basedOn w:val="Normal"/>
    <w:semiHidden/>
    <w:qFormat/>
    <w:rsid w:val="00D84463"/>
    <w:pPr>
      <w:numPr>
        <w:ilvl w:val="2"/>
        <w:numId w:val="23"/>
      </w:numPr>
      <w:spacing w:before="60" w:after="60"/>
    </w:pPr>
    <w:rPr>
      <w:sz w:val="22"/>
    </w:rPr>
  </w:style>
  <w:style w:type="paragraph" w:customStyle="1" w:styleId="Legislationi">
    <w:name w:val="Legislation (i)"/>
    <w:basedOn w:val="Normal"/>
    <w:semiHidden/>
    <w:qFormat/>
    <w:rsid w:val="00D84463"/>
    <w:pPr>
      <w:numPr>
        <w:ilvl w:val="3"/>
        <w:numId w:val="23"/>
      </w:numPr>
      <w:spacing w:before="60" w:after="60"/>
    </w:pPr>
    <w:rPr>
      <w:sz w:val="22"/>
    </w:rPr>
  </w:style>
  <w:style w:type="paragraph" w:customStyle="1" w:styleId="Numberedparaindentonly">
    <w:name w:val="Numbered para indent only"/>
    <w:basedOn w:val="Normal"/>
    <w:semiHidden/>
    <w:qFormat/>
    <w:rsid w:val="00D84463"/>
    <w:pPr>
      <w:spacing w:after="120"/>
      <w:ind w:left="567"/>
    </w:pPr>
  </w:style>
  <w:style w:type="paragraph" w:customStyle="1" w:styleId="Spacer">
    <w:name w:val="Spacer"/>
    <w:basedOn w:val="Normal"/>
    <w:qFormat/>
    <w:rsid w:val="00D84463"/>
    <w:pPr>
      <w:spacing w:before="0" w:after="0"/>
    </w:pPr>
  </w:style>
  <w:style w:type="paragraph" w:customStyle="1" w:styleId="Page">
    <w:name w:val="Page"/>
    <w:basedOn w:val="Spacer"/>
    <w:semiHidden/>
    <w:qFormat/>
    <w:rsid w:val="00D84463"/>
    <w:pPr>
      <w:jc w:val="right"/>
    </w:pPr>
    <w:rPr>
      <w:color w:val="000000" w:themeColor="text1"/>
    </w:rPr>
  </w:style>
  <w:style w:type="paragraph" w:customStyle="1" w:styleId="Tablenormal12pt">
    <w:name w:val="Table normal 12pt"/>
    <w:basedOn w:val="Tablenormal0"/>
    <w:semiHidden/>
    <w:qFormat/>
    <w:rsid w:val="00D84463"/>
    <w:rPr>
      <w:sz w:val="24"/>
    </w:rPr>
  </w:style>
  <w:style w:type="paragraph" w:customStyle="1" w:styleId="Tableheading12pt">
    <w:name w:val="Table heading 12pt"/>
    <w:basedOn w:val="Normal"/>
    <w:semiHidden/>
    <w:qFormat/>
    <w:rsid w:val="00D84463"/>
    <w:pPr>
      <w:keepNext/>
      <w:spacing w:before="40" w:after="40"/>
    </w:pPr>
    <w:rPr>
      <w:b/>
      <w:color w:val="FFFFFF" w:themeColor="background1"/>
    </w:rPr>
  </w:style>
  <w:style w:type="paragraph" w:customStyle="1" w:styleId="Documentationpageheading">
    <w:name w:val="Documentation page heading"/>
    <w:basedOn w:val="Normal"/>
    <w:semiHidden/>
    <w:qFormat/>
    <w:rsid w:val="00D84463"/>
    <w:pPr>
      <w:spacing w:after="0"/>
    </w:pPr>
    <w:rPr>
      <w:b/>
      <w:color w:val="1F497D" w:themeColor="text2"/>
      <w:sz w:val="36"/>
    </w:rPr>
  </w:style>
  <w:style w:type="paragraph" w:customStyle="1" w:styleId="Documentationpagesubheading">
    <w:name w:val="Documentation page subheading"/>
    <w:basedOn w:val="Documentationpageheading"/>
    <w:semiHidden/>
    <w:qFormat/>
    <w:rsid w:val="00D84463"/>
    <w:rPr>
      <w:sz w:val="28"/>
    </w:rPr>
  </w:style>
  <w:style w:type="paragraph" w:customStyle="1" w:styleId="Documentationpagetable">
    <w:name w:val="Documentation page table"/>
    <w:basedOn w:val="Normal"/>
    <w:semiHidden/>
    <w:qFormat/>
    <w:rsid w:val="00D84463"/>
    <w:pPr>
      <w:spacing w:before="44" w:after="24"/>
    </w:pPr>
    <w:rPr>
      <w:rFonts w:cstheme="minorBidi"/>
      <w:sz w:val="20"/>
    </w:rPr>
  </w:style>
  <w:style w:type="paragraph" w:customStyle="1" w:styleId="Documentationpagetableheading">
    <w:name w:val="Documentation page table heading"/>
    <w:basedOn w:val="Normal"/>
    <w:semiHidden/>
    <w:qFormat/>
    <w:rsid w:val="00D84463"/>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D84463"/>
    <w:pPr>
      <w:keepNext/>
      <w:spacing w:before="240" w:after="120"/>
    </w:pPr>
    <w:rPr>
      <w:b/>
      <w:i/>
    </w:rPr>
  </w:style>
  <w:style w:type="paragraph" w:customStyle="1" w:styleId="Numberedpara2level1">
    <w:name w:val="Numbered para (2) level 1"/>
    <w:basedOn w:val="Normal"/>
    <w:semiHidden/>
    <w:qFormat/>
    <w:rsid w:val="00D84463"/>
    <w:pPr>
      <w:numPr>
        <w:numId w:val="24"/>
      </w:numPr>
      <w:spacing w:after="120"/>
    </w:pPr>
  </w:style>
  <w:style w:type="paragraph" w:customStyle="1" w:styleId="Numberedpara2level2a">
    <w:name w:val="Numbered para (2) level 2 (a)"/>
    <w:basedOn w:val="Normal"/>
    <w:semiHidden/>
    <w:qFormat/>
    <w:rsid w:val="00D84463"/>
    <w:pPr>
      <w:numPr>
        <w:ilvl w:val="1"/>
        <w:numId w:val="24"/>
      </w:numPr>
      <w:spacing w:after="120"/>
    </w:pPr>
  </w:style>
  <w:style w:type="paragraph" w:customStyle="1" w:styleId="Numberedpara2level3i">
    <w:name w:val="Numbered para (2) level 3 (i)"/>
    <w:basedOn w:val="Normal"/>
    <w:semiHidden/>
    <w:qFormat/>
    <w:rsid w:val="00D84463"/>
    <w:pPr>
      <w:numPr>
        <w:ilvl w:val="2"/>
        <w:numId w:val="24"/>
      </w:numPr>
      <w:spacing w:after="120"/>
    </w:pPr>
  </w:style>
  <w:style w:type="paragraph" w:customStyle="1" w:styleId="Title2">
    <w:name w:val="Title 2"/>
    <w:basedOn w:val="Title"/>
    <w:qFormat/>
    <w:rsid w:val="00D84463"/>
    <w:rPr>
      <w:rFonts w:cs="Times New Roman"/>
      <w:sz w:val="52"/>
    </w:rPr>
  </w:style>
  <w:style w:type="paragraph" w:customStyle="1" w:styleId="Numberedpara2heading">
    <w:name w:val="Numbered para (2) heading"/>
    <w:basedOn w:val="Normal"/>
    <w:semiHidden/>
    <w:qFormat/>
    <w:rsid w:val="00D84463"/>
    <w:pPr>
      <w:keepNext/>
      <w:spacing w:before="240" w:after="120"/>
    </w:pPr>
    <w:rPr>
      <w:b/>
      <w:sz w:val="28"/>
    </w:rPr>
  </w:style>
  <w:style w:type="character" w:customStyle="1" w:styleId="Footersecurityclassification">
    <w:name w:val="Footer security classification"/>
    <w:basedOn w:val="DefaultParagraphFont"/>
    <w:uiPriority w:val="1"/>
    <w:semiHidden/>
    <w:qFormat/>
    <w:rsid w:val="00D84463"/>
    <w:rPr>
      <w:b/>
      <w:i/>
      <w:caps/>
      <w:smallCaps w:val="0"/>
      <w:sz w:val="22"/>
    </w:rPr>
  </w:style>
  <w:style w:type="paragraph" w:customStyle="1" w:styleId="Numberedpara11headingwithnumber">
    <w:name w:val="Numbered para (1) 1 (heading with number)"/>
    <w:basedOn w:val="Normal"/>
    <w:semiHidden/>
    <w:qFormat/>
    <w:rsid w:val="00D84463"/>
    <w:pPr>
      <w:keepNext/>
      <w:numPr>
        <w:numId w:val="25"/>
      </w:numPr>
      <w:spacing w:before="240" w:after="120"/>
    </w:pPr>
    <w:rPr>
      <w:b/>
      <w:sz w:val="28"/>
    </w:rPr>
  </w:style>
  <w:style w:type="paragraph" w:customStyle="1" w:styleId="Crossreference">
    <w:name w:val="Cross reference"/>
    <w:basedOn w:val="Normal"/>
    <w:semiHidden/>
    <w:qFormat/>
    <w:rsid w:val="00D84463"/>
    <w:rPr>
      <w:i/>
      <w:color w:val="1F497D" w:themeColor="text2"/>
      <w:u w:val="single"/>
    </w:rPr>
  </w:style>
  <w:style w:type="paragraph" w:customStyle="1" w:styleId="Numberedpara3heading">
    <w:name w:val="Numbered para (3) heading"/>
    <w:basedOn w:val="Normal"/>
    <w:semiHidden/>
    <w:qFormat/>
    <w:rsid w:val="00D84463"/>
    <w:pPr>
      <w:keepNext/>
      <w:spacing w:before="200" w:after="120"/>
    </w:pPr>
    <w:rPr>
      <w:b/>
    </w:rPr>
  </w:style>
  <w:style w:type="paragraph" w:customStyle="1" w:styleId="Numberedpara3subheading">
    <w:name w:val="Numbered para (3) subheading"/>
    <w:basedOn w:val="Normal"/>
    <w:semiHidden/>
    <w:qFormat/>
    <w:rsid w:val="00D84463"/>
    <w:pPr>
      <w:keepNext/>
      <w:spacing w:before="240" w:after="120"/>
    </w:pPr>
    <w:rPr>
      <w:b/>
      <w:i/>
    </w:rPr>
  </w:style>
  <w:style w:type="paragraph" w:customStyle="1" w:styleId="Numberedpara3level1">
    <w:name w:val="Numbered para (3) level 1"/>
    <w:basedOn w:val="Normal"/>
    <w:semiHidden/>
    <w:qFormat/>
    <w:rsid w:val="00D84463"/>
    <w:pPr>
      <w:numPr>
        <w:numId w:val="26"/>
      </w:numPr>
      <w:spacing w:after="120"/>
    </w:pPr>
  </w:style>
  <w:style w:type="paragraph" w:customStyle="1" w:styleId="Numberedpara3level211">
    <w:name w:val="Numbered para (3) level 2 (1.1)"/>
    <w:basedOn w:val="Normal"/>
    <w:semiHidden/>
    <w:qFormat/>
    <w:rsid w:val="00D84463"/>
    <w:pPr>
      <w:numPr>
        <w:ilvl w:val="1"/>
        <w:numId w:val="26"/>
      </w:numPr>
      <w:spacing w:after="120"/>
    </w:pPr>
  </w:style>
  <w:style w:type="paragraph" w:customStyle="1" w:styleId="Numberedpara3level3111">
    <w:name w:val="Numbered para (3) level 3 (1.1.1)"/>
    <w:basedOn w:val="Normal"/>
    <w:semiHidden/>
    <w:qFormat/>
    <w:rsid w:val="00D84463"/>
    <w:pPr>
      <w:numPr>
        <w:ilvl w:val="2"/>
        <w:numId w:val="26"/>
      </w:numPr>
      <w:spacing w:after="120"/>
    </w:pPr>
  </w:style>
  <w:style w:type="character" w:customStyle="1" w:styleId="Crossreferences">
    <w:name w:val="Cross references"/>
    <w:basedOn w:val="DefaultParagraphFont"/>
    <w:uiPriority w:val="1"/>
    <w:qFormat/>
    <w:rsid w:val="00D84463"/>
    <w:rPr>
      <w:i/>
      <w:color w:val="1F497D" w:themeColor="text2"/>
      <w:u w:val="single"/>
    </w:rPr>
  </w:style>
  <w:style w:type="character" w:customStyle="1" w:styleId="Heading1Char">
    <w:name w:val="Heading 1 Char"/>
    <w:basedOn w:val="DefaultParagraphFont"/>
    <w:link w:val="Heading1"/>
    <w:rsid w:val="00D84463"/>
    <w:rPr>
      <w:rFonts w:cs="Arial"/>
      <w:b/>
      <w:bCs/>
      <w:color w:val="1F497D" w:themeColor="text2"/>
      <w:kern w:val="32"/>
      <w:sz w:val="52"/>
      <w:szCs w:val="32"/>
      <w:lang w:eastAsia="en-US"/>
    </w:rPr>
  </w:style>
  <w:style w:type="character" w:customStyle="1" w:styleId="Heading2Char">
    <w:name w:val="Heading 2 Char"/>
    <w:basedOn w:val="DefaultParagraphFont"/>
    <w:link w:val="Heading2"/>
    <w:rsid w:val="00D84463"/>
    <w:rPr>
      <w:rFonts w:cs="Arial"/>
      <w:b/>
      <w:bCs/>
      <w:iCs/>
      <w:color w:val="1F546B"/>
      <w:sz w:val="36"/>
      <w:szCs w:val="28"/>
      <w:lang w:eastAsia="en-US"/>
    </w:rPr>
  </w:style>
  <w:style w:type="character" w:customStyle="1" w:styleId="Heading3Char">
    <w:name w:val="Heading 3 Char"/>
    <w:link w:val="Heading3"/>
    <w:rsid w:val="00D84463"/>
    <w:rPr>
      <w:rFonts w:cs="Arial"/>
      <w:b/>
      <w:bCs/>
      <w:color w:val="1F546B"/>
      <w:sz w:val="28"/>
      <w:szCs w:val="26"/>
      <w:lang w:eastAsia="en-US"/>
    </w:rPr>
  </w:style>
  <w:style w:type="character" w:customStyle="1" w:styleId="Heading4Char">
    <w:name w:val="Heading 4 Char"/>
    <w:basedOn w:val="DefaultParagraphFont"/>
    <w:link w:val="Heading4"/>
    <w:rsid w:val="00D84463"/>
    <w:rPr>
      <w:b/>
      <w:bCs/>
      <w:i/>
      <w:color w:val="1F497D" w:themeColor="text2"/>
      <w:szCs w:val="28"/>
      <w:lang w:eastAsia="en-US"/>
    </w:rPr>
  </w:style>
  <w:style w:type="character" w:customStyle="1" w:styleId="Heading5Char">
    <w:name w:val="Heading 5 Char"/>
    <w:basedOn w:val="DefaultParagraphFont"/>
    <w:link w:val="Heading5"/>
    <w:uiPriority w:val="1"/>
    <w:rsid w:val="00D84463"/>
    <w:rPr>
      <w:b/>
      <w:bCs/>
      <w:iCs/>
      <w:szCs w:val="26"/>
      <w:lang w:eastAsia="en-US"/>
    </w:rPr>
  </w:style>
  <w:style w:type="character" w:customStyle="1" w:styleId="Heading6Char">
    <w:name w:val="Heading 6 Char"/>
    <w:basedOn w:val="DefaultParagraphFont"/>
    <w:link w:val="Heading6"/>
    <w:uiPriority w:val="1"/>
    <w:rsid w:val="00D84463"/>
    <w:rPr>
      <w:b/>
      <w:bCs/>
      <w:i/>
      <w:szCs w:val="22"/>
      <w:lang w:eastAsia="en-US"/>
    </w:rPr>
  </w:style>
  <w:style w:type="paragraph" w:styleId="IntenseQuote">
    <w:name w:val="Intense Quote"/>
    <w:basedOn w:val="Normal"/>
    <w:next w:val="Normal"/>
    <w:link w:val="IntenseQuoteChar"/>
    <w:uiPriority w:val="99"/>
    <w:qFormat/>
    <w:rsid w:val="00D84463"/>
    <w:pPr>
      <w:pBdr>
        <w:bottom w:val="single" w:sz="4" w:space="4" w:color="4F81BD" w:themeColor="accent1"/>
      </w:pBdr>
      <w:spacing w:before="200" w:after="280"/>
      <w:ind w:left="936" w:right="936"/>
    </w:pPr>
    <w:rPr>
      <w:b/>
      <w:bCs/>
      <w:i/>
      <w:iCs/>
      <w:color w:val="1F497D" w:themeColor="text2"/>
    </w:rPr>
  </w:style>
  <w:style w:type="character" w:customStyle="1" w:styleId="IntenseQuoteChar">
    <w:name w:val="Intense Quote Char"/>
    <w:basedOn w:val="DefaultParagraphFont"/>
    <w:link w:val="IntenseQuote"/>
    <w:uiPriority w:val="99"/>
    <w:rsid w:val="00D84463"/>
    <w:rPr>
      <w:b/>
      <w:bCs/>
      <w:i/>
      <w:iCs/>
      <w:color w:val="1F497D" w:themeColor="text2"/>
      <w:lang w:eastAsia="en-US"/>
    </w:rPr>
  </w:style>
  <w:style w:type="character" w:styleId="SubtleEmphasis">
    <w:name w:val="Subtle Emphasis"/>
    <w:basedOn w:val="DefaultParagraphFont"/>
    <w:uiPriority w:val="99"/>
    <w:qFormat/>
    <w:rsid w:val="00D84463"/>
    <w:rPr>
      <w:i/>
      <w:iCs/>
    </w:rPr>
  </w:style>
  <w:style w:type="character" w:styleId="IntenseEmphasis">
    <w:name w:val="Intense Emphasis"/>
    <w:uiPriority w:val="99"/>
    <w:qFormat/>
    <w:rsid w:val="00D84463"/>
    <w:rPr>
      <w:b/>
      <w:i/>
    </w:rPr>
  </w:style>
  <w:style w:type="character" w:styleId="SubtleReference">
    <w:name w:val="Subtle Reference"/>
    <w:basedOn w:val="DefaultParagraphFont"/>
    <w:uiPriority w:val="99"/>
    <w:qFormat/>
    <w:rsid w:val="00D84463"/>
    <w:rPr>
      <w:rFonts w:ascii="Calibri" w:hAnsi="Calibri"/>
      <w:smallCaps/>
      <w:color w:val="C0504D" w:themeColor="accent2"/>
      <w:u w:val="single"/>
    </w:rPr>
  </w:style>
  <w:style w:type="character" w:styleId="IntenseReference">
    <w:name w:val="Intense Reference"/>
    <w:basedOn w:val="DefaultParagraphFont"/>
    <w:uiPriority w:val="99"/>
    <w:qFormat/>
    <w:rsid w:val="00D84463"/>
    <w:rPr>
      <w:rFonts w:ascii="Calibri" w:hAnsi="Calibri"/>
      <w:b/>
      <w:bCs/>
      <w:smallCaps/>
      <w:color w:val="C0504D" w:themeColor="accent2"/>
      <w:spacing w:val="5"/>
      <w:u w:val="single"/>
    </w:rPr>
  </w:style>
  <w:style w:type="character" w:styleId="BookTitle">
    <w:name w:val="Book Title"/>
    <w:basedOn w:val="DefaultParagraphFont"/>
    <w:uiPriority w:val="33"/>
    <w:qFormat/>
    <w:rsid w:val="00D84463"/>
    <w:rPr>
      <w:rFonts w:ascii="Calibri" w:hAnsi="Calibri"/>
      <w:b/>
      <w:bCs/>
      <w:smallCaps/>
      <w:spacing w:val="5"/>
    </w:rPr>
  </w:style>
  <w:style w:type="paragraph" w:styleId="TOAHeading">
    <w:name w:val="toa heading"/>
    <w:basedOn w:val="Normal"/>
    <w:next w:val="Normal"/>
    <w:rsid w:val="00EE03F8"/>
    <w:rPr>
      <w:rFonts w:asciiTheme="majorHAnsi" w:eastAsiaTheme="majorEastAsia" w:hAnsiTheme="majorHAnsi" w:cstheme="maj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1" w:qFormat="1"/>
    <w:lsdException w:name="heading 6" w:uiPriority="1" w:qFormat="1"/>
    <w:lsdException w:name="heading 7" w:uiPriority="99" w:qFormat="1"/>
    <w:lsdException w:name="heading 8" w:uiPriority="99" w:qFormat="1"/>
    <w:lsdException w:name="heading 9" w:uiPriority="99" w:qFormat="1"/>
    <w:lsdException w:name="caption" w:qFormat="1"/>
    <w:lsdException w:name="Title" w:qFormat="1"/>
    <w:lsdException w:name="Subtitle" w:uiPriority="1" w:qFormat="1"/>
    <w:lsdException w:name="Strong" w:uiPriority="99" w:qFormat="1"/>
    <w:lsdException w:name="Emphasis" w:uiPriority="99"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qFormat="1"/>
  </w:latentStyles>
  <w:style w:type="paragraph" w:default="1" w:styleId="Normal">
    <w:name w:val="Normal"/>
    <w:qFormat/>
    <w:rsid w:val="00D84463"/>
    <w:pPr>
      <w:keepLines/>
    </w:pPr>
    <w:rPr>
      <w:lang w:eastAsia="en-US"/>
    </w:rPr>
  </w:style>
  <w:style w:type="paragraph" w:styleId="Heading1">
    <w:name w:val="heading 1"/>
    <w:basedOn w:val="Normal"/>
    <w:next w:val="Normal"/>
    <w:link w:val="Heading1Char"/>
    <w:qFormat/>
    <w:rsid w:val="00D84463"/>
    <w:pPr>
      <w:keepNext/>
      <w:spacing w:before="360" w:after="120"/>
      <w:contextualSpacing/>
      <w:outlineLvl w:val="0"/>
    </w:pPr>
    <w:rPr>
      <w:rFonts w:cs="Arial"/>
      <w:b/>
      <w:bCs/>
      <w:color w:val="1F497D" w:themeColor="text2"/>
      <w:kern w:val="32"/>
      <w:sz w:val="52"/>
      <w:szCs w:val="32"/>
    </w:rPr>
  </w:style>
  <w:style w:type="paragraph" w:styleId="Heading2">
    <w:name w:val="heading 2"/>
    <w:basedOn w:val="Normal"/>
    <w:next w:val="Normal"/>
    <w:link w:val="Heading2Char"/>
    <w:qFormat/>
    <w:rsid w:val="00D84463"/>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D84463"/>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D84463"/>
    <w:pPr>
      <w:keepNext/>
      <w:spacing w:before="360" w:after="120"/>
      <w:contextualSpacing/>
      <w:outlineLvl w:val="3"/>
    </w:pPr>
    <w:rPr>
      <w:b/>
      <w:bCs/>
      <w:i/>
      <w:color w:val="1F497D" w:themeColor="text2"/>
      <w:szCs w:val="28"/>
    </w:rPr>
  </w:style>
  <w:style w:type="paragraph" w:styleId="Heading5">
    <w:name w:val="heading 5"/>
    <w:basedOn w:val="Normal"/>
    <w:next w:val="BodyText"/>
    <w:link w:val="Heading5Char"/>
    <w:uiPriority w:val="1"/>
    <w:qFormat/>
    <w:rsid w:val="00D84463"/>
    <w:pPr>
      <w:keepNext/>
      <w:spacing w:before="360"/>
      <w:outlineLvl w:val="4"/>
    </w:pPr>
    <w:rPr>
      <w:b/>
      <w:bCs/>
      <w:iCs/>
      <w:szCs w:val="26"/>
    </w:rPr>
  </w:style>
  <w:style w:type="paragraph" w:styleId="Heading6">
    <w:name w:val="heading 6"/>
    <w:basedOn w:val="Normal"/>
    <w:next w:val="Normal"/>
    <w:link w:val="Heading6Char"/>
    <w:uiPriority w:val="1"/>
    <w:qFormat/>
    <w:rsid w:val="00D84463"/>
    <w:pPr>
      <w:spacing w:before="360"/>
      <w:outlineLvl w:val="5"/>
    </w:pPr>
    <w:rPr>
      <w:b/>
      <w:bCs/>
      <w:i/>
      <w:szCs w:val="22"/>
    </w:rPr>
  </w:style>
  <w:style w:type="paragraph" w:styleId="Heading7">
    <w:name w:val="heading 7"/>
    <w:basedOn w:val="Normal"/>
    <w:next w:val="Normal"/>
    <w:uiPriority w:val="99"/>
    <w:qFormat/>
    <w:rsid w:val="00D84463"/>
    <w:pPr>
      <w:spacing w:after="60"/>
      <w:outlineLvl w:val="6"/>
    </w:pPr>
  </w:style>
  <w:style w:type="paragraph" w:styleId="Heading8">
    <w:name w:val="heading 8"/>
    <w:basedOn w:val="Normal"/>
    <w:next w:val="Normal"/>
    <w:uiPriority w:val="99"/>
    <w:qFormat/>
    <w:rsid w:val="00D84463"/>
    <w:pPr>
      <w:spacing w:after="60"/>
      <w:outlineLvl w:val="7"/>
    </w:pPr>
    <w:rPr>
      <w:i/>
      <w:iCs/>
    </w:rPr>
  </w:style>
  <w:style w:type="paragraph" w:styleId="Heading9">
    <w:name w:val="heading 9"/>
    <w:basedOn w:val="Normal"/>
    <w:next w:val="Normal"/>
    <w:uiPriority w:val="99"/>
    <w:qFormat/>
    <w:rsid w:val="00D84463"/>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B3B74"/>
    <w:pPr>
      <w:numPr>
        <w:numId w:val="14"/>
      </w:numPr>
    </w:pPr>
  </w:style>
  <w:style w:type="paragraph" w:styleId="BodyText">
    <w:name w:val="Body Text"/>
    <w:basedOn w:val="Normal"/>
    <w:rsid w:val="00EA491A"/>
    <w:pPr>
      <w:spacing w:after="200"/>
    </w:pPr>
  </w:style>
  <w:style w:type="numbering" w:styleId="1ai">
    <w:name w:val="Outline List 1"/>
    <w:basedOn w:val="NoList"/>
    <w:semiHidden/>
    <w:rsid w:val="00DB3B74"/>
    <w:pPr>
      <w:numPr>
        <w:numId w:val="15"/>
      </w:numPr>
    </w:pPr>
  </w:style>
  <w:style w:type="numbering" w:styleId="ArticleSection">
    <w:name w:val="Outline List 3"/>
    <w:basedOn w:val="NoList"/>
    <w:semiHidden/>
    <w:rsid w:val="00DB3B74"/>
    <w:pPr>
      <w:numPr>
        <w:numId w:val="16"/>
      </w:numPr>
    </w:pPr>
  </w:style>
  <w:style w:type="paragraph" w:styleId="BlockText">
    <w:name w:val="Block Text"/>
    <w:basedOn w:val="Normal"/>
    <w:semiHidden/>
    <w:rsid w:val="00DB3B74"/>
    <w:pPr>
      <w:spacing w:after="120"/>
      <w:ind w:left="1440" w:right="1440"/>
    </w:pPr>
  </w:style>
  <w:style w:type="paragraph" w:styleId="BodyText2">
    <w:name w:val="Body Text 2"/>
    <w:basedOn w:val="Normal"/>
    <w:semiHidden/>
    <w:rsid w:val="00DB3B74"/>
    <w:pPr>
      <w:spacing w:after="120" w:line="480" w:lineRule="auto"/>
    </w:pPr>
  </w:style>
  <w:style w:type="paragraph" w:styleId="BodyText3">
    <w:name w:val="Body Text 3"/>
    <w:basedOn w:val="Normal"/>
    <w:semiHidden/>
    <w:rsid w:val="00DB3B74"/>
    <w:pPr>
      <w:spacing w:after="120"/>
    </w:pPr>
    <w:rPr>
      <w:sz w:val="16"/>
      <w:szCs w:val="16"/>
    </w:rPr>
  </w:style>
  <w:style w:type="paragraph" w:styleId="BodyTextFirstIndent">
    <w:name w:val="Body Text First Indent"/>
    <w:basedOn w:val="BodyText"/>
    <w:semiHidden/>
    <w:rsid w:val="00DB3B74"/>
    <w:pPr>
      <w:spacing w:after="120"/>
      <w:ind w:firstLine="210"/>
    </w:pPr>
  </w:style>
  <w:style w:type="paragraph" w:styleId="BodyTextIndent">
    <w:name w:val="Body Text Indent"/>
    <w:basedOn w:val="Normal"/>
    <w:semiHidden/>
    <w:rsid w:val="00DB3B74"/>
    <w:pPr>
      <w:spacing w:after="120"/>
      <w:ind w:left="283"/>
    </w:pPr>
  </w:style>
  <w:style w:type="paragraph" w:styleId="BodyTextFirstIndent2">
    <w:name w:val="Body Text First Indent 2"/>
    <w:basedOn w:val="BodyTextIndent"/>
    <w:semiHidden/>
    <w:rsid w:val="00DB3B74"/>
    <w:pPr>
      <w:ind w:firstLine="210"/>
    </w:pPr>
  </w:style>
  <w:style w:type="paragraph" w:styleId="BodyTextIndent2">
    <w:name w:val="Body Text Indent 2"/>
    <w:basedOn w:val="Normal"/>
    <w:semiHidden/>
    <w:rsid w:val="00DB3B74"/>
    <w:pPr>
      <w:spacing w:after="120" w:line="480" w:lineRule="auto"/>
      <w:ind w:left="283"/>
    </w:pPr>
  </w:style>
  <w:style w:type="paragraph" w:styleId="BodyTextIndent3">
    <w:name w:val="Body Text Indent 3"/>
    <w:basedOn w:val="Normal"/>
    <w:semiHidden/>
    <w:rsid w:val="00DB3B74"/>
    <w:pPr>
      <w:spacing w:after="120"/>
      <w:ind w:left="283"/>
    </w:pPr>
    <w:rPr>
      <w:sz w:val="16"/>
      <w:szCs w:val="16"/>
    </w:rPr>
  </w:style>
  <w:style w:type="paragraph" w:styleId="Closing">
    <w:name w:val="Closing"/>
    <w:basedOn w:val="Normal"/>
    <w:semiHidden/>
    <w:rsid w:val="00DB3B74"/>
    <w:pPr>
      <w:ind w:left="4252"/>
    </w:pPr>
  </w:style>
  <w:style w:type="paragraph" w:styleId="Date">
    <w:name w:val="Date"/>
    <w:basedOn w:val="Normal"/>
    <w:next w:val="Normal"/>
    <w:link w:val="DateChar"/>
    <w:rsid w:val="00B71094"/>
    <w:pPr>
      <w:spacing w:after="480"/>
    </w:pPr>
  </w:style>
  <w:style w:type="paragraph" w:styleId="E-mailSignature">
    <w:name w:val="E-mail Signature"/>
    <w:basedOn w:val="Normal"/>
    <w:semiHidden/>
    <w:rsid w:val="00EA491A"/>
  </w:style>
  <w:style w:type="character" w:styleId="Emphasis">
    <w:name w:val="Emphasis"/>
    <w:uiPriority w:val="99"/>
    <w:qFormat/>
    <w:rsid w:val="00D84463"/>
    <w:rPr>
      <w:rFonts w:ascii="Calibri" w:hAnsi="Calibri"/>
      <w:i/>
      <w:iCs/>
    </w:rPr>
  </w:style>
  <w:style w:type="paragraph" w:styleId="EnvelopeAddress">
    <w:name w:val="envelope address"/>
    <w:basedOn w:val="Normal"/>
    <w:semiHidden/>
    <w:rsid w:val="00EA491A"/>
    <w:pPr>
      <w:framePr w:w="7920" w:h="1980" w:hRule="exact" w:hSpace="180" w:wrap="auto" w:hAnchor="page" w:xAlign="center" w:yAlign="bottom"/>
      <w:ind w:left="2880"/>
    </w:pPr>
    <w:rPr>
      <w:rFonts w:cs="Arial"/>
    </w:rPr>
  </w:style>
  <w:style w:type="paragraph" w:styleId="EnvelopeReturn">
    <w:name w:val="envelope return"/>
    <w:basedOn w:val="Normal"/>
    <w:semiHidden/>
    <w:rsid w:val="00EA491A"/>
    <w:rPr>
      <w:rFonts w:cs="Arial"/>
      <w:sz w:val="20"/>
      <w:szCs w:val="20"/>
    </w:rPr>
  </w:style>
  <w:style w:type="character" w:styleId="FollowedHyperlink">
    <w:name w:val="FollowedHyperlink"/>
    <w:semiHidden/>
    <w:rsid w:val="00EA491A"/>
    <w:rPr>
      <w:color w:val="800080"/>
      <w:u w:val="single"/>
    </w:rPr>
  </w:style>
  <w:style w:type="paragraph" w:styleId="Footer">
    <w:name w:val="footer"/>
    <w:basedOn w:val="Normal"/>
    <w:rsid w:val="00D02880"/>
    <w:pPr>
      <w:spacing w:line="260" w:lineRule="atLeast"/>
    </w:pPr>
    <w:rPr>
      <w:sz w:val="16"/>
    </w:rPr>
  </w:style>
  <w:style w:type="paragraph" w:styleId="Header">
    <w:name w:val="header"/>
    <w:basedOn w:val="Normal"/>
    <w:rsid w:val="00206BA3"/>
    <w:rPr>
      <w:sz w:val="18"/>
    </w:rPr>
  </w:style>
  <w:style w:type="character" w:styleId="HTMLAcronym">
    <w:name w:val="HTML Acronym"/>
    <w:basedOn w:val="DefaultParagraphFont"/>
    <w:semiHidden/>
    <w:rsid w:val="00DB3B74"/>
  </w:style>
  <w:style w:type="paragraph" w:styleId="HTMLAddress">
    <w:name w:val="HTML Address"/>
    <w:basedOn w:val="Normal"/>
    <w:semiHidden/>
    <w:rsid w:val="00DB3B74"/>
    <w:rPr>
      <w:i/>
      <w:iCs/>
    </w:rPr>
  </w:style>
  <w:style w:type="character" w:styleId="HTMLCite">
    <w:name w:val="HTML Cite"/>
    <w:semiHidden/>
    <w:rsid w:val="00DB3B74"/>
    <w:rPr>
      <w:i/>
      <w:iCs/>
    </w:rPr>
  </w:style>
  <w:style w:type="character" w:styleId="HTMLCode">
    <w:name w:val="HTML Code"/>
    <w:semiHidden/>
    <w:rsid w:val="00DB3B74"/>
    <w:rPr>
      <w:rFonts w:ascii="Courier New" w:hAnsi="Courier New" w:cs="Courier New"/>
      <w:sz w:val="20"/>
      <w:szCs w:val="20"/>
    </w:rPr>
  </w:style>
  <w:style w:type="character" w:styleId="HTMLDefinition">
    <w:name w:val="HTML Definition"/>
    <w:semiHidden/>
    <w:rsid w:val="00DB3B74"/>
    <w:rPr>
      <w:i/>
      <w:iCs/>
    </w:rPr>
  </w:style>
  <w:style w:type="character" w:styleId="HTMLKeyboard">
    <w:name w:val="HTML Keyboard"/>
    <w:semiHidden/>
    <w:rsid w:val="00DB3B74"/>
    <w:rPr>
      <w:rFonts w:ascii="Courier New" w:hAnsi="Courier New" w:cs="Courier New"/>
      <w:sz w:val="20"/>
      <w:szCs w:val="20"/>
    </w:rPr>
  </w:style>
  <w:style w:type="paragraph" w:styleId="HTMLPreformatted">
    <w:name w:val="HTML Preformatted"/>
    <w:basedOn w:val="Normal"/>
    <w:semiHidden/>
    <w:rsid w:val="00DB3B74"/>
    <w:rPr>
      <w:rFonts w:ascii="Courier New" w:hAnsi="Courier New" w:cs="Courier New"/>
      <w:sz w:val="20"/>
      <w:szCs w:val="20"/>
    </w:rPr>
  </w:style>
  <w:style w:type="character" w:styleId="HTMLSample">
    <w:name w:val="HTML Sample"/>
    <w:semiHidden/>
    <w:rsid w:val="00DB3B74"/>
    <w:rPr>
      <w:rFonts w:ascii="Courier New" w:hAnsi="Courier New" w:cs="Courier New"/>
    </w:rPr>
  </w:style>
  <w:style w:type="character" w:styleId="HTMLTypewriter">
    <w:name w:val="HTML Typewriter"/>
    <w:semiHidden/>
    <w:rsid w:val="00DB3B74"/>
    <w:rPr>
      <w:rFonts w:ascii="Courier New" w:hAnsi="Courier New" w:cs="Courier New"/>
      <w:sz w:val="20"/>
      <w:szCs w:val="20"/>
    </w:rPr>
  </w:style>
  <w:style w:type="character" w:styleId="HTMLVariable">
    <w:name w:val="HTML Variable"/>
    <w:semiHidden/>
    <w:rsid w:val="00DB3B74"/>
    <w:rPr>
      <w:i/>
      <w:iCs/>
    </w:rPr>
  </w:style>
  <w:style w:type="character" w:styleId="Hyperlink">
    <w:name w:val="Hyperlink"/>
    <w:semiHidden/>
    <w:rsid w:val="00EA491A"/>
    <w:rPr>
      <w:color w:val="0000FF"/>
      <w:u w:val="single"/>
    </w:rPr>
  </w:style>
  <w:style w:type="character" w:styleId="LineNumber">
    <w:name w:val="line number"/>
    <w:basedOn w:val="DefaultParagraphFont"/>
    <w:semiHidden/>
    <w:rsid w:val="00DB3B74"/>
  </w:style>
  <w:style w:type="paragraph" w:styleId="List">
    <w:name w:val="List"/>
    <w:basedOn w:val="Normal"/>
    <w:semiHidden/>
    <w:rsid w:val="00DB3B74"/>
    <w:pPr>
      <w:ind w:left="283" w:hanging="283"/>
    </w:pPr>
  </w:style>
  <w:style w:type="paragraph" w:styleId="List2">
    <w:name w:val="List 2"/>
    <w:basedOn w:val="Normal"/>
    <w:semiHidden/>
    <w:rsid w:val="00DB3B74"/>
    <w:pPr>
      <w:ind w:left="566" w:hanging="283"/>
    </w:pPr>
  </w:style>
  <w:style w:type="paragraph" w:styleId="List3">
    <w:name w:val="List 3"/>
    <w:basedOn w:val="Normal"/>
    <w:semiHidden/>
    <w:rsid w:val="00DB3B74"/>
    <w:pPr>
      <w:ind w:left="849" w:hanging="283"/>
    </w:pPr>
  </w:style>
  <w:style w:type="paragraph" w:styleId="List4">
    <w:name w:val="List 4"/>
    <w:basedOn w:val="Normal"/>
    <w:semiHidden/>
    <w:rsid w:val="00DB3B74"/>
    <w:pPr>
      <w:ind w:left="1132" w:hanging="283"/>
    </w:pPr>
  </w:style>
  <w:style w:type="paragraph" w:styleId="List5">
    <w:name w:val="List 5"/>
    <w:basedOn w:val="Normal"/>
    <w:semiHidden/>
    <w:rsid w:val="00DB3B74"/>
    <w:pPr>
      <w:ind w:left="1415" w:hanging="283"/>
    </w:pPr>
  </w:style>
  <w:style w:type="paragraph" w:styleId="ListBullet">
    <w:name w:val="List Bullet"/>
    <w:basedOn w:val="Normal"/>
    <w:semiHidden/>
    <w:rsid w:val="00DB3B74"/>
    <w:pPr>
      <w:numPr>
        <w:numId w:val="1"/>
      </w:numPr>
    </w:pPr>
  </w:style>
  <w:style w:type="paragraph" w:styleId="ListBullet2">
    <w:name w:val="List Bullet 2"/>
    <w:basedOn w:val="Normal"/>
    <w:semiHidden/>
    <w:rsid w:val="00DB3B74"/>
    <w:pPr>
      <w:numPr>
        <w:numId w:val="2"/>
      </w:numPr>
    </w:pPr>
  </w:style>
  <w:style w:type="paragraph" w:styleId="ListBullet3">
    <w:name w:val="List Bullet 3"/>
    <w:basedOn w:val="Normal"/>
    <w:semiHidden/>
    <w:rsid w:val="00DB3B74"/>
    <w:pPr>
      <w:numPr>
        <w:numId w:val="3"/>
      </w:numPr>
    </w:pPr>
  </w:style>
  <w:style w:type="paragraph" w:styleId="ListBullet4">
    <w:name w:val="List Bullet 4"/>
    <w:basedOn w:val="Normal"/>
    <w:semiHidden/>
    <w:rsid w:val="00DB3B74"/>
    <w:pPr>
      <w:numPr>
        <w:numId w:val="4"/>
      </w:numPr>
    </w:pPr>
  </w:style>
  <w:style w:type="paragraph" w:styleId="ListBullet5">
    <w:name w:val="List Bullet 5"/>
    <w:basedOn w:val="Normal"/>
    <w:semiHidden/>
    <w:rsid w:val="00DB3B74"/>
    <w:pPr>
      <w:numPr>
        <w:numId w:val="5"/>
      </w:numPr>
    </w:pPr>
  </w:style>
  <w:style w:type="paragraph" w:styleId="ListContinue">
    <w:name w:val="List Continue"/>
    <w:basedOn w:val="Normal"/>
    <w:semiHidden/>
    <w:rsid w:val="00DB3B74"/>
    <w:pPr>
      <w:spacing w:after="120"/>
      <w:ind w:left="283"/>
    </w:pPr>
  </w:style>
  <w:style w:type="paragraph" w:styleId="ListContinue2">
    <w:name w:val="List Continue 2"/>
    <w:basedOn w:val="Normal"/>
    <w:semiHidden/>
    <w:rsid w:val="00DB3B74"/>
    <w:pPr>
      <w:spacing w:after="120"/>
      <w:ind w:left="566"/>
    </w:pPr>
  </w:style>
  <w:style w:type="paragraph" w:styleId="ListContinue3">
    <w:name w:val="List Continue 3"/>
    <w:basedOn w:val="Normal"/>
    <w:semiHidden/>
    <w:rsid w:val="00DB3B74"/>
    <w:pPr>
      <w:spacing w:after="120"/>
      <w:ind w:left="849"/>
    </w:pPr>
  </w:style>
  <w:style w:type="paragraph" w:styleId="ListContinue4">
    <w:name w:val="List Continue 4"/>
    <w:basedOn w:val="Normal"/>
    <w:semiHidden/>
    <w:rsid w:val="00DB3B74"/>
    <w:pPr>
      <w:spacing w:after="120"/>
      <w:ind w:left="1132"/>
    </w:pPr>
  </w:style>
  <w:style w:type="paragraph" w:styleId="ListContinue5">
    <w:name w:val="List Continue 5"/>
    <w:basedOn w:val="Normal"/>
    <w:semiHidden/>
    <w:rsid w:val="00DB3B74"/>
    <w:pPr>
      <w:spacing w:after="120"/>
      <w:ind w:left="1415"/>
    </w:pPr>
  </w:style>
  <w:style w:type="paragraph" w:styleId="ListNumber">
    <w:name w:val="List Number"/>
    <w:basedOn w:val="Normal"/>
    <w:semiHidden/>
    <w:rsid w:val="00DB3B74"/>
    <w:pPr>
      <w:numPr>
        <w:numId w:val="6"/>
      </w:numPr>
    </w:pPr>
  </w:style>
  <w:style w:type="paragraph" w:styleId="ListNumber2">
    <w:name w:val="List Number 2"/>
    <w:basedOn w:val="Normal"/>
    <w:semiHidden/>
    <w:rsid w:val="00DB3B74"/>
    <w:pPr>
      <w:numPr>
        <w:numId w:val="7"/>
      </w:numPr>
    </w:pPr>
  </w:style>
  <w:style w:type="paragraph" w:styleId="ListNumber3">
    <w:name w:val="List Number 3"/>
    <w:basedOn w:val="Normal"/>
    <w:semiHidden/>
    <w:rsid w:val="00DB3B74"/>
    <w:pPr>
      <w:numPr>
        <w:numId w:val="8"/>
      </w:numPr>
    </w:pPr>
  </w:style>
  <w:style w:type="paragraph" w:styleId="ListNumber4">
    <w:name w:val="List Number 4"/>
    <w:basedOn w:val="Normal"/>
    <w:semiHidden/>
    <w:rsid w:val="00DB3B74"/>
    <w:pPr>
      <w:numPr>
        <w:numId w:val="9"/>
      </w:numPr>
    </w:pPr>
  </w:style>
  <w:style w:type="paragraph" w:styleId="ListNumber5">
    <w:name w:val="List Number 5"/>
    <w:basedOn w:val="Normal"/>
    <w:semiHidden/>
    <w:rsid w:val="00DB3B74"/>
    <w:pPr>
      <w:numPr>
        <w:numId w:val="10"/>
      </w:numPr>
    </w:pPr>
  </w:style>
  <w:style w:type="paragraph" w:styleId="MessageHeader">
    <w:name w:val="Message Header"/>
    <w:basedOn w:val="Normal"/>
    <w:semiHidden/>
    <w:rsid w:val="00DB3B7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DB3B74"/>
    <w:rPr>
      <w:rFonts w:ascii="Times New Roman" w:hAnsi="Times New Roman"/>
    </w:rPr>
  </w:style>
  <w:style w:type="paragraph" w:styleId="NormalIndent">
    <w:name w:val="Normal Indent"/>
    <w:basedOn w:val="Normal"/>
    <w:semiHidden/>
    <w:rsid w:val="00DB3B74"/>
    <w:pPr>
      <w:ind w:left="709"/>
    </w:pPr>
  </w:style>
  <w:style w:type="paragraph" w:styleId="NoteHeading">
    <w:name w:val="Note Heading"/>
    <w:basedOn w:val="Normal"/>
    <w:next w:val="Normal"/>
    <w:semiHidden/>
    <w:rsid w:val="00DB3B74"/>
  </w:style>
  <w:style w:type="character" w:styleId="PageNumber">
    <w:name w:val="page number"/>
    <w:rsid w:val="00206BA3"/>
    <w:rPr>
      <w:sz w:val="18"/>
    </w:rPr>
  </w:style>
  <w:style w:type="paragraph" w:styleId="PlainText">
    <w:name w:val="Plain Text"/>
    <w:basedOn w:val="Normal"/>
    <w:semiHidden/>
    <w:rsid w:val="00EA491A"/>
    <w:rPr>
      <w:rFonts w:ascii="Courier New" w:hAnsi="Courier New" w:cs="Courier New"/>
      <w:sz w:val="20"/>
      <w:szCs w:val="20"/>
    </w:rPr>
  </w:style>
  <w:style w:type="paragraph" w:styleId="Salutation">
    <w:name w:val="Salutation"/>
    <w:basedOn w:val="Normal"/>
    <w:next w:val="Heading4"/>
    <w:rsid w:val="00AC419D"/>
    <w:pPr>
      <w:spacing w:before="480"/>
    </w:pPr>
  </w:style>
  <w:style w:type="paragraph" w:styleId="Signature">
    <w:name w:val="Signature"/>
    <w:basedOn w:val="Normal"/>
    <w:semiHidden/>
    <w:rsid w:val="00DB3B74"/>
    <w:pPr>
      <w:ind w:left="4252"/>
    </w:pPr>
  </w:style>
  <w:style w:type="character" w:styleId="Strong">
    <w:name w:val="Strong"/>
    <w:uiPriority w:val="99"/>
    <w:qFormat/>
    <w:rsid w:val="00D84463"/>
    <w:rPr>
      <w:b/>
      <w:bCs/>
    </w:rPr>
  </w:style>
  <w:style w:type="paragraph" w:styleId="Subtitle">
    <w:name w:val="Subtitle"/>
    <w:basedOn w:val="Normal"/>
    <w:uiPriority w:val="1"/>
    <w:qFormat/>
    <w:rsid w:val="00D84463"/>
    <w:pPr>
      <w:jc w:val="center"/>
    </w:pPr>
    <w:rPr>
      <w:rFonts w:cs="Arial"/>
      <w:b/>
      <w:color w:val="7BC7CE"/>
      <w:sz w:val="36"/>
      <w:szCs w:val="36"/>
    </w:rPr>
  </w:style>
  <w:style w:type="table" w:styleId="Table3Deffects1">
    <w:name w:val="Table 3D effects 1"/>
    <w:basedOn w:val="TableNormal"/>
    <w:semiHidden/>
    <w:rsid w:val="00DB3B74"/>
    <w:pPr>
      <w:spacing w:line="2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B3B74"/>
    <w:pPr>
      <w:spacing w:line="2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B3B74"/>
    <w:pPr>
      <w:spacing w:line="2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B3B74"/>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B3B74"/>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B3B74"/>
    <w:pPr>
      <w:spacing w:line="2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B3B74"/>
    <w:pPr>
      <w:spacing w:line="2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B3B74"/>
    <w:pPr>
      <w:spacing w:line="2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B3B74"/>
    <w:pPr>
      <w:spacing w:line="2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B3B74"/>
    <w:pPr>
      <w:spacing w:line="2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B3B74"/>
    <w:pPr>
      <w:spacing w:line="2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B3B74"/>
    <w:pPr>
      <w:spacing w:line="28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B3B74"/>
    <w:pPr>
      <w:spacing w:line="2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B3B74"/>
    <w:pPr>
      <w:spacing w:line="28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B3B74"/>
    <w:pPr>
      <w:spacing w:line="2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B3B74"/>
    <w:pPr>
      <w:spacing w:line="2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B3B74"/>
    <w:pPr>
      <w:spacing w:line="2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A491A"/>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DB3B74"/>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B3B74"/>
    <w:pPr>
      <w:spacing w:line="2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B3B74"/>
    <w:pPr>
      <w:spacing w:line="2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B3B74"/>
    <w:pPr>
      <w:spacing w:line="2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B3B74"/>
    <w:pPr>
      <w:spacing w:line="2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B3B74"/>
    <w:pPr>
      <w:spacing w:line="2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B3B74"/>
    <w:pPr>
      <w:spacing w:line="2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B3B74"/>
    <w:pPr>
      <w:spacing w:line="28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B3B74"/>
    <w:pPr>
      <w:spacing w:line="2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B3B74"/>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B3B74"/>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B3B74"/>
    <w:pPr>
      <w:spacing w:line="2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B3B74"/>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A491A"/>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B3B74"/>
    <w:pPr>
      <w:spacing w:line="2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B3B74"/>
    <w:pPr>
      <w:spacing w:line="2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B3B74"/>
    <w:pPr>
      <w:spacing w:line="2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B3B74"/>
    <w:pPr>
      <w:spacing w:line="2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B3B74"/>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DB3B74"/>
    <w:pPr>
      <w:spacing w:line="2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B3B74"/>
    <w:pPr>
      <w:spacing w:line="2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B3B74"/>
    <w:pPr>
      <w:spacing w:line="2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84463"/>
    <w:pPr>
      <w:contextualSpacing/>
      <w:jc w:val="right"/>
    </w:pPr>
    <w:rPr>
      <w:rFonts w:cs="Arial"/>
      <w:b/>
      <w:color w:val="1F546B"/>
      <w:sz w:val="80"/>
      <w:szCs w:val="80"/>
    </w:rPr>
  </w:style>
  <w:style w:type="paragraph" w:customStyle="1" w:styleId="BodyTextIndentLevel1">
    <w:name w:val="Body Text Indent Level 1"/>
    <w:basedOn w:val="BodyText"/>
    <w:rsid w:val="00EA491A"/>
    <w:pPr>
      <w:ind w:left="709"/>
    </w:pPr>
  </w:style>
  <w:style w:type="paragraph" w:customStyle="1" w:styleId="BodyTextIndentLevel2">
    <w:name w:val="Body Text Indent Level 2"/>
    <w:basedOn w:val="BodyText"/>
    <w:rsid w:val="00EA491A"/>
    <w:pPr>
      <w:ind w:left="1276"/>
    </w:pPr>
  </w:style>
  <w:style w:type="paragraph" w:customStyle="1" w:styleId="BodyTextIndentLevel3">
    <w:name w:val="Body Text Indent Level 3"/>
    <w:basedOn w:val="BodyText"/>
    <w:rsid w:val="00E73AA8"/>
    <w:pPr>
      <w:numPr>
        <w:ilvl w:val="4"/>
        <w:numId w:val="20"/>
      </w:numPr>
    </w:pPr>
  </w:style>
  <w:style w:type="paragraph" w:customStyle="1" w:styleId="SingleSpacedParagraph">
    <w:name w:val="Single Spaced Paragraph"/>
    <w:basedOn w:val="Normal"/>
    <w:rsid w:val="000F61AF"/>
  </w:style>
  <w:style w:type="paragraph" w:customStyle="1" w:styleId="HeadingNumberLevel1">
    <w:name w:val="Heading Number Level 1"/>
    <w:basedOn w:val="Heading1"/>
    <w:next w:val="BodyTextIndentLevel1"/>
    <w:rsid w:val="00AC419D"/>
    <w:pPr>
      <w:numPr>
        <w:numId w:val="20"/>
      </w:numPr>
      <w:outlineLvl w:val="5"/>
    </w:pPr>
  </w:style>
  <w:style w:type="paragraph" w:customStyle="1" w:styleId="HeadingNumberLevel2">
    <w:name w:val="Heading Number Level 2"/>
    <w:basedOn w:val="Heading2"/>
    <w:next w:val="BodyTextIndentLevel1"/>
    <w:rsid w:val="00AC419D"/>
    <w:pPr>
      <w:numPr>
        <w:ilvl w:val="1"/>
        <w:numId w:val="20"/>
      </w:numPr>
      <w:outlineLvl w:val="6"/>
    </w:pPr>
  </w:style>
  <w:style w:type="paragraph" w:customStyle="1" w:styleId="HeadingNumberLevel3">
    <w:name w:val="Heading Number Level 3"/>
    <w:basedOn w:val="BodyText"/>
    <w:rsid w:val="00AC419D"/>
    <w:pPr>
      <w:numPr>
        <w:ilvl w:val="2"/>
        <w:numId w:val="20"/>
      </w:numPr>
    </w:pPr>
  </w:style>
  <w:style w:type="paragraph" w:customStyle="1" w:styleId="HeadingNumberLevel4">
    <w:name w:val="Heading Number Level 4"/>
    <w:basedOn w:val="BodyText"/>
    <w:rsid w:val="00AC419D"/>
    <w:pPr>
      <w:numPr>
        <w:ilvl w:val="3"/>
        <w:numId w:val="20"/>
      </w:numPr>
    </w:pPr>
  </w:style>
  <w:style w:type="paragraph" w:customStyle="1" w:styleId="NumbersLevel1">
    <w:name w:val="Numbers Level 1"/>
    <w:basedOn w:val="BodyText"/>
    <w:rsid w:val="00E73AA8"/>
  </w:style>
  <w:style w:type="paragraph" w:customStyle="1" w:styleId="NumbersLevel2">
    <w:name w:val="Numbers Level 2"/>
    <w:basedOn w:val="BodyText"/>
    <w:rsid w:val="00E73AA8"/>
  </w:style>
  <w:style w:type="paragraph" w:customStyle="1" w:styleId="NumbersLevel3">
    <w:name w:val="Numbers Level 3"/>
    <w:basedOn w:val="BodyText"/>
    <w:rsid w:val="00E73AA8"/>
  </w:style>
  <w:style w:type="paragraph" w:customStyle="1" w:styleId="NumbersLevel4">
    <w:name w:val="Numbers Level 4"/>
    <w:basedOn w:val="BodyText"/>
    <w:rsid w:val="00E73AA8"/>
  </w:style>
  <w:style w:type="paragraph" w:customStyle="1" w:styleId="BulletLevel1">
    <w:name w:val="Bullet Level 1"/>
    <w:basedOn w:val="BodyText"/>
    <w:rsid w:val="0058206B"/>
    <w:pPr>
      <w:numPr>
        <w:numId w:val="17"/>
      </w:numPr>
    </w:pPr>
  </w:style>
  <w:style w:type="paragraph" w:customStyle="1" w:styleId="BulletLevel2">
    <w:name w:val="Bullet Level 2"/>
    <w:basedOn w:val="BodyText"/>
    <w:rsid w:val="0058206B"/>
    <w:pPr>
      <w:numPr>
        <w:ilvl w:val="1"/>
        <w:numId w:val="17"/>
      </w:numPr>
    </w:pPr>
  </w:style>
  <w:style w:type="paragraph" w:customStyle="1" w:styleId="BulletLevel3">
    <w:name w:val="Bullet Level 3"/>
    <w:basedOn w:val="BodyText"/>
    <w:rsid w:val="0058206B"/>
    <w:pPr>
      <w:numPr>
        <w:ilvl w:val="2"/>
        <w:numId w:val="17"/>
      </w:numPr>
    </w:pPr>
  </w:style>
  <w:style w:type="paragraph" w:customStyle="1" w:styleId="BodyTextBulletIndentLevel1">
    <w:name w:val="Body Text Bullet Indent Level 1"/>
    <w:basedOn w:val="BodyText"/>
    <w:rsid w:val="00C238D9"/>
    <w:pPr>
      <w:ind w:left="567"/>
    </w:pPr>
  </w:style>
  <w:style w:type="paragraph" w:customStyle="1" w:styleId="BodyTextBulletIndentLevel2">
    <w:name w:val="Body Text Bullet Indent Level 2"/>
    <w:basedOn w:val="BodyText"/>
    <w:rsid w:val="00C238D9"/>
    <w:pPr>
      <w:ind w:left="1134"/>
    </w:pPr>
  </w:style>
  <w:style w:type="paragraph" w:customStyle="1" w:styleId="BodyTextBulletIndentLevel3">
    <w:name w:val="Body Text Bullet Indent Level 3"/>
    <w:basedOn w:val="BodyText"/>
    <w:rsid w:val="00C238D9"/>
    <w:pPr>
      <w:ind w:left="1701"/>
    </w:pPr>
  </w:style>
  <w:style w:type="paragraph" w:customStyle="1" w:styleId="ListAlpha">
    <w:name w:val="List Alpha"/>
    <w:basedOn w:val="BodyText"/>
    <w:rsid w:val="00BD137C"/>
    <w:pPr>
      <w:numPr>
        <w:numId w:val="11"/>
      </w:numPr>
    </w:pPr>
  </w:style>
  <w:style w:type="paragraph" w:customStyle="1" w:styleId="ListNumeric">
    <w:name w:val="List Numeric"/>
    <w:basedOn w:val="BodyText"/>
    <w:rsid w:val="00BD137C"/>
  </w:style>
  <w:style w:type="paragraph" w:styleId="FootnoteText">
    <w:name w:val="footnote text"/>
    <w:basedOn w:val="Normal"/>
    <w:link w:val="FootnoteTextChar"/>
    <w:rsid w:val="00B91098"/>
    <w:pPr>
      <w:spacing w:after="120" w:line="240" w:lineRule="atLeast"/>
      <w:ind w:left="284" w:hanging="284"/>
    </w:pPr>
    <w:rPr>
      <w:sz w:val="18"/>
      <w:szCs w:val="20"/>
    </w:rPr>
  </w:style>
  <w:style w:type="character" w:styleId="FootnoteReference">
    <w:name w:val="footnote reference"/>
    <w:semiHidden/>
    <w:rsid w:val="00003360"/>
    <w:rPr>
      <w:vertAlign w:val="superscript"/>
    </w:rPr>
  </w:style>
  <w:style w:type="paragraph" w:styleId="TOC1">
    <w:name w:val="toc 1"/>
    <w:basedOn w:val="Normal"/>
    <w:next w:val="Normal"/>
    <w:semiHidden/>
    <w:rsid w:val="00361809"/>
    <w:pPr>
      <w:tabs>
        <w:tab w:val="right" w:pos="9837"/>
      </w:tabs>
      <w:spacing w:before="200"/>
      <w:ind w:right="567"/>
    </w:pPr>
    <w:rPr>
      <w:b/>
    </w:rPr>
  </w:style>
  <w:style w:type="paragraph" w:styleId="TOC2">
    <w:name w:val="toc 2"/>
    <w:basedOn w:val="Normal"/>
    <w:next w:val="Normal"/>
    <w:semiHidden/>
    <w:rsid w:val="00361809"/>
    <w:pPr>
      <w:tabs>
        <w:tab w:val="left" w:pos="567"/>
        <w:tab w:val="right" w:pos="9837"/>
      </w:tabs>
      <w:ind w:left="284" w:right="567"/>
    </w:pPr>
  </w:style>
  <w:style w:type="paragraph" w:styleId="TOC3">
    <w:name w:val="toc 3"/>
    <w:basedOn w:val="Normal"/>
    <w:next w:val="Normal"/>
    <w:autoRedefine/>
    <w:semiHidden/>
    <w:rsid w:val="00361809"/>
    <w:pPr>
      <w:tabs>
        <w:tab w:val="right" w:pos="9837"/>
      </w:tabs>
      <w:ind w:left="567" w:right="567"/>
    </w:pPr>
  </w:style>
  <w:style w:type="paragraph" w:styleId="TOC4">
    <w:name w:val="toc 4"/>
    <w:basedOn w:val="Normal"/>
    <w:next w:val="Normal"/>
    <w:autoRedefine/>
    <w:semiHidden/>
    <w:rsid w:val="00361809"/>
    <w:pPr>
      <w:tabs>
        <w:tab w:val="right" w:pos="9837"/>
      </w:tabs>
      <w:ind w:left="851" w:right="567"/>
    </w:pPr>
  </w:style>
  <w:style w:type="paragraph" w:styleId="TOC5">
    <w:name w:val="toc 5"/>
    <w:basedOn w:val="Normal"/>
    <w:next w:val="Normal"/>
    <w:autoRedefine/>
    <w:semiHidden/>
    <w:rsid w:val="00361809"/>
    <w:pPr>
      <w:tabs>
        <w:tab w:val="right" w:pos="9837"/>
      </w:tabs>
      <w:spacing w:before="200"/>
      <w:ind w:left="1134" w:right="567"/>
    </w:pPr>
  </w:style>
  <w:style w:type="paragraph" w:customStyle="1" w:styleId="HeadingContents">
    <w:name w:val="Heading Contents"/>
    <w:basedOn w:val="BodyText"/>
    <w:semiHidden/>
    <w:rsid w:val="008E7FEE"/>
    <w:pPr>
      <w:keepNext/>
      <w:spacing w:after="0"/>
    </w:pPr>
    <w:rPr>
      <w:b/>
      <w:sz w:val="32"/>
    </w:rPr>
  </w:style>
  <w:style w:type="paragraph" w:customStyle="1" w:styleId="HeadingTable">
    <w:name w:val="Heading Table"/>
    <w:basedOn w:val="Normal"/>
    <w:rsid w:val="00587E69"/>
    <w:pPr>
      <w:spacing w:line="260" w:lineRule="atLeast"/>
    </w:pPr>
    <w:rPr>
      <w:b/>
      <w:sz w:val="20"/>
    </w:rPr>
  </w:style>
  <w:style w:type="paragraph" w:customStyle="1" w:styleId="HeadingTableCentre">
    <w:name w:val="Heading Table Centre"/>
    <w:basedOn w:val="HeadingTable"/>
    <w:rsid w:val="00587E69"/>
    <w:pPr>
      <w:jc w:val="center"/>
    </w:pPr>
  </w:style>
  <w:style w:type="paragraph" w:customStyle="1" w:styleId="BodyTextTable">
    <w:name w:val="Body Text Table"/>
    <w:basedOn w:val="BodyText"/>
    <w:rsid w:val="00415CDB"/>
    <w:pPr>
      <w:spacing w:after="180" w:line="260" w:lineRule="atLeast"/>
    </w:pPr>
    <w:rPr>
      <w:sz w:val="20"/>
    </w:rPr>
  </w:style>
  <w:style w:type="paragraph" w:customStyle="1" w:styleId="BodyTextTableLastLine">
    <w:name w:val="Body Text Table Last Line"/>
    <w:basedOn w:val="BodyTextTable"/>
    <w:rsid w:val="00415CDB"/>
    <w:pPr>
      <w:spacing w:after="0"/>
    </w:pPr>
  </w:style>
  <w:style w:type="paragraph" w:customStyle="1" w:styleId="BulletTableLevel1">
    <w:name w:val="Bullet Table Level 1"/>
    <w:basedOn w:val="BodyTextTable"/>
    <w:rsid w:val="00EA2ED4"/>
    <w:pPr>
      <w:numPr>
        <w:numId w:val="18"/>
      </w:numPr>
    </w:pPr>
  </w:style>
  <w:style w:type="paragraph" w:customStyle="1" w:styleId="BulletTableLevel2">
    <w:name w:val="Bullet Table Level 2"/>
    <w:basedOn w:val="BodyTextTable"/>
    <w:rsid w:val="00EA2ED4"/>
    <w:pPr>
      <w:numPr>
        <w:ilvl w:val="1"/>
        <w:numId w:val="18"/>
      </w:numPr>
    </w:pPr>
  </w:style>
  <w:style w:type="paragraph" w:customStyle="1" w:styleId="BulletTableLevel3">
    <w:name w:val="Bullet Table Level 3"/>
    <w:basedOn w:val="BodyTextTable"/>
    <w:rsid w:val="00EA2ED4"/>
    <w:pPr>
      <w:numPr>
        <w:ilvl w:val="2"/>
        <w:numId w:val="18"/>
      </w:numPr>
    </w:pPr>
  </w:style>
  <w:style w:type="paragraph" w:customStyle="1" w:styleId="NumbersTableLevel1">
    <w:name w:val="Numbers Table Level 1"/>
    <w:basedOn w:val="BodyTextTable"/>
    <w:rsid w:val="00A50E00"/>
    <w:pPr>
      <w:numPr>
        <w:numId w:val="12"/>
      </w:numPr>
    </w:pPr>
  </w:style>
  <w:style w:type="paragraph" w:customStyle="1" w:styleId="NumbersTableLevel2">
    <w:name w:val="Numbers Table Level 2"/>
    <w:basedOn w:val="BodyTextTable"/>
    <w:rsid w:val="00A50E00"/>
    <w:pPr>
      <w:numPr>
        <w:ilvl w:val="1"/>
        <w:numId w:val="12"/>
      </w:numPr>
    </w:pPr>
  </w:style>
  <w:style w:type="paragraph" w:customStyle="1" w:styleId="NumbersTableLevel3">
    <w:name w:val="Numbers Table Level 3"/>
    <w:basedOn w:val="BodyTextTable"/>
    <w:rsid w:val="00A50E00"/>
    <w:pPr>
      <w:numPr>
        <w:ilvl w:val="2"/>
        <w:numId w:val="12"/>
      </w:numPr>
    </w:pPr>
  </w:style>
  <w:style w:type="paragraph" w:customStyle="1" w:styleId="BodyTextTableLevel1">
    <w:name w:val="Body Text Table Level 1"/>
    <w:basedOn w:val="BodyTextTable"/>
    <w:rsid w:val="00A50E00"/>
    <w:pPr>
      <w:numPr>
        <w:numId w:val="13"/>
      </w:numPr>
      <w:ind w:left="369"/>
    </w:pPr>
  </w:style>
  <w:style w:type="paragraph" w:customStyle="1" w:styleId="BodyTextTableLevel2">
    <w:name w:val="Body Text Table Level 2"/>
    <w:basedOn w:val="BodyTextTable"/>
    <w:rsid w:val="00A50E00"/>
    <w:pPr>
      <w:numPr>
        <w:ilvl w:val="1"/>
        <w:numId w:val="13"/>
      </w:numPr>
      <w:ind w:left="737"/>
    </w:pPr>
  </w:style>
  <w:style w:type="paragraph" w:customStyle="1" w:styleId="BodyTextTableLevel3">
    <w:name w:val="Body Text Table Level 3"/>
    <w:basedOn w:val="BodyTextTable"/>
    <w:rsid w:val="00A50E00"/>
    <w:pPr>
      <w:numPr>
        <w:ilvl w:val="3"/>
        <w:numId w:val="12"/>
      </w:numPr>
    </w:pPr>
  </w:style>
  <w:style w:type="paragraph" w:styleId="Caption">
    <w:name w:val="caption"/>
    <w:basedOn w:val="Normal"/>
    <w:next w:val="Normal"/>
    <w:qFormat/>
    <w:rsid w:val="00D84463"/>
    <w:pPr>
      <w:keepNext/>
      <w:spacing w:before="80" w:after="80"/>
      <w:jc w:val="center"/>
    </w:pPr>
    <w:rPr>
      <w:b/>
      <w:bCs/>
      <w:sz w:val="22"/>
      <w:szCs w:val="20"/>
    </w:rPr>
  </w:style>
  <w:style w:type="paragraph" w:customStyle="1" w:styleId="WhiteSpace">
    <w:name w:val="White Space"/>
    <w:basedOn w:val="Normal"/>
    <w:rsid w:val="00020010"/>
    <w:rPr>
      <w:sz w:val="12"/>
    </w:rPr>
  </w:style>
  <w:style w:type="table" w:customStyle="1" w:styleId="TableDIA">
    <w:name w:val="Table DIA"/>
    <w:basedOn w:val="TableNormal"/>
    <w:rsid w:val="000F5BB3"/>
    <w:rPr>
      <w:rFonts w:ascii="Arial" w:hAnsi="Arial"/>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108" w:type="dxa"/>
        <w:bottom w:w="57" w:type="dxa"/>
        <w:right w:w="108"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BodyText"/>
    <w:rsid w:val="00AC419D"/>
    <w:pPr>
      <w:pageBreakBefore/>
      <w:numPr>
        <w:numId w:val="19"/>
      </w:numPr>
      <w:tabs>
        <w:tab w:val="left" w:pos="2268"/>
      </w:tabs>
      <w:spacing w:before="0"/>
      <w:outlineLvl w:val="7"/>
    </w:pPr>
  </w:style>
  <w:style w:type="paragraph" w:customStyle="1" w:styleId="Heading1Non-Contents">
    <w:name w:val="Heading 1 Non-Contents"/>
    <w:basedOn w:val="Normal"/>
    <w:next w:val="BodyText"/>
    <w:semiHidden/>
    <w:rsid w:val="00537ED9"/>
    <w:pPr>
      <w:keepNext/>
      <w:spacing w:before="240" w:after="60"/>
    </w:pPr>
    <w:rPr>
      <w:b/>
      <w:kern w:val="32"/>
      <w:sz w:val="32"/>
    </w:rPr>
  </w:style>
  <w:style w:type="paragraph" w:styleId="TOC6">
    <w:name w:val="toc 6"/>
    <w:basedOn w:val="Normal"/>
    <w:next w:val="Normal"/>
    <w:autoRedefine/>
    <w:semiHidden/>
    <w:rsid w:val="00361809"/>
    <w:pPr>
      <w:tabs>
        <w:tab w:val="right" w:pos="9837"/>
      </w:tabs>
      <w:spacing w:before="200"/>
      <w:ind w:left="567" w:right="567" w:hanging="567"/>
    </w:pPr>
    <w:rPr>
      <w:b/>
    </w:rPr>
  </w:style>
  <w:style w:type="paragraph" w:styleId="TOC7">
    <w:name w:val="toc 7"/>
    <w:basedOn w:val="Normal"/>
    <w:next w:val="Normal"/>
    <w:autoRedefine/>
    <w:semiHidden/>
    <w:rsid w:val="00361809"/>
    <w:pPr>
      <w:tabs>
        <w:tab w:val="left" w:pos="567"/>
        <w:tab w:val="right" w:pos="9837"/>
      </w:tabs>
      <w:ind w:left="567" w:right="567" w:hanging="567"/>
    </w:pPr>
  </w:style>
  <w:style w:type="paragraph" w:styleId="TOC8">
    <w:name w:val="toc 8"/>
    <w:basedOn w:val="Normal"/>
    <w:next w:val="Normal"/>
    <w:autoRedefine/>
    <w:semiHidden/>
    <w:rsid w:val="00361809"/>
    <w:pPr>
      <w:tabs>
        <w:tab w:val="right" w:pos="9837"/>
      </w:tabs>
      <w:spacing w:before="200"/>
      <w:ind w:left="284" w:hanging="284"/>
    </w:pPr>
    <w:rPr>
      <w:b/>
    </w:rPr>
  </w:style>
  <w:style w:type="paragraph" w:customStyle="1" w:styleId="Heading2Non-Contents">
    <w:name w:val="Heading 2 Non-Contents"/>
    <w:basedOn w:val="BodyText"/>
    <w:semiHidden/>
    <w:rsid w:val="00226622"/>
    <w:pPr>
      <w:keepNext/>
      <w:spacing w:before="240" w:after="60"/>
    </w:pPr>
    <w:rPr>
      <w:b/>
      <w:sz w:val="28"/>
    </w:rPr>
  </w:style>
  <w:style w:type="paragraph" w:customStyle="1" w:styleId="AddressBlock">
    <w:name w:val="Address Block"/>
    <w:basedOn w:val="BodyTextTableLastLine"/>
    <w:rsid w:val="00361809"/>
    <w:pPr>
      <w:jc w:val="right"/>
    </w:pPr>
    <w:rPr>
      <w:bCs/>
      <w:sz w:val="18"/>
    </w:rPr>
  </w:style>
  <w:style w:type="paragraph" w:styleId="TOC9">
    <w:name w:val="toc 9"/>
    <w:basedOn w:val="Normal"/>
    <w:next w:val="Normal"/>
    <w:autoRedefine/>
    <w:semiHidden/>
    <w:rsid w:val="00361809"/>
    <w:pPr>
      <w:ind w:left="1760"/>
    </w:pPr>
  </w:style>
  <w:style w:type="paragraph" w:styleId="ListParagraph">
    <w:name w:val="List Paragraph"/>
    <w:basedOn w:val="Normal"/>
    <w:uiPriority w:val="34"/>
    <w:qFormat/>
    <w:rsid w:val="00D84463"/>
    <w:pPr>
      <w:spacing w:before="80" w:after="80"/>
    </w:pPr>
  </w:style>
  <w:style w:type="character" w:customStyle="1" w:styleId="DateChar">
    <w:name w:val="Date Char"/>
    <w:link w:val="Date"/>
    <w:semiHidden/>
    <w:locked/>
    <w:rsid w:val="00276B38"/>
    <w:rPr>
      <w:rFonts w:ascii="Arial" w:hAnsi="Arial"/>
      <w:sz w:val="22"/>
      <w:szCs w:val="24"/>
      <w:lang w:val="en-NZ" w:eastAsia="en-US" w:bidi="ar-SA"/>
    </w:rPr>
  </w:style>
  <w:style w:type="character" w:customStyle="1" w:styleId="FootnoteTextChar">
    <w:name w:val="Footnote Text Char"/>
    <w:link w:val="FootnoteText"/>
    <w:semiHidden/>
    <w:locked/>
    <w:rsid w:val="00276B38"/>
    <w:rPr>
      <w:rFonts w:ascii="Arial" w:hAnsi="Arial"/>
      <w:sz w:val="18"/>
      <w:lang w:val="en-NZ" w:eastAsia="en-US" w:bidi="ar-SA"/>
    </w:rPr>
  </w:style>
  <w:style w:type="paragraph" w:styleId="BalloonText">
    <w:name w:val="Balloon Text"/>
    <w:basedOn w:val="Normal"/>
    <w:link w:val="BalloonTextChar"/>
    <w:rsid w:val="00BA4710"/>
    <w:rPr>
      <w:rFonts w:ascii="Tahoma" w:hAnsi="Tahoma" w:cs="Tahoma"/>
      <w:sz w:val="16"/>
      <w:szCs w:val="16"/>
    </w:rPr>
  </w:style>
  <w:style w:type="character" w:customStyle="1" w:styleId="BalloonTextChar">
    <w:name w:val="Balloon Text Char"/>
    <w:link w:val="BalloonText"/>
    <w:rsid w:val="00BA4710"/>
    <w:rPr>
      <w:rFonts w:ascii="Tahoma" w:hAnsi="Tahoma" w:cs="Tahoma"/>
      <w:sz w:val="16"/>
      <w:szCs w:val="16"/>
      <w:lang w:eastAsia="en-US"/>
    </w:rPr>
  </w:style>
  <w:style w:type="paragraph" w:customStyle="1" w:styleId="Tinyline">
    <w:name w:val="Tiny line"/>
    <w:basedOn w:val="Normal"/>
    <w:qFormat/>
    <w:rsid w:val="00D84463"/>
    <w:pPr>
      <w:spacing w:before="0" w:after="0"/>
    </w:pPr>
    <w:rPr>
      <w:sz w:val="8"/>
    </w:rPr>
  </w:style>
  <w:style w:type="paragraph" w:customStyle="1" w:styleId="ListABClevel2">
    <w:name w:val="List A B C level 2"/>
    <w:basedOn w:val="Normal"/>
    <w:uiPriority w:val="1"/>
    <w:semiHidden/>
    <w:qFormat/>
    <w:rsid w:val="00D84463"/>
    <w:pPr>
      <w:numPr>
        <w:ilvl w:val="1"/>
        <w:numId w:val="21"/>
      </w:numPr>
      <w:spacing w:before="80" w:after="80"/>
    </w:pPr>
  </w:style>
  <w:style w:type="paragraph" w:customStyle="1" w:styleId="Tablenormal0">
    <w:name w:val="Table normal"/>
    <w:basedOn w:val="Normal"/>
    <w:qFormat/>
    <w:rsid w:val="00D84463"/>
    <w:pPr>
      <w:spacing w:before="40" w:after="40"/>
    </w:pPr>
    <w:rPr>
      <w:sz w:val="22"/>
    </w:rPr>
  </w:style>
  <w:style w:type="paragraph" w:customStyle="1" w:styleId="ListABClevel3">
    <w:name w:val="List A B C level 3"/>
    <w:basedOn w:val="Normal"/>
    <w:uiPriority w:val="1"/>
    <w:semiHidden/>
    <w:qFormat/>
    <w:rsid w:val="00D84463"/>
    <w:pPr>
      <w:numPr>
        <w:ilvl w:val="2"/>
        <w:numId w:val="21"/>
      </w:numPr>
      <w:spacing w:before="80" w:after="80"/>
    </w:pPr>
  </w:style>
  <w:style w:type="paragraph" w:customStyle="1" w:styleId="List123level2">
    <w:name w:val="List 1 2 3 level 2"/>
    <w:basedOn w:val="Normal"/>
    <w:uiPriority w:val="1"/>
    <w:semiHidden/>
    <w:qFormat/>
    <w:rsid w:val="00D84463"/>
    <w:pPr>
      <w:numPr>
        <w:ilvl w:val="1"/>
        <w:numId w:val="22"/>
      </w:numPr>
      <w:spacing w:before="80" w:after="80"/>
    </w:pPr>
  </w:style>
  <w:style w:type="paragraph" w:customStyle="1" w:styleId="List123level3">
    <w:name w:val="List 1 2 3 level 3"/>
    <w:basedOn w:val="Normal"/>
    <w:uiPriority w:val="1"/>
    <w:semiHidden/>
    <w:qFormat/>
    <w:rsid w:val="00D84463"/>
    <w:pPr>
      <w:numPr>
        <w:ilvl w:val="2"/>
        <w:numId w:val="22"/>
      </w:numPr>
      <w:spacing w:before="80" w:after="80"/>
    </w:pPr>
  </w:style>
  <w:style w:type="paragraph" w:customStyle="1" w:styleId="Legislationsection">
    <w:name w:val="Legislation section"/>
    <w:basedOn w:val="Normal"/>
    <w:semiHidden/>
    <w:qFormat/>
    <w:rsid w:val="00D84463"/>
    <w:pPr>
      <w:keepNext/>
      <w:numPr>
        <w:numId w:val="23"/>
      </w:numPr>
      <w:tabs>
        <w:tab w:val="left" w:pos="567"/>
      </w:tabs>
      <w:spacing w:after="60"/>
    </w:pPr>
    <w:rPr>
      <w:b/>
      <w:sz w:val="22"/>
    </w:rPr>
  </w:style>
  <w:style w:type="paragraph" w:customStyle="1" w:styleId="Legislationnumber">
    <w:name w:val="Legislation number"/>
    <w:basedOn w:val="Normal"/>
    <w:semiHidden/>
    <w:qFormat/>
    <w:rsid w:val="00D84463"/>
    <w:pPr>
      <w:numPr>
        <w:ilvl w:val="1"/>
        <w:numId w:val="23"/>
      </w:numPr>
      <w:tabs>
        <w:tab w:val="left" w:pos="567"/>
      </w:tabs>
      <w:spacing w:before="60" w:after="60"/>
    </w:pPr>
    <w:rPr>
      <w:sz w:val="22"/>
    </w:rPr>
  </w:style>
  <w:style w:type="paragraph" w:customStyle="1" w:styleId="Legislationa">
    <w:name w:val="Legislation (a)"/>
    <w:basedOn w:val="Normal"/>
    <w:semiHidden/>
    <w:qFormat/>
    <w:rsid w:val="00D84463"/>
    <w:pPr>
      <w:numPr>
        <w:ilvl w:val="2"/>
        <w:numId w:val="23"/>
      </w:numPr>
      <w:spacing w:before="60" w:after="60"/>
    </w:pPr>
    <w:rPr>
      <w:sz w:val="22"/>
    </w:rPr>
  </w:style>
  <w:style w:type="paragraph" w:customStyle="1" w:styleId="Legislationi">
    <w:name w:val="Legislation (i)"/>
    <w:basedOn w:val="Normal"/>
    <w:semiHidden/>
    <w:qFormat/>
    <w:rsid w:val="00D84463"/>
    <w:pPr>
      <w:numPr>
        <w:ilvl w:val="3"/>
        <w:numId w:val="23"/>
      </w:numPr>
      <w:spacing w:before="60" w:after="60"/>
    </w:pPr>
    <w:rPr>
      <w:sz w:val="22"/>
    </w:rPr>
  </w:style>
  <w:style w:type="paragraph" w:customStyle="1" w:styleId="Numberedparaindentonly">
    <w:name w:val="Numbered para indent only"/>
    <w:basedOn w:val="Normal"/>
    <w:semiHidden/>
    <w:qFormat/>
    <w:rsid w:val="00D84463"/>
    <w:pPr>
      <w:spacing w:after="120"/>
      <w:ind w:left="567"/>
    </w:pPr>
  </w:style>
  <w:style w:type="paragraph" w:customStyle="1" w:styleId="Spacer">
    <w:name w:val="Spacer"/>
    <w:basedOn w:val="Normal"/>
    <w:qFormat/>
    <w:rsid w:val="00D84463"/>
    <w:pPr>
      <w:spacing w:before="0" w:after="0"/>
    </w:pPr>
  </w:style>
  <w:style w:type="paragraph" w:customStyle="1" w:styleId="Page">
    <w:name w:val="Page"/>
    <w:basedOn w:val="Spacer"/>
    <w:semiHidden/>
    <w:qFormat/>
    <w:rsid w:val="00D84463"/>
    <w:pPr>
      <w:jc w:val="right"/>
    </w:pPr>
    <w:rPr>
      <w:color w:val="000000" w:themeColor="text1"/>
    </w:rPr>
  </w:style>
  <w:style w:type="paragraph" w:customStyle="1" w:styleId="Tablenormal12pt">
    <w:name w:val="Table normal 12pt"/>
    <w:basedOn w:val="Tablenormal0"/>
    <w:semiHidden/>
    <w:qFormat/>
    <w:rsid w:val="00D84463"/>
    <w:rPr>
      <w:sz w:val="24"/>
    </w:rPr>
  </w:style>
  <w:style w:type="paragraph" w:customStyle="1" w:styleId="Tableheading12pt">
    <w:name w:val="Table heading 12pt"/>
    <w:basedOn w:val="Normal"/>
    <w:semiHidden/>
    <w:qFormat/>
    <w:rsid w:val="00D84463"/>
    <w:pPr>
      <w:keepNext/>
      <w:spacing w:before="40" w:after="40"/>
    </w:pPr>
    <w:rPr>
      <w:b/>
      <w:color w:val="FFFFFF" w:themeColor="background1"/>
    </w:rPr>
  </w:style>
  <w:style w:type="paragraph" w:customStyle="1" w:styleId="Documentationpageheading">
    <w:name w:val="Documentation page heading"/>
    <w:basedOn w:val="Normal"/>
    <w:semiHidden/>
    <w:qFormat/>
    <w:rsid w:val="00D84463"/>
    <w:pPr>
      <w:spacing w:after="0"/>
    </w:pPr>
    <w:rPr>
      <w:b/>
      <w:color w:val="1F497D" w:themeColor="text2"/>
      <w:sz w:val="36"/>
    </w:rPr>
  </w:style>
  <w:style w:type="paragraph" w:customStyle="1" w:styleId="Documentationpagesubheading">
    <w:name w:val="Documentation page subheading"/>
    <w:basedOn w:val="Documentationpageheading"/>
    <w:semiHidden/>
    <w:qFormat/>
    <w:rsid w:val="00D84463"/>
    <w:rPr>
      <w:sz w:val="28"/>
    </w:rPr>
  </w:style>
  <w:style w:type="paragraph" w:customStyle="1" w:styleId="Documentationpagetable">
    <w:name w:val="Documentation page table"/>
    <w:basedOn w:val="Normal"/>
    <w:semiHidden/>
    <w:qFormat/>
    <w:rsid w:val="00D84463"/>
    <w:pPr>
      <w:spacing w:before="44" w:after="24"/>
    </w:pPr>
    <w:rPr>
      <w:rFonts w:cstheme="minorBidi"/>
      <w:sz w:val="20"/>
    </w:rPr>
  </w:style>
  <w:style w:type="paragraph" w:customStyle="1" w:styleId="Documentationpagetableheading">
    <w:name w:val="Documentation page table heading"/>
    <w:basedOn w:val="Normal"/>
    <w:semiHidden/>
    <w:qFormat/>
    <w:rsid w:val="00D84463"/>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D84463"/>
    <w:pPr>
      <w:keepNext/>
      <w:spacing w:before="240" w:after="120"/>
    </w:pPr>
    <w:rPr>
      <w:b/>
      <w:i/>
    </w:rPr>
  </w:style>
  <w:style w:type="paragraph" w:customStyle="1" w:styleId="Numberedpara2level1">
    <w:name w:val="Numbered para (2) level 1"/>
    <w:basedOn w:val="Normal"/>
    <w:semiHidden/>
    <w:qFormat/>
    <w:rsid w:val="00D84463"/>
    <w:pPr>
      <w:numPr>
        <w:numId w:val="24"/>
      </w:numPr>
      <w:spacing w:after="120"/>
    </w:pPr>
  </w:style>
  <w:style w:type="paragraph" w:customStyle="1" w:styleId="Numberedpara2level2a">
    <w:name w:val="Numbered para (2) level 2 (a)"/>
    <w:basedOn w:val="Normal"/>
    <w:semiHidden/>
    <w:qFormat/>
    <w:rsid w:val="00D84463"/>
    <w:pPr>
      <w:numPr>
        <w:ilvl w:val="1"/>
        <w:numId w:val="24"/>
      </w:numPr>
      <w:spacing w:after="120"/>
    </w:pPr>
  </w:style>
  <w:style w:type="paragraph" w:customStyle="1" w:styleId="Numberedpara2level3i">
    <w:name w:val="Numbered para (2) level 3 (i)"/>
    <w:basedOn w:val="Normal"/>
    <w:semiHidden/>
    <w:qFormat/>
    <w:rsid w:val="00D84463"/>
    <w:pPr>
      <w:numPr>
        <w:ilvl w:val="2"/>
        <w:numId w:val="24"/>
      </w:numPr>
      <w:spacing w:after="120"/>
    </w:pPr>
  </w:style>
  <w:style w:type="paragraph" w:customStyle="1" w:styleId="Title2">
    <w:name w:val="Title 2"/>
    <w:basedOn w:val="Title"/>
    <w:qFormat/>
    <w:rsid w:val="00D84463"/>
    <w:rPr>
      <w:rFonts w:cs="Times New Roman"/>
      <w:sz w:val="52"/>
    </w:rPr>
  </w:style>
  <w:style w:type="paragraph" w:customStyle="1" w:styleId="Numberedpara2heading">
    <w:name w:val="Numbered para (2) heading"/>
    <w:basedOn w:val="Normal"/>
    <w:semiHidden/>
    <w:qFormat/>
    <w:rsid w:val="00D84463"/>
    <w:pPr>
      <w:keepNext/>
      <w:spacing w:before="240" w:after="120"/>
    </w:pPr>
    <w:rPr>
      <w:b/>
      <w:sz w:val="28"/>
    </w:rPr>
  </w:style>
  <w:style w:type="character" w:customStyle="1" w:styleId="Footersecurityclassification">
    <w:name w:val="Footer security classification"/>
    <w:basedOn w:val="DefaultParagraphFont"/>
    <w:uiPriority w:val="1"/>
    <w:semiHidden/>
    <w:qFormat/>
    <w:rsid w:val="00D84463"/>
    <w:rPr>
      <w:b/>
      <w:i/>
      <w:caps/>
      <w:smallCaps w:val="0"/>
      <w:sz w:val="22"/>
    </w:rPr>
  </w:style>
  <w:style w:type="paragraph" w:customStyle="1" w:styleId="Numberedpara11headingwithnumber">
    <w:name w:val="Numbered para (1) 1 (heading with number)"/>
    <w:basedOn w:val="Normal"/>
    <w:semiHidden/>
    <w:qFormat/>
    <w:rsid w:val="00D84463"/>
    <w:pPr>
      <w:keepNext/>
      <w:numPr>
        <w:numId w:val="25"/>
      </w:numPr>
      <w:spacing w:before="240" w:after="120"/>
    </w:pPr>
    <w:rPr>
      <w:b/>
      <w:sz w:val="28"/>
    </w:rPr>
  </w:style>
  <w:style w:type="paragraph" w:customStyle="1" w:styleId="Crossreference">
    <w:name w:val="Cross reference"/>
    <w:basedOn w:val="Normal"/>
    <w:semiHidden/>
    <w:qFormat/>
    <w:rsid w:val="00D84463"/>
    <w:rPr>
      <w:i/>
      <w:color w:val="1F497D" w:themeColor="text2"/>
      <w:u w:val="single"/>
    </w:rPr>
  </w:style>
  <w:style w:type="paragraph" w:customStyle="1" w:styleId="Numberedpara3heading">
    <w:name w:val="Numbered para (3) heading"/>
    <w:basedOn w:val="Normal"/>
    <w:semiHidden/>
    <w:qFormat/>
    <w:rsid w:val="00D84463"/>
    <w:pPr>
      <w:keepNext/>
      <w:spacing w:before="200" w:after="120"/>
    </w:pPr>
    <w:rPr>
      <w:b/>
    </w:rPr>
  </w:style>
  <w:style w:type="paragraph" w:customStyle="1" w:styleId="Numberedpara3subheading">
    <w:name w:val="Numbered para (3) subheading"/>
    <w:basedOn w:val="Normal"/>
    <w:semiHidden/>
    <w:qFormat/>
    <w:rsid w:val="00D84463"/>
    <w:pPr>
      <w:keepNext/>
      <w:spacing w:before="240" w:after="120"/>
    </w:pPr>
    <w:rPr>
      <w:b/>
      <w:i/>
    </w:rPr>
  </w:style>
  <w:style w:type="paragraph" w:customStyle="1" w:styleId="Numberedpara3level1">
    <w:name w:val="Numbered para (3) level 1"/>
    <w:basedOn w:val="Normal"/>
    <w:semiHidden/>
    <w:qFormat/>
    <w:rsid w:val="00D84463"/>
    <w:pPr>
      <w:numPr>
        <w:numId w:val="26"/>
      </w:numPr>
      <w:spacing w:after="120"/>
    </w:pPr>
  </w:style>
  <w:style w:type="paragraph" w:customStyle="1" w:styleId="Numberedpara3level211">
    <w:name w:val="Numbered para (3) level 2 (1.1)"/>
    <w:basedOn w:val="Normal"/>
    <w:semiHidden/>
    <w:qFormat/>
    <w:rsid w:val="00D84463"/>
    <w:pPr>
      <w:numPr>
        <w:ilvl w:val="1"/>
        <w:numId w:val="26"/>
      </w:numPr>
      <w:spacing w:after="120"/>
    </w:pPr>
  </w:style>
  <w:style w:type="paragraph" w:customStyle="1" w:styleId="Numberedpara3level3111">
    <w:name w:val="Numbered para (3) level 3 (1.1.1)"/>
    <w:basedOn w:val="Normal"/>
    <w:semiHidden/>
    <w:qFormat/>
    <w:rsid w:val="00D84463"/>
    <w:pPr>
      <w:numPr>
        <w:ilvl w:val="2"/>
        <w:numId w:val="26"/>
      </w:numPr>
      <w:spacing w:after="120"/>
    </w:pPr>
  </w:style>
  <w:style w:type="character" w:customStyle="1" w:styleId="Crossreferences">
    <w:name w:val="Cross references"/>
    <w:basedOn w:val="DefaultParagraphFont"/>
    <w:uiPriority w:val="1"/>
    <w:qFormat/>
    <w:rsid w:val="00D84463"/>
    <w:rPr>
      <w:i/>
      <w:color w:val="1F497D" w:themeColor="text2"/>
      <w:u w:val="single"/>
    </w:rPr>
  </w:style>
  <w:style w:type="character" w:customStyle="1" w:styleId="Heading1Char">
    <w:name w:val="Heading 1 Char"/>
    <w:basedOn w:val="DefaultParagraphFont"/>
    <w:link w:val="Heading1"/>
    <w:rsid w:val="00D84463"/>
    <w:rPr>
      <w:rFonts w:cs="Arial"/>
      <w:b/>
      <w:bCs/>
      <w:color w:val="1F497D" w:themeColor="text2"/>
      <w:kern w:val="32"/>
      <w:sz w:val="52"/>
      <w:szCs w:val="32"/>
      <w:lang w:eastAsia="en-US"/>
    </w:rPr>
  </w:style>
  <w:style w:type="character" w:customStyle="1" w:styleId="Heading2Char">
    <w:name w:val="Heading 2 Char"/>
    <w:basedOn w:val="DefaultParagraphFont"/>
    <w:link w:val="Heading2"/>
    <w:rsid w:val="00D84463"/>
    <w:rPr>
      <w:rFonts w:cs="Arial"/>
      <w:b/>
      <w:bCs/>
      <w:iCs/>
      <w:color w:val="1F546B"/>
      <w:sz w:val="36"/>
      <w:szCs w:val="28"/>
      <w:lang w:eastAsia="en-US"/>
    </w:rPr>
  </w:style>
  <w:style w:type="character" w:customStyle="1" w:styleId="Heading3Char">
    <w:name w:val="Heading 3 Char"/>
    <w:link w:val="Heading3"/>
    <w:rsid w:val="00D84463"/>
    <w:rPr>
      <w:rFonts w:cs="Arial"/>
      <w:b/>
      <w:bCs/>
      <w:color w:val="1F546B"/>
      <w:sz w:val="28"/>
      <w:szCs w:val="26"/>
      <w:lang w:eastAsia="en-US"/>
    </w:rPr>
  </w:style>
  <w:style w:type="character" w:customStyle="1" w:styleId="Heading4Char">
    <w:name w:val="Heading 4 Char"/>
    <w:basedOn w:val="DefaultParagraphFont"/>
    <w:link w:val="Heading4"/>
    <w:rsid w:val="00D84463"/>
    <w:rPr>
      <w:b/>
      <w:bCs/>
      <w:i/>
      <w:color w:val="1F497D" w:themeColor="text2"/>
      <w:szCs w:val="28"/>
      <w:lang w:eastAsia="en-US"/>
    </w:rPr>
  </w:style>
  <w:style w:type="character" w:customStyle="1" w:styleId="Heading5Char">
    <w:name w:val="Heading 5 Char"/>
    <w:basedOn w:val="DefaultParagraphFont"/>
    <w:link w:val="Heading5"/>
    <w:uiPriority w:val="1"/>
    <w:rsid w:val="00D84463"/>
    <w:rPr>
      <w:b/>
      <w:bCs/>
      <w:iCs/>
      <w:szCs w:val="26"/>
      <w:lang w:eastAsia="en-US"/>
    </w:rPr>
  </w:style>
  <w:style w:type="character" w:customStyle="1" w:styleId="Heading6Char">
    <w:name w:val="Heading 6 Char"/>
    <w:basedOn w:val="DefaultParagraphFont"/>
    <w:link w:val="Heading6"/>
    <w:uiPriority w:val="1"/>
    <w:rsid w:val="00D84463"/>
    <w:rPr>
      <w:b/>
      <w:bCs/>
      <w:i/>
      <w:szCs w:val="22"/>
      <w:lang w:eastAsia="en-US"/>
    </w:rPr>
  </w:style>
  <w:style w:type="paragraph" w:styleId="IntenseQuote">
    <w:name w:val="Intense Quote"/>
    <w:basedOn w:val="Normal"/>
    <w:next w:val="Normal"/>
    <w:link w:val="IntenseQuoteChar"/>
    <w:uiPriority w:val="99"/>
    <w:qFormat/>
    <w:rsid w:val="00D84463"/>
    <w:pPr>
      <w:pBdr>
        <w:bottom w:val="single" w:sz="4" w:space="4" w:color="4F81BD" w:themeColor="accent1"/>
      </w:pBdr>
      <w:spacing w:before="200" w:after="280"/>
      <w:ind w:left="936" w:right="936"/>
    </w:pPr>
    <w:rPr>
      <w:b/>
      <w:bCs/>
      <w:i/>
      <w:iCs/>
      <w:color w:val="1F497D" w:themeColor="text2"/>
    </w:rPr>
  </w:style>
  <w:style w:type="character" w:customStyle="1" w:styleId="IntenseQuoteChar">
    <w:name w:val="Intense Quote Char"/>
    <w:basedOn w:val="DefaultParagraphFont"/>
    <w:link w:val="IntenseQuote"/>
    <w:uiPriority w:val="99"/>
    <w:rsid w:val="00D84463"/>
    <w:rPr>
      <w:b/>
      <w:bCs/>
      <w:i/>
      <w:iCs/>
      <w:color w:val="1F497D" w:themeColor="text2"/>
      <w:lang w:eastAsia="en-US"/>
    </w:rPr>
  </w:style>
  <w:style w:type="character" w:styleId="SubtleEmphasis">
    <w:name w:val="Subtle Emphasis"/>
    <w:basedOn w:val="DefaultParagraphFont"/>
    <w:uiPriority w:val="99"/>
    <w:qFormat/>
    <w:rsid w:val="00D84463"/>
    <w:rPr>
      <w:i/>
      <w:iCs/>
    </w:rPr>
  </w:style>
  <w:style w:type="character" w:styleId="IntenseEmphasis">
    <w:name w:val="Intense Emphasis"/>
    <w:uiPriority w:val="99"/>
    <w:qFormat/>
    <w:rsid w:val="00D84463"/>
    <w:rPr>
      <w:b/>
      <w:i/>
    </w:rPr>
  </w:style>
  <w:style w:type="character" w:styleId="SubtleReference">
    <w:name w:val="Subtle Reference"/>
    <w:basedOn w:val="DefaultParagraphFont"/>
    <w:uiPriority w:val="99"/>
    <w:qFormat/>
    <w:rsid w:val="00D84463"/>
    <w:rPr>
      <w:rFonts w:ascii="Calibri" w:hAnsi="Calibri"/>
      <w:smallCaps/>
      <w:color w:val="C0504D" w:themeColor="accent2"/>
      <w:u w:val="single"/>
    </w:rPr>
  </w:style>
  <w:style w:type="character" w:styleId="IntenseReference">
    <w:name w:val="Intense Reference"/>
    <w:basedOn w:val="DefaultParagraphFont"/>
    <w:uiPriority w:val="99"/>
    <w:qFormat/>
    <w:rsid w:val="00D84463"/>
    <w:rPr>
      <w:rFonts w:ascii="Calibri" w:hAnsi="Calibri"/>
      <w:b/>
      <w:bCs/>
      <w:smallCaps/>
      <w:color w:val="C0504D" w:themeColor="accent2"/>
      <w:spacing w:val="5"/>
      <w:u w:val="single"/>
    </w:rPr>
  </w:style>
  <w:style w:type="character" w:styleId="BookTitle">
    <w:name w:val="Book Title"/>
    <w:basedOn w:val="DefaultParagraphFont"/>
    <w:uiPriority w:val="33"/>
    <w:qFormat/>
    <w:rsid w:val="00D84463"/>
    <w:rPr>
      <w:rFonts w:ascii="Calibri" w:hAnsi="Calibri"/>
      <w:b/>
      <w:bCs/>
      <w:smallCaps/>
      <w:spacing w:val="5"/>
    </w:rPr>
  </w:style>
  <w:style w:type="paragraph" w:styleId="TOAHeading">
    <w:name w:val="toa heading"/>
    <w:basedOn w:val="Normal"/>
    <w:next w:val="Normal"/>
    <w:rsid w:val="00EE03F8"/>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e.clarke@dia.govt.n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dia.govt.nz/pubforms.nsf/URL/GamingOperationalPolicy.pdf/$file/GamingOperationalPolicy.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ia.govt.nz/diawebsite.nsf/Files/Baccarat-Division5-Replacement-Rules-21-Aug-2014-pdf/$file/Baccarat-Division5-Replacement-Rules-21-Aug-2014.pdf"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C6FEA-D7D4-4816-A69A-E6BB82641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1878</Words>
  <Characters>10711</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XX March 2014</vt:lpstr>
    </vt:vector>
  </TitlesOfParts>
  <Company>Department of Internal Affairs</Company>
  <LinksUpToDate>false</LinksUpToDate>
  <CharactersWithSpaces>12564</CharactersWithSpaces>
  <SharedDoc>false</SharedDoc>
  <HLinks>
    <vt:vector size="18" baseType="variant">
      <vt:variant>
        <vt:i4>7274576</vt:i4>
      </vt:variant>
      <vt:variant>
        <vt:i4>6</vt:i4>
      </vt:variant>
      <vt:variant>
        <vt:i4>0</vt:i4>
      </vt:variant>
      <vt:variant>
        <vt:i4>5</vt:i4>
      </vt:variant>
      <vt:variant>
        <vt:lpwstr>mailto:sue.clarke@dia.govt.nz</vt:lpwstr>
      </vt:variant>
      <vt:variant>
        <vt:lpwstr/>
      </vt:variant>
      <vt:variant>
        <vt:i4>6160384</vt:i4>
      </vt:variant>
      <vt:variant>
        <vt:i4>3</vt:i4>
      </vt:variant>
      <vt:variant>
        <vt:i4>0</vt:i4>
      </vt:variant>
      <vt:variant>
        <vt:i4>5</vt:i4>
      </vt:variant>
      <vt:variant>
        <vt:lpwstr>http://www.dia.govt.nz/pubforms.nsf/URL/GamingOperationalPolicy.pdf/$file/GamingOperationalPolicy.pdf</vt:lpwstr>
      </vt:variant>
      <vt:variant>
        <vt:lpwstr/>
      </vt:variant>
      <vt:variant>
        <vt:i4>7012450</vt:i4>
      </vt:variant>
      <vt:variant>
        <vt:i4>0</vt:i4>
      </vt:variant>
      <vt:variant>
        <vt:i4>0</vt:i4>
      </vt:variant>
      <vt:variant>
        <vt:i4>5</vt:i4>
      </vt:variant>
      <vt:variant>
        <vt:lpwstr>http://www.dia.govt.nz/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 March 2014</dc:title>
  <dc:creator>Sue Clarke</dc:creator>
  <dc:description>Released 1 February 2011</dc:description>
  <cp:lastModifiedBy>Sue Clarke</cp:lastModifiedBy>
  <cp:revision>2</cp:revision>
  <cp:lastPrinted>2014-03-18T20:57:00Z</cp:lastPrinted>
  <dcterms:created xsi:type="dcterms:W3CDTF">2014-11-14T00:46:00Z</dcterms:created>
  <dcterms:modified xsi:type="dcterms:W3CDTF">2014-11-14T00:46:00Z</dcterms:modified>
</cp:coreProperties>
</file>