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8F" w:rsidRPr="00397EA5" w:rsidRDefault="00790E8F" w:rsidP="00790E8F"/>
    <w:p w:rsidR="00790E8F" w:rsidRPr="00397EA5" w:rsidRDefault="00790E8F" w:rsidP="00790E8F">
      <w:pPr>
        <w:tabs>
          <w:tab w:val="left" w:pos="900"/>
        </w:tabs>
      </w:pPr>
    </w:p>
    <w:p w:rsidR="001B776E" w:rsidRDefault="001B776E" w:rsidP="00790E8F">
      <w:pPr>
        <w:jc w:val="center"/>
        <w:rPr>
          <w:b/>
          <w:sz w:val="32"/>
        </w:rPr>
      </w:pPr>
    </w:p>
    <w:p w:rsidR="001B776E" w:rsidRDefault="001B776E" w:rsidP="00790E8F">
      <w:pPr>
        <w:jc w:val="center"/>
        <w:rPr>
          <w:b/>
          <w:sz w:val="32"/>
        </w:rPr>
      </w:pPr>
    </w:p>
    <w:p w:rsidR="001B776E" w:rsidRDefault="001B776E" w:rsidP="00790E8F">
      <w:pPr>
        <w:jc w:val="center"/>
        <w:rPr>
          <w:b/>
          <w:sz w:val="32"/>
        </w:rPr>
      </w:pPr>
    </w:p>
    <w:p w:rsidR="001B776E" w:rsidRPr="001B776E" w:rsidRDefault="006F3D4C" w:rsidP="001B77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Digital Local Government Partnership</w:t>
      </w:r>
    </w:p>
    <w:p w:rsidR="001B776E" w:rsidRDefault="001B776E" w:rsidP="00790E8F">
      <w:pPr>
        <w:jc w:val="center"/>
        <w:rPr>
          <w:b/>
          <w:sz w:val="32"/>
        </w:rPr>
      </w:pPr>
    </w:p>
    <w:p w:rsidR="001B776E" w:rsidRDefault="001B776E" w:rsidP="00790E8F">
      <w:pPr>
        <w:jc w:val="center"/>
        <w:rPr>
          <w:b/>
          <w:sz w:val="32"/>
        </w:rPr>
      </w:pPr>
    </w:p>
    <w:p w:rsidR="001B776E" w:rsidRDefault="001B776E" w:rsidP="00790E8F">
      <w:pPr>
        <w:jc w:val="center"/>
        <w:rPr>
          <w:b/>
          <w:sz w:val="32"/>
        </w:rPr>
      </w:pPr>
    </w:p>
    <w:p w:rsidR="001B776E" w:rsidRDefault="001B776E" w:rsidP="00790E8F">
      <w:pPr>
        <w:jc w:val="center"/>
        <w:rPr>
          <w:b/>
          <w:sz w:val="32"/>
        </w:rPr>
      </w:pPr>
    </w:p>
    <w:p w:rsidR="001B776E" w:rsidRDefault="001B776E" w:rsidP="00790E8F">
      <w:pPr>
        <w:jc w:val="center"/>
        <w:rPr>
          <w:b/>
          <w:sz w:val="32"/>
        </w:rPr>
      </w:pPr>
    </w:p>
    <w:p w:rsidR="001B776E" w:rsidRDefault="001B776E" w:rsidP="00790E8F">
      <w:pPr>
        <w:jc w:val="center"/>
        <w:rPr>
          <w:b/>
          <w:sz w:val="32"/>
        </w:rPr>
      </w:pPr>
    </w:p>
    <w:p w:rsidR="001B776E" w:rsidRDefault="006F3D4C" w:rsidP="001B776E">
      <w:pPr>
        <w:jc w:val="center"/>
        <w:rPr>
          <w:b/>
          <w:sz w:val="32"/>
        </w:rPr>
      </w:pPr>
      <w:bookmarkStart w:id="0" w:name="_Toc348594210"/>
      <w:r>
        <w:rPr>
          <w:b/>
          <w:sz w:val="32"/>
        </w:rPr>
        <w:t xml:space="preserve">Charter </w:t>
      </w:r>
      <w:bookmarkEnd w:id="0"/>
      <w:r w:rsidR="000D103C">
        <w:rPr>
          <w:b/>
          <w:sz w:val="32"/>
        </w:rPr>
        <w:t>for</w:t>
      </w:r>
      <w:r>
        <w:rPr>
          <w:b/>
          <w:sz w:val="32"/>
        </w:rPr>
        <w:t xml:space="preserve"> </w:t>
      </w:r>
      <w:r w:rsidR="00BE323C">
        <w:rPr>
          <w:b/>
          <w:sz w:val="32"/>
        </w:rPr>
        <w:t xml:space="preserve">Digital Transformation </w:t>
      </w:r>
      <w:r>
        <w:rPr>
          <w:b/>
          <w:sz w:val="32"/>
        </w:rPr>
        <w:t xml:space="preserve">Collaboration </w:t>
      </w:r>
    </w:p>
    <w:p w:rsidR="001B776E" w:rsidRDefault="001B776E" w:rsidP="00790E8F">
      <w:pPr>
        <w:jc w:val="center"/>
        <w:rPr>
          <w:b/>
          <w:sz w:val="32"/>
        </w:rPr>
      </w:pPr>
    </w:p>
    <w:p w:rsidR="00790E8F" w:rsidRDefault="00790E8F" w:rsidP="00790E8F">
      <w:pPr>
        <w:jc w:val="center"/>
        <w:rPr>
          <w:b/>
          <w:sz w:val="28"/>
          <w:szCs w:val="28"/>
        </w:rPr>
      </w:pPr>
    </w:p>
    <w:p w:rsidR="001B776E" w:rsidRDefault="001B776E" w:rsidP="00790E8F">
      <w:pPr>
        <w:jc w:val="center"/>
        <w:rPr>
          <w:b/>
          <w:sz w:val="28"/>
          <w:szCs w:val="28"/>
        </w:rPr>
      </w:pPr>
    </w:p>
    <w:p w:rsidR="001B776E" w:rsidRDefault="005A6402" w:rsidP="005A6402">
      <w:pPr>
        <w:tabs>
          <w:tab w:val="left" w:pos="300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B776E" w:rsidRDefault="001B776E" w:rsidP="00790E8F">
      <w:pPr>
        <w:jc w:val="center"/>
        <w:rPr>
          <w:b/>
          <w:sz w:val="28"/>
          <w:szCs w:val="28"/>
        </w:rPr>
      </w:pPr>
    </w:p>
    <w:p w:rsidR="001B776E" w:rsidRDefault="001B776E" w:rsidP="00790E8F">
      <w:pPr>
        <w:jc w:val="center"/>
        <w:rPr>
          <w:b/>
          <w:sz w:val="28"/>
          <w:szCs w:val="28"/>
        </w:rPr>
      </w:pPr>
    </w:p>
    <w:p w:rsidR="001B776E" w:rsidRDefault="001B776E" w:rsidP="00790E8F">
      <w:pPr>
        <w:jc w:val="center"/>
        <w:rPr>
          <w:b/>
          <w:sz w:val="28"/>
          <w:szCs w:val="28"/>
        </w:rPr>
      </w:pPr>
    </w:p>
    <w:p w:rsidR="001B776E" w:rsidRDefault="001B776E" w:rsidP="00790E8F">
      <w:pPr>
        <w:jc w:val="center"/>
        <w:rPr>
          <w:b/>
          <w:sz w:val="28"/>
          <w:szCs w:val="28"/>
        </w:rPr>
      </w:pPr>
    </w:p>
    <w:p w:rsidR="001B776E" w:rsidRPr="00945834" w:rsidRDefault="001B776E" w:rsidP="00790E8F">
      <w:pPr>
        <w:jc w:val="center"/>
        <w:rPr>
          <w:b/>
          <w:sz w:val="28"/>
          <w:szCs w:val="28"/>
        </w:rPr>
      </w:pPr>
    </w:p>
    <w:p w:rsidR="00A15321" w:rsidRPr="000A0F09" w:rsidRDefault="00A15321" w:rsidP="000A0F09">
      <w:pPr>
        <w:jc w:val="center"/>
        <w:rPr>
          <w:b/>
          <w:i/>
          <w:sz w:val="28"/>
          <w:szCs w:val="28"/>
        </w:rPr>
      </w:pPr>
    </w:p>
    <w:p w:rsidR="000A0F09" w:rsidRPr="000A0F09" w:rsidRDefault="000A0F09" w:rsidP="000A0F09">
      <w:pPr>
        <w:jc w:val="center"/>
        <w:rPr>
          <w:b/>
          <w:i/>
          <w:sz w:val="24"/>
        </w:rPr>
      </w:pPr>
      <w:r w:rsidRPr="000A0F09">
        <w:rPr>
          <w:b/>
          <w:i/>
          <w:sz w:val="24"/>
        </w:rPr>
        <w:t>“</w:t>
      </w:r>
      <w:r w:rsidR="00BE323C">
        <w:rPr>
          <w:b/>
          <w:i/>
          <w:sz w:val="24"/>
        </w:rPr>
        <w:t>Vision</w:t>
      </w:r>
      <w:r w:rsidRPr="000A0F09">
        <w:rPr>
          <w:b/>
          <w:i/>
          <w:sz w:val="24"/>
        </w:rPr>
        <w:t>”</w:t>
      </w:r>
    </w:p>
    <w:p w:rsidR="000A0F09" w:rsidRPr="007D6AD2" w:rsidRDefault="007D6AD2" w:rsidP="000A0F09">
      <w:pPr>
        <w:jc w:val="center"/>
        <w:rPr>
          <w:b/>
          <w:i/>
          <w:sz w:val="24"/>
        </w:rPr>
      </w:pPr>
      <w:r w:rsidRPr="007D6AD2">
        <w:rPr>
          <w:i/>
          <w:sz w:val="24"/>
          <w:lang w:eastAsia="en-NZ"/>
        </w:rPr>
        <w:t>‘To benefit New Zealand’s communities by working together to transform local government service delivery’</w:t>
      </w:r>
    </w:p>
    <w:p w:rsidR="005D34E8" w:rsidRDefault="005D34E8" w:rsidP="000A0F09">
      <w:pPr>
        <w:jc w:val="center"/>
        <w:rPr>
          <w:b/>
          <w:i/>
          <w:sz w:val="28"/>
          <w:szCs w:val="28"/>
        </w:rPr>
      </w:pPr>
    </w:p>
    <w:p w:rsidR="005D34E8" w:rsidRDefault="005D34E8" w:rsidP="000A0F09">
      <w:pPr>
        <w:jc w:val="center"/>
        <w:rPr>
          <w:b/>
          <w:i/>
          <w:sz w:val="28"/>
          <w:szCs w:val="28"/>
        </w:rPr>
      </w:pPr>
    </w:p>
    <w:p w:rsidR="005D34E8" w:rsidRPr="000A0F09" w:rsidRDefault="005D34E8" w:rsidP="003644A8">
      <w:pPr>
        <w:tabs>
          <w:tab w:val="left" w:pos="8222"/>
        </w:tabs>
        <w:jc w:val="center"/>
        <w:rPr>
          <w:b/>
          <w:i/>
          <w:sz w:val="28"/>
          <w:szCs w:val="28"/>
        </w:rPr>
      </w:pPr>
    </w:p>
    <w:p w:rsidR="00606CC3" w:rsidRDefault="00606CC3" w:rsidP="00790E8F">
      <w:pPr>
        <w:jc w:val="center"/>
      </w:pPr>
    </w:p>
    <w:p w:rsidR="00790E8F" w:rsidRPr="00397EA5" w:rsidRDefault="00790E8F" w:rsidP="00790E8F">
      <w:pPr>
        <w:jc w:val="center"/>
      </w:pPr>
    </w:p>
    <w:p w:rsidR="00790E8F" w:rsidRPr="00397EA5" w:rsidRDefault="00790E8F" w:rsidP="00790E8F">
      <w:pPr>
        <w:jc w:val="center"/>
        <w:rPr>
          <w:noProof/>
          <w:lang w:eastAsia="en-NZ"/>
        </w:rPr>
      </w:pPr>
      <w:bookmarkStart w:id="1" w:name="_Toc348594215"/>
    </w:p>
    <w:p w:rsidR="00790E8F" w:rsidRPr="00397EA5" w:rsidRDefault="00790E8F" w:rsidP="00790E8F">
      <w:pPr>
        <w:jc w:val="center"/>
        <w:rPr>
          <w:noProof/>
          <w:lang w:eastAsia="en-NZ"/>
        </w:rPr>
      </w:pPr>
    </w:p>
    <w:bookmarkEnd w:id="1"/>
    <w:p w:rsidR="00790E8F" w:rsidRPr="00397EA5" w:rsidRDefault="000D103C" w:rsidP="000D103C">
      <w:pPr>
        <w:tabs>
          <w:tab w:val="left" w:pos="1740"/>
        </w:tabs>
      </w:pPr>
      <w:r>
        <w:tab/>
      </w:r>
    </w:p>
    <w:p w:rsidR="005D6A8A" w:rsidRDefault="005D6A8A" w:rsidP="009464A3"/>
    <w:p w:rsidR="00790E8F" w:rsidRDefault="00790E8F" w:rsidP="00790E8F"/>
    <w:p w:rsidR="00C1263E" w:rsidRDefault="00C1263E" w:rsidP="00790E8F"/>
    <w:p w:rsidR="00C1263E" w:rsidRDefault="00C1263E" w:rsidP="00790E8F"/>
    <w:p w:rsidR="00C1263E" w:rsidRDefault="00C1263E" w:rsidP="00790E8F"/>
    <w:p w:rsidR="009A0CD6" w:rsidRDefault="009A0CD6" w:rsidP="00790E8F"/>
    <w:p w:rsidR="009A0CD6" w:rsidRDefault="009A0CD6" w:rsidP="00790E8F"/>
    <w:p w:rsidR="009A0CD6" w:rsidRDefault="009A0CD6" w:rsidP="00790E8F"/>
    <w:p w:rsidR="009A0CD6" w:rsidRDefault="009A0CD6" w:rsidP="00790E8F"/>
    <w:p w:rsidR="009A0CD6" w:rsidRDefault="009A0CD6" w:rsidP="00790E8F"/>
    <w:p w:rsidR="009A0CD6" w:rsidRPr="00675357" w:rsidRDefault="009A0CD6" w:rsidP="00675357">
      <w:pPr>
        <w:jc w:val="center"/>
        <w:rPr>
          <w:b/>
          <w:sz w:val="24"/>
        </w:rPr>
      </w:pPr>
      <w:r w:rsidRPr="00675357">
        <w:rPr>
          <w:b/>
          <w:sz w:val="24"/>
        </w:rPr>
        <w:t>Index</w:t>
      </w:r>
    </w:p>
    <w:p w:rsidR="009A0CD6" w:rsidRDefault="009A0CD6" w:rsidP="00790E8F"/>
    <w:p w:rsidR="009A0CD6" w:rsidRDefault="009A0CD6" w:rsidP="00790E8F"/>
    <w:p w:rsidR="009A0CD6" w:rsidRDefault="009A0CD6" w:rsidP="00790E8F"/>
    <w:p w:rsidR="009A0CD6" w:rsidRDefault="009A0CD6" w:rsidP="00790E8F"/>
    <w:p w:rsidR="009A0CD6" w:rsidRDefault="009A0CD6" w:rsidP="00790E8F"/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675"/>
        <w:gridCol w:w="7797"/>
        <w:gridCol w:w="770"/>
      </w:tblGrid>
      <w:tr w:rsidR="009A0CD6" w:rsidRPr="0029593F" w:rsidTr="00706A4A">
        <w:trPr>
          <w:trHeight w:val="410"/>
        </w:trPr>
        <w:tc>
          <w:tcPr>
            <w:tcW w:w="675" w:type="dxa"/>
            <w:vAlign w:val="center"/>
          </w:tcPr>
          <w:p w:rsidR="009A0CD6" w:rsidRPr="00675357" w:rsidRDefault="009A0CD6" w:rsidP="00675357">
            <w:pPr>
              <w:jc w:val="left"/>
              <w:rPr>
                <w:b/>
              </w:rPr>
            </w:pPr>
          </w:p>
        </w:tc>
        <w:tc>
          <w:tcPr>
            <w:tcW w:w="7797" w:type="dxa"/>
            <w:vAlign w:val="center"/>
          </w:tcPr>
          <w:p w:rsidR="009A0CD6" w:rsidRPr="00675357" w:rsidRDefault="009A0CD6" w:rsidP="00675357">
            <w:pPr>
              <w:jc w:val="left"/>
              <w:rPr>
                <w:b/>
              </w:rPr>
            </w:pPr>
            <w:r w:rsidRPr="00675357">
              <w:rPr>
                <w:b/>
              </w:rPr>
              <w:t>Title</w:t>
            </w:r>
          </w:p>
        </w:tc>
        <w:tc>
          <w:tcPr>
            <w:tcW w:w="770" w:type="dxa"/>
            <w:vAlign w:val="center"/>
          </w:tcPr>
          <w:p w:rsidR="009A0CD6" w:rsidRPr="00675357" w:rsidRDefault="009A0CD6" w:rsidP="00675357">
            <w:pPr>
              <w:jc w:val="left"/>
              <w:rPr>
                <w:b/>
              </w:rPr>
            </w:pPr>
            <w:r w:rsidRPr="00675357">
              <w:rPr>
                <w:b/>
              </w:rPr>
              <w:t>Page</w:t>
            </w:r>
          </w:p>
        </w:tc>
      </w:tr>
      <w:tr w:rsidR="009A0CD6" w:rsidTr="00706A4A">
        <w:trPr>
          <w:trHeight w:val="460"/>
        </w:trPr>
        <w:tc>
          <w:tcPr>
            <w:tcW w:w="675" w:type="dxa"/>
            <w:vAlign w:val="center"/>
          </w:tcPr>
          <w:p w:rsidR="009A0CD6" w:rsidRDefault="005825D3" w:rsidP="00675357">
            <w:pPr>
              <w:jc w:val="left"/>
            </w:pPr>
            <w:r>
              <w:t xml:space="preserve"> </w:t>
            </w:r>
            <w:r w:rsidR="009A0CD6">
              <w:t xml:space="preserve"> 1</w:t>
            </w:r>
          </w:p>
        </w:tc>
        <w:tc>
          <w:tcPr>
            <w:tcW w:w="7797" w:type="dxa"/>
            <w:vAlign w:val="center"/>
          </w:tcPr>
          <w:p w:rsidR="0029593F" w:rsidRDefault="009A0CD6" w:rsidP="00675357">
            <w:pPr>
              <w:jc w:val="left"/>
            </w:pPr>
            <w:r>
              <w:t>Introduction</w:t>
            </w:r>
            <w:r w:rsidR="00954A9E">
              <w:t xml:space="preserve"> and Vision</w:t>
            </w:r>
          </w:p>
        </w:tc>
        <w:tc>
          <w:tcPr>
            <w:tcW w:w="770" w:type="dxa"/>
            <w:vAlign w:val="center"/>
          </w:tcPr>
          <w:p w:rsidR="009A0CD6" w:rsidRDefault="0029593F" w:rsidP="00675357">
            <w:pPr>
              <w:jc w:val="center"/>
            </w:pPr>
            <w:r>
              <w:t>3</w:t>
            </w:r>
          </w:p>
        </w:tc>
      </w:tr>
      <w:tr w:rsidR="009A0CD6" w:rsidTr="00706A4A">
        <w:trPr>
          <w:trHeight w:val="460"/>
        </w:trPr>
        <w:tc>
          <w:tcPr>
            <w:tcW w:w="675" w:type="dxa"/>
            <w:vAlign w:val="center"/>
          </w:tcPr>
          <w:p w:rsidR="009A0CD6" w:rsidRDefault="009A0CD6" w:rsidP="00675357">
            <w:pPr>
              <w:jc w:val="left"/>
            </w:pPr>
            <w:r>
              <w:t xml:space="preserve"> </w:t>
            </w:r>
            <w:r w:rsidR="005825D3">
              <w:t xml:space="preserve"> </w:t>
            </w:r>
            <w:r>
              <w:t>2</w:t>
            </w:r>
          </w:p>
        </w:tc>
        <w:tc>
          <w:tcPr>
            <w:tcW w:w="7797" w:type="dxa"/>
            <w:vAlign w:val="center"/>
          </w:tcPr>
          <w:p w:rsidR="009A0CD6" w:rsidRDefault="009A0CD6" w:rsidP="00675357">
            <w:pPr>
              <w:jc w:val="left"/>
            </w:pPr>
            <w:r>
              <w:t>Participation</w:t>
            </w:r>
          </w:p>
        </w:tc>
        <w:tc>
          <w:tcPr>
            <w:tcW w:w="770" w:type="dxa"/>
            <w:vAlign w:val="center"/>
          </w:tcPr>
          <w:p w:rsidR="009A0CD6" w:rsidRDefault="0029593F" w:rsidP="00675357">
            <w:pPr>
              <w:jc w:val="center"/>
            </w:pPr>
            <w:r>
              <w:t>3</w:t>
            </w:r>
          </w:p>
        </w:tc>
      </w:tr>
      <w:tr w:rsidR="009A0CD6" w:rsidTr="00706A4A">
        <w:trPr>
          <w:trHeight w:val="460"/>
        </w:trPr>
        <w:tc>
          <w:tcPr>
            <w:tcW w:w="675" w:type="dxa"/>
            <w:vAlign w:val="center"/>
          </w:tcPr>
          <w:p w:rsidR="009A0CD6" w:rsidRDefault="009A0CD6" w:rsidP="00675357">
            <w:pPr>
              <w:jc w:val="left"/>
            </w:pPr>
            <w:r>
              <w:t xml:space="preserve"> </w:t>
            </w:r>
            <w:r w:rsidR="005825D3">
              <w:t xml:space="preserve"> </w:t>
            </w:r>
            <w:r>
              <w:t>3</w:t>
            </w:r>
          </w:p>
        </w:tc>
        <w:tc>
          <w:tcPr>
            <w:tcW w:w="7797" w:type="dxa"/>
            <w:vAlign w:val="center"/>
          </w:tcPr>
          <w:p w:rsidR="009A0CD6" w:rsidRDefault="009A0CD6" w:rsidP="00675357">
            <w:pPr>
              <w:jc w:val="left"/>
            </w:pPr>
            <w:r>
              <w:t>Objectives</w:t>
            </w:r>
          </w:p>
        </w:tc>
        <w:tc>
          <w:tcPr>
            <w:tcW w:w="770" w:type="dxa"/>
            <w:vAlign w:val="center"/>
          </w:tcPr>
          <w:p w:rsidR="009A0CD6" w:rsidRDefault="0029593F" w:rsidP="00675357">
            <w:pPr>
              <w:jc w:val="center"/>
            </w:pPr>
            <w:r>
              <w:t>3</w:t>
            </w:r>
          </w:p>
        </w:tc>
      </w:tr>
      <w:tr w:rsidR="009A0CD6" w:rsidTr="00706A4A">
        <w:trPr>
          <w:trHeight w:val="460"/>
        </w:trPr>
        <w:tc>
          <w:tcPr>
            <w:tcW w:w="675" w:type="dxa"/>
            <w:vAlign w:val="center"/>
          </w:tcPr>
          <w:p w:rsidR="009A0CD6" w:rsidRDefault="009A0CD6" w:rsidP="00675357">
            <w:pPr>
              <w:jc w:val="left"/>
            </w:pPr>
            <w:r>
              <w:t xml:space="preserve"> </w:t>
            </w:r>
            <w:r w:rsidR="005825D3">
              <w:t xml:space="preserve"> </w:t>
            </w:r>
            <w:r>
              <w:t>4</w:t>
            </w:r>
          </w:p>
        </w:tc>
        <w:tc>
          <w:tcPr>
            <w:tcW w:w="7797" w:type="dxa"/>
            <w:vAlign w:val="center"/>
          </w:tcPr>
          <w:p w:rsidR="009A0CD6" w:rsidRDefault="00B46D10" w:rsidP="00675357">
            <w:pPr>
              <w:jc w:val="left"/>
            </w:pPr>
            <w:r>
              <w:t>Outcomes</w:t>
            </w:r>
          </w:p>
        </w:tc>
        <w:tc>
          <w:tcPr>
            <w:tcW w:w="770" w:type="dxa"/>
            <w:vAlign w:val="center"/>
          </w:tcPr>
          <w:p w:rsidR="009A0CD6" w:rsidRDefault="0029593F" w:rsidP="00675357">
            <w:pPr>
              <w:jc w:val="center"/>
            </w:pPr>
            <w:r>
              <w:t>3</w:t>
            </w:r>
          </w:p>
        </w:tc>
      </w:tr>
      <w:tr w:rsidR="009A0CD6" w:rsidTr="00706A4A">
        <w:trPr>
          <w:trHeight w:val="460"/>
        </w:trPr>
        <w:tc>
          <w:tcPr>
            <w:tcW w:w="675" w:type="dxa"/>
            <w:vAlign w:val="center"/>
          </w:tcPr>
          <w:p w:rsidR="009A0CD6" w:rsidRDefault="009A0CD6" w:rsidP="00675357">
            <w:pPr>
              <w:jc w:val="left"/>
            </w:pPr>
            <w:r>
              <w:t xml:space="preserve"> </w:t>
            </w:r>
            <w:r w:rsidR="005825D3">
              <w:t xml:space="preserve"> </w:t>
            </w:r>
            <w:r>
              <w:t>5</w:t>
            </w:r>
          </w:p>
        </w:tc>
        <w:tc>
          <w:tcPr>
            <w:tcW w:w="7797" w:type="dxa"/>
            <w:vAlign w:val="center"/>
          </w:tcPr>
          <w:p w:rsidR="009A0CD6" w:rsidRDefault="0029593F" w:rsidP="00675357">
            <w:pPr>
              <w:jc w:val="left"/>
            </w:pPr>
            <w:r>
              <w:t>The way forward</w:t>
            </w:r>
          </w:p>
        </w:tc>
        <w:tc>
          <w:tcPr>
            <w:tcW w:w="770" w:type="dxa"/>
            <w:vAlign w:val="center"/>
          </w:tcPr>
          <w:p w:rsidR="009A0CD6" w:rsidRDefault="0029593F" w:rsidP="00675357">
            <w:pPr>
              <w:jc w:val="center"/>
            </w:pPr>
            <w:r>
              <w:t>4</w:t>
            </w:r>
          </w:p>
        </w:tc>
      </w:tr>
      <w:tr w:rsidR="009A0CD6" w:rsidTr="00706A4A">
        <w:trPr>
          <w:trHeight w:val="460"/>
        </w:trPr>
        <w:tc>
          <w:tcPr>
            <w:tcW w:w="675" w:type="dxa"/>
            <w:vAlign w:val="center"/>
          </w:tcPr>
          <w:p w:rsidR="009A0CD6" w:rsidRDefault="009A0CD6" w:rsidP="00675357">
            <w:pPr>
              <w:jc w:val="left"/>
            </w:pPr>
            <w:r>
              <w:t xml:space="preserve"> </w:t>
            </w:r>
            <w:r w:rsidR="005825D3">
              <w:t xml:space="preserve"> </w:t>
            </w:r>
            <w:r>
              <w:t>6</w:t>
            </w:r>
          </w:p>
        </w:tc>
        <w:tc>
          <w:tcPr>
            <w:tcW w:w="7797" w:type="dxa"/>
            <w:vAlign w:val="center"/>
          </w:tcPr>
          <w:p w:rsidR="009A0CD6" w:rsidRDefault="009A0CD6" w:rsidP="00675357">
            <w:pPr>
              <w:jc w:val="left"/>
            </w:pPr>
            <w:r>
              <w:t>Agreements</w:t>
            </w:r>
          </w:p>
        </w:tc>
        <w:tc>
          <w:tcPr>
            <w:tcW w:w="770" w:type="dxa"/>
            <w:vAlign w:val="center"/>
          </w:tcPr>
          <w:p w:rsidR="009A0CD6" w:rsidRDefault="0029593F" w:rsidP="00675357">
            <w:pPr>
              <w:jc w:val="center"/>
            </w:pPr>
            <w:r>
              <w:t>4</w:t>
            </w:r>
          </w:p>
        </w:tc>
      </w:tr>
      <w:tr w:rsidR="009A0CD6" w:rsidTr="00706A4A">
        <w:trPr>
          <w:trHeight w:val="460"/>
        </w:trPr>
        <w:tc>
          <w:tcPr>
            <w:tcW w:w="675" w:type="dxa"/>
            <w:vAlign w:val="center"/>
          </w:tcPr>
          <w:p w:rsidR="009A0CD6" w:rsidRDefault="009A0CD6" w:rsidP="00675357">
            <w:pPr>
              <w:jc w:val="left"/>
            </w:pPr>
            <w:r>
              <w:t xml:space="preserve"> </w:t>
            </w:r>
            <w:r w:rsidR="005825D3">
              <w:t xml:space="preserve"> </w:t>
            </w:r>
            <w:r>
              <w:t>7</w:t>
            </w:r>
          </w:p>
        </w:tc>
        <w:tc>
          <w:tcPr>
            <w:tcW w:w="7797" w:type="dxa"/>
            <w:vAlign w:val="center"/>
          </w:tcPr>
          <w:p w:rsidR="009A0CD6" w:rsidRDefault="009A0CD6" w:rsidP="00675357">
            <w:pPr>
              <w:jc w:val="left"/>
            </w:pPr>
            <w:r>
              <w:t>Term</w:t>
            </w:r>
          </w:p>
        </w:tc>
        <w:tc>
          <w:tcPr>
            <w:tcW w:w="770" w:type="dxa"/>
            <w:vAlign w:val="center"/>
          </w:tcPr>
          <w:p w:rsidR="009A0CD6" w:rsidRDefault="0029593F" w:rsidP="00675357">
            <w:pPr>
              <w:jc w:val="center"/>
            </w:pPr>
            <w:r>
              <w:t>4</w:t>
            </w:r>
          </w:p>
        </w:tc>
      </w:tr>
    </w:tbl>
    <w:p w:rsidR="009A0CD6" w:rsidRPr="00397EA5" w:rsidRDefault="009A0CD6" w:rsidP="00790E8F">
      <w:pPr>
        <w:sectPr w:rsidR="009A0CD6" w:rsidRPr="00397EA5" w:rsidSect="001C5750">
          <w:headerReference w:type="default" r:id="rId16"/>
          <w:footerReference w:type="default" r:id="rId17"/>
          <w:pgSz w:w="11906" w:h="16838" w:code="9"/>
          <w:pgMar w:top="992" w:right="1440" w:bottom="1440" w:left="1440" w:header="709" w:footer="709" w:gutter="0"/>
          <w:paperSrc w:first="7" w:other="7"/>
          <w:cols w:space="708"/>
          <w:docGrid w:linePitch="360"/>
        </w:sectPr>
      </w:pPr>
    </w:p>
    <w:p w:rsidR="002527FE" w:rsidRDefault="000723C0" w:rsidP="00D57AD4">
      <w:pPr>
        <w:pStyle w:val="Heading1"/>
      </w:pPr>
      <w:bookmarkStart w:id="2" w:name="_Toc379402128"/>
      <w:bookmarkStart w:id="3" w:name="_Toc349150194"/>
      <w:bookmarkStart w:id="4" w:name="_Ref349735535"/>
      <w:r>
        <w:lastRenderedPageBreak/>
        <w:t>Int</w:t>
      </w:r>
      <w:r w:rsidR="00A514B6">
        <w:t>roduction</w:t>
      </w:r>
      <w:bookmarkEnd w:id="2"/>
      <w:r w:rsidR="00485795">
        <w:t xml:space="preserve"> and Vision</w:t>
      </w:r>
    </w:p>
    <w:p w:rsidR="00E6119C" w:rsidRDefault="002E5E8C" w:rsidP="005555F3">
      <w:pPr>
        <w:pStyle w:val="BodyText"/>
        <w:rPr>
          <w:lang w:eastAsia="en-NZ"/>
        </w:rPr>
      </w:pPr>
      <w:r>
        <w:t xml:space="preserve">Under the </w:t>
      </w:r>
      <w:r>
        <w:rPr>
          <w:lang w:eastAsia="en-NZ"/>
        </w:rPr>
        <w:t>C</w:t>
      </w:r>
      <w:r w:rsidR="000F0509">
        <w:rPr>
          <w:lang w:eastAsia="en-NZ"/>
        </w:rPr>
        <w:t xml:space="preserve">harter </w:t>
      </w:r>
      <w:r>
        <w:rPr>
          <w:lang w:eastAsia="en-NZ"/>
        </w:rPr>
        <w:t xml:space="preserve">the signatory councils </w:t>
      </w:r>
      <w:r w:rsidR="000F0509">
        <w:rPr>
          <w:lang w:eastAsia="en-NZ"/>
        </w:rPr>
        <w:t xml:space="preserve">agree </w:t>
      </w:r>
      <w:r w:rsidR="000E788B">
        <w:rPr>
          <w:lang w:eastAsia="en-NZ"/>
        </w:rPr>
        <w:t xml:space="preserve">to </w:t>
      </w:r>
      <w:r w:rsidR="00B6326E">
        <w:rPr>
          <w:lang w:eastAsia="en-NZ"/>
        </w:rPr>
        <w:t>work together</w:t>
      </w:r>
      <w:r w:rsidR="00E6119C">
        <w:rPr>
          <w:lang w:eastAsia="en-NZ"/>
        </w:rPr>
        <w:t>:</w:t>
      </w:r>
      <w:r w:rsidR="005555F3">
        <w:rPr>
          <w:lang w:eastAsia="en-NZ"/>
        </w:rPr>
        <w:t xml:space="preserve"> </w:t>
      </w:r>
    </w:p>
    <w:p w:rsidR="00A514B6" w:rsidRPr="00E6119C" w:rsidRDefault="00E6119C" w:rsidP="00E6119C">
      <w:pPr>
        <w:pStyle w:val="BodyText"/>
        <w:ind w:left="851" w:right="1088"/>
        <w:rPr>
          <w:i/>
          <w:lang w:eastAsia="en-NZ"/>
        </w:rPr>
      </w:pPr>
      <w:r w:rsidRPr="00E6119C">
        <w:rPr>
          <w:i/>
          <w:lang w:eastAsia="en-NZ"/>
        </w:rPr>
        <w:t>‘T</w:t>
      </w:r>
      <w:r w:rsidR="002E5E8C" w:rsidRPr="00E6119C">
        <w:rPr>
          <w:i/>
          <w:lang w:eastAsia="en-NZ"/>
        </w:rPr>
        <w:t xml:space="preserve">o benefit New Zealand’s communities </w:t>
      </w:r>
      <w:r w:rsidR="000C5333" w:rsidRPr="00E6119C">
        <w:rPr>
          <w:i/>
          <w:lang w:eastAsia="en-NZ"/>
        </w:rPr>
        <w:t>by working together to transform local government service delivery</w:t>
      </w:r>
      <w:r w:rsidRPr="00E6119C">
        <w:rPr>
          <w:i/>
          <w:lang w:eastAsia="en-NZ"/>
        </w:rPr>
        <w:t>’</w:t>
      </w:r>
    </w:p>
    <w:p w:rsidR="0020218D" w:rsidRDefault="0020218D" w:rsidP="00D57AD4">
      <w:pPr>
        <w:pStyle w:val="Heading1"/>
      </w:pPr>
      <w:bookmarkStart w:id="5" w:name="_Toc379402129"/>
      <w:r>
        <w:t>Participation</w:t>
      </w:r>
      <w:bookmarkEnd w:id="5"/>
    </w:p>
    <w:p w:rsidR="00D37CC2" w:rsidRDefault="00D37CC2" w:rsidP="0020218D">
      <w:pPr>
        <w:pStyle w:val="BodyText"/>
        <w:rPr>
          <w:lang w:eastAsia="en-NZ"/>
        </w:rPr>
      </w:pPr>
      <w:r>
        <w:rPr>
          <w:lang w:eastAsia="en-NZ"/>
        </w:rPr>
        <w:t xml:space="preserve">The original </w:t>
      </w:r>
      <w:r w:rsidR="004D73B6">
        <w:rPr>
          <w:lang w:eastAsia="en-NZ"/>
        </w:rPr>
        <w:t xml:space="preserve">Councils </w:t>
      </w:r>
      <w:r>
        <w:rPr>
          <w:lang w:eastAsia="en-NZ"/>
        </w:rPr>
        <w:t xml:space="preserve">to this </w:t>
      </w:r>
      <w:r w:rsidR="004D73B6">
        <w:rPr>
          <w:lang w:eastAsia="en-NZ"/>
        </w:rPr>
        <w:t>Charter</w:t>
      </w:r>
      <w:r>
        <w:rPr>
          <w:lang w:eastAsia="en-NZ"/>
        </w:rPr>
        <w:t xml:space="preserve"> </w:t>
      </w:r>
      <w:r w:rsidR="00EC2594">
        <w:rPr>
          <w:lang w:eastAsia="en-NZ"/>
        </w:rPr>
        <w:t>are those who signed on 15 August 2018 at the launch of the Digital Local Government Partnership</w:t>
      </w:r>
      <w:r w:rsidR="004D73B6">
        <w:rPr>
          <w:lang w:eastAsia="en-NZ"/>
        </w:rPr>
        <w:t xml:space="preserve"> (</w:t>
      </w:r>
      <w:r w:rsidR="00F7278D">
        <w:rPr>
          <w:lang w:eastAsia="en-NZ"/>
        </w:rPr>
        <w:t>DLG</w:t>
      </w:r>
      <w:r w:rsidR="004D73B6">
        <w:rPr>
          <w:lang w:eastAsia="en-NZ"/>
        </w:rPr>
        <w:t xml:space="preserve"> Partnership)</w:t>
      </w:r>
      <w:r w:rsidR="00EC2594">
        <w:rPr>
          <w:lang w:eastAsia="en-NZ"/>
        </w:rPr>
        <w:t xml:space="preserve">.  It is agreed that other Councils </w:t>
      </w:r>
      <w:r w:rsidR="00E6119C">
        <w:rPr>
          <w:lang w:eastAsia="en-NZ"/>
        </w:rPr>
        <w:t xml:space="preserve">are welcome and encouraged to </w:t>
      </w:r>
      <w:r w:rsidR="00EC2594">
        <w:rPr>
          <w:lang w:eastAsia="en-NZ"/>
        </w:rPr>
        <w:t xml:space="preserve">join the </w:t>
      </w:r>
      <w:r w:rsidR="00F7278D">
        <w:rPr>
          <w:lang w:eastAsia="en-NZ"/>
        </w:rPr>
        <w:t>DLG</w:t>
      </w:r>
      <w:r w:rsidR="004D73B6">
        <w:rPr>
          <w:lang w:eastAsia="en-NZ"/>
        </w:rPr>
        <w:t xml:space="preserve"> Partnership</w:t>
      </w:r>
      <w:r>
        <w:rPr>
          <w:lang w:eastAsia="en-NZ"/>
        </w:rPr>
        <w:t xml:space="preserve"> </w:t>
      </w:r>
      <w:r w:rsidR="004D73B6">
        <w:rPr>
          <w:lang w:eastAsia="en-NZ"/>
        </w:rPr>
        <w:t xml:space="preserve">on the same </w:t>
      </w:r>
      <w:r w:rsidR="007A245C">
        <w:rPr>
          <w:lang w:eastAsia="en-NZ"/>
        </w:rPr>
        <w:t>terms and understanding as exist</w:t>
      </w:r>
      <w:r w:rsidR="00E6119C">
        <w:rPr>
          <w:lang w:eastAsia="en-NZ"/>
        </w:rPr>
        <w:t>s</w:t>
      </w:r>
      <w:r w:rsidR="007A245C">
        <w:rPr>
          <w:lang w:eastAsia="en-NZ"/>
        </w:rPr>
        <w:t xml:space="preserve"> between </w:t>
      </w:r>
      <w:r w:rsidR="004D73B6">
        <w:rPr>
          <w:lang w:eastAsia="en-NZ"/>
        </w:rPr>
        <w:t>the original Councils</w:t>
      </w:r>
      <w:r>
        <w:rPr>
          <w:lang w:eastAsia="en-NZ"/>
        </w:rPr>
        <w:t xml:space="preserve">.  </w:t>
      </w:r>
    </w:p>
    <w:p w:rsidR="00A514B6" w:rsidRDefault="00F46012" w:rsidP="0020218D">
      <w:pPr>
        <w:pStyle w:val="BodyText"/>
        <w:rPr>
          <w:lang w:eastAsia="en-NZ"/>
        </w:rPr>
      </w:pPr>
      <w:r>
        <w:rPr>
          <w:lang w:eastAsia="en-NZ"/>
        </w:rPr>
        <w:t xml:space="preserve">A register of participating Councils will be held by </w:t>
      </w:r>
      <w:r w:rsidR="007D6AD2">
        <w:rPr>
          <w:lang w:eastAsia="en-NZ"/>
        </w:rPr>
        <w:t>Society of Local Government Managers (SOLGM)</w:t>
      </w:r>
    </w:p>
    <w:p w:rsidR="00F24BC4" w:rsidRPr="00A87C3F" w:rsidRDefault="00A514B6" w:rsidP="0020218D">
      <w:pPr>
        <w:pStyle w:val="BodyText"/>
        <w:rPr>
          <w:rFonts w:ascii="Times New Roman" w:hAnsi="Times New Roman"/>
          <w:sz w:val="24"/>
          <w:lang w:val="en" w:eastAsia="en-NZ"/>
        </w:rPr>
      </w:pPr>
      <w:r w:rsidRPr="00A87C3F">
        <w:rPr>
          <w:lang w:eastAsia="en-NZ"/>
        </w:rPr>
        <w:t xml:space="preserve">Due to the differing natures of the </w:t>
      </w:r>
      <w:r w:rsidR="00E6119C">
        <w:rPr>
          <w:lang w:eastAsia="en-NZ"/>
        </w:rPr>
        <w:t xml:space="preserve">Councils </w:t>
      </w:r>
      <w:r w:rsidR="00B6326E">
        <w:rPr>
          <w:lang w:eastAsia="en-NZ"/>
        </w:rPr>
        <w:t xml:space="preserve">and their </w:t>
      </w:r>
      <w:r w:rsidRPr="00A87C3F">
        <w:rPr>
          <w:lang w:eastAsia="en-NZ"/>
        </w:rPr>
        <w:t xml:space="preserve">respective </w:t>
      </w:r>
      <w:r w:rsidR="00F46012">
        <w:rPr>
          <w:lang w:eastAsia="en-NZ"/>
        </w:rPr>
        <w:t xml:space="preserve">digital </w:t>
      </w:r>
      <w:r w:rsidRPr="00A87C3F">
        <w:rPr>
          <w:lang w:eastAsia="en-NZ"/>
        </w:rPr>
        <w:t>networks</w:t>
      </w:r>
      <w:r w:rsidR="00F46012">
        <w:rPr>
          <w:lang w:eastAsia="en-NZ"/>
        </w:rPr>
        <w:t xml:space="preserve"> and platforms</w:t>
      </w:r>
      <w:r w:rsidRPr="00A87C3F">
        <w:rPr>
          <w:lang w:eastAsia="en-NZ"/>
        </w:rPr>
        <w:t xml:space="preserve">, the level of participation </w:t>
      </w:r>
      <w:r w:rsidR="002D0C96">
        <w:rPr>
          <w:lang w:eastAsia="en-NZ"/>
        </w:rPr>
        <w:t xml:space="preserve">will </w:t>
      </w:r>
      <w:r w:rsidRPr="00A87C3F">
        <w:rPr>
          <w:lang w:eastAsia="en-NZ"/>
        </w:rPr>
        <w:t>vary across the</w:t>
      </w:r>
      <w:r w:rsidR="00F46012">
        <w:rPr>
          <w:lang w:eastAsia="en-NZ"/>
        </w:rPr>
        <w:t xml:space="preserve"> Councils, however all Councils </w:t>
      </w:r>
      <w:r w:rsidR="00E6119C">
        <w:rPr>
          <w:lang w:eastAsia="en-NZ"/>
        </w:rPr>
        <w:t xml:space="preserve">agree </w:t>
      </w:r>
      <w:r w:rsidR="00F46012">
        <w:rPr>
          <w:lang w:eastAsia="en-NZ"/>
        </w:rPr>
        <w:t xml:space="preserve">to commit </w:t>
      </w:r>
      <w:r w:rsidR="00E6119C">
        <w:rPr>
          <w:lang w:eastAsia="en-NZ"/>
        </w:rPr>
        <w:t xml:space="preserve">the appropriate </w:t>
      </w:r>
      <w:r w:rsidR="00F46012">
        <w:rPr>
          <w:lang w:eastAsia="en-NZ"/>
        </w:rPr>
        <w:t>time and resource to enhancing digital maturity within their respective Councils</w:t>
      </w:r>
      <w:r w:rsidRPr="00A87C3F">
        <w:rPr>
          <w:lang w:eastAsia="en-NZ"/>
        </w:rPr>
        <w:t xml:space="preserve">.  </w:t>
      </w:r>
    </w:p>
    <w:p w:rsidR="00F24BC4" w:rsidRDefault="000723C0" w:rsidP="00D57AD4">
      <w:pPr>
        <w:pStyle w:val="Heading1"/>
        <w:rPr>
          <w:lang w:val="en"/>
        </w:rPr>
      </w:pPr>
      <w:bookmarkStart w:id="6" w:name="_Toc379402130"/>
      <w:r>
        <w:rPr>
          <w:lang w:val="en"/>
        </w:rPr>
        <w:t>Objectives</w:t>
      </w:r>
      <w:bookmarkEnd w:id="6"/>
    </w:p>
    <w:p w:rsidR="00B65558" w:rsidRDefault="00146C42">
      <w:pPr>
        <w:pStyle w:val="BodyText"/>
        <w:rPr>
          <w:lang w:val="en" w:eastAsia="en-NZ"/>
        </w:rPr>
      </w:pPr>
      <w:r>
        <w:rPr>
          <w:lang w:val="en" w:eastAsia="en-NZ"/>
        </w:rPr>
        <w:t xml:space="preserve">The </w:t>
      </w:r>
      <w:r w:rsidR="00314FB7">
        <w:rPr>
          <w:lang w:val="en" w:eastAsia="en-NZ"/>
        </w:rPr>
        <w:t xml:space="preserve">Councils </w:t>
      </w:r>
      <w:r w:rsidR="00B6326E">
        <w:rPr>
          <w:lang w:val="en" w:eastAsia="en-NZ"/>
        </w:rPr>
        <w:t xml:space="preserve">will </w:t>
      </w:r>
      <w:r w:rsidR="00AA5C16">
        <w:rPr>
          <w:lang w:val="en" w:eastAsia="en-NZ"/>
        </w:rPr>
        <w:t xml:space="preserve">work towards achieving the Vision by </w:t>
      </w:r>
      <w:r w:rsidR="002D0C96">
        <w:rPr>
          <w:lang w:val="en" w:eastAsia="en-NZ"/>
        </w:rPr>
        <w:t>working together</w:t>
      </w:r>
      <w:r w:rsidR="00325DA0">
        <w:rPr>
          <w:lang w:val="en" w:eastAsia="en-NZ"/>
        </w:rPr>
        <w:t xml:space="preserve"> and actively collaborating</w:t>
      </w:r>
      <w:r w:rsidR="00777204" w:rsidRPr="00777204">
        <w:rPr>
          <w:lang w:val="en" w:eastAsia="en-NZ"/>
        </w:rPr>
        <w:t>.</w:t>
      </w:r>
      <w:r w:rsidR="00777204">
        <w:rPr>
          <w:lang w:val="en" w:eastAsia="en-NZ"/>
        </w:rPr>
        <w:t xml:space="preserve"> </w:t>
      </w:r>
      <w:r w:rsidR="00545E76">
        <w:rPr>
          <w:lang w:val="en" w:eastAsia="en-NZ"/>
        </w:rPr>
        <w:t xml:space="preserve"> </w:t>
      </w:r>
      <w:r w:rsidR="002D0C96">
        <w:rPr>
          <w:lang w:val="en" w:eastAsia="en-NZ"/>
        </w:rPr>
        <w:t xml:space="preserve">In doing this </w:t>
      </w:r>
      <w:r w:rsidR="00E8031E">
        <w:rPr>
          <w:lang w:val="en" w:eastAsia="en-NZ"/>
        </w:rPr>
        <w:t>we</w:t>
      </w:r>
      <w:r w:rsidR="002D0C96">
        <w:rPr>
          <w:lang w:val="en" w:eastAsia="en-NZ"/>
        </w:rPr>
        <w:t xml:space="preserve"> want to</w:t>
      </w:r>
      <w:r w:rsidR="00545E76">
        <w:rPr>
          <w:lang w:val="en" w:eastAsia="en-NZ"/>
        </w:rPr>
        <w:t>:</w:t>
      </w:r>
    </w:p>
    <w:p w:rsidR="00E32389" w:rsidRPr="00706A4A" w:rsidRDefault="002D0C96" w:rsidP="00706A4A">
      <w:pPr>
        <w:pStyle w:val="ListParagraph"/>
        <w:keepLines/>
        <w:numPr>
          <w:ilvl w:val="0"/>
          <w:numId w:val="10"/>
        </w:numPr>
        <w:spacing w:before="80" w:after="80"/>
        <w:contextualSpacing w:val="0"/>
        <w:jc w:val="left"/>
      </w:pPr>
      <w:r w:rsidRPr="00706A4A">
        <w:rPr>
          <w:lang w:val="en" w:eastAsia="en-NZ"/>
        </w:rPr>
        <w:t>I</w:t>
      </w:r>
      <w:r w:rsidR="00E32389" w:rsidRPr="00706A4A">
        <w:rPr>
          <w:lang w:val="en" w:eastAsia="en-NZ"/>
        </w:rPr>
        <w:t xml:space="preserve">mprove </w:t>
      </w:r>
      <w:r w:rsidR="00E8031E" w:rsidRPr="00706A4A">
        <w:rPr>
          <w:lang w:val="en" w:eastAsia="en-NZ"/>
        </w:rPr>
        <w:t>customer and users’ experience of Council delivered activities and services by enhancing digital platforms and systems</w:t>
      </w:r>
      <w:r w:rsidRPr="00706A4A">
        <w:rPr>
          <w:lang w:val="en" w:eastAsia="en-NZ"/>
        </w:rPr>
        <w:t xml:space="preserve"> in respect of </w:t>
      </w:r>
      <w:r w:rsidR="00E8031E" w:rsidRPr="00706A4A">
        <w:rPr>
          <w:lang w:val="en" w:eastAsia="en-NZ"/>
        </w:rPr>
        <w:t xml:space="preserve">our </w:t>
      </w:r>
      <w:r w:rsidRPr="00706A4A">
        <w:rPr>
          <w:lang w:val="en" w:eastAsia="en-NZ"/>
        </w:rPr>
        <w:t xml:space="preserve">respective </w:t>
      </w:r>
      <w:r w:rsidR="00E8031E" w:rsidRPr="00706A4A">
        <w:rPr>
          <w:lang w:val="en" w:eastAsia="en-NZ"/>
        </w:rPr>
        <w:t>I</w:t>
      </w:r>
      <w:r w:rsidR="00AA5C16">
        <w:rPr>
          <w:lang w:val="en" w:eastAsia="en-NZ"/>
        </w:rPr>
        <w:t xml:space="preserve">nformation and </w:t>
      </w:r>
      <w:r w:rsidR="00E8031E" w:rsidRPr="00706A4A">
        <w:rPr>
          <w:lang w:val="en" w:eastAsia="en-NZ"/>
        </w:rPr>
        <w:t>C</w:t>
      </w:r>
      <w:r w:rsidR="00AA5C16">
        <w:rPr>
          <w:lang w:val="en" w:eastAsia="en-NZ"/>
        </w:rPr>
        <w:t xml:space="preserve">ommunications </w:t>
      </w:r>
      <w:r w:rsidR="00E8031E" w:rsidRPr="00706A4A">
        <w:rPr>
          <w:lang w:val="en" w:eastAsia="en-NZ"/>
        </w:rPr>
        <w:t>T</w:t>
      </w:r>
      <w:r w:rsidR="00AA5C16">
        <w:rPr>
          <w:lang w:val="en" w:eastAsia="en-NZ"/>
        </w:rPr>
        <w:t>echnology</w:t>
      </w:r>
      <w:r w:rsidR="00E8031E" w:rsidRPr="00706A4A">
        <w:rPr>
          <w:lang w:val="en" w:eastAsia="en-NZ"/>
        </w:rPr>
        <w:t xml:space="preserve"> </w:t>
      </w:r>
      <w:r w:rsidR="00AA5C16">
        <w:rPr>
          <w:lang w:val="en" w:eastAsia="en-NZ"/>
        </w:rPr>
        <w:t>N</w:t>
      </w:r>
      <w:r w:rsidRPr="00706A4A">
        <w:rPr>
          <w:lang w:val="en" w:eastAsia="en-NZ"/>
        </w:rPr>
        <w:t>etworks</w:t>
      </w:r>
      <w:r w:rsidR="00E32389" w:rsidRPr="00706A4A">
        <w:rPr>
          <w:lang w:val="en" w:eastAsia="en-NZ"/>
        </w:rPr>
        <w:t>.</w:t>
      </w:r>
    </w:p>
    <w:p w:rsidR="00E8031E" w:rsidRDefault="00E8031E" w:rsidP="00725E29">
      <w:pPr>
        <w:pStyle w:val="BodyText"/>
        <w:numPr>
          <w:ilvl w:val="0"/>
          <w:numId w:val="10"/>
        </w:numPr>
        <w:rPr>
          <w:lang w:val="en" w:eastAsia="en-NZ"/>
        </w:rPr>
      </w:pPr>
      <w:r>
        <w:rPr>
          <w:lang w:val="en" w:eastAsia="en-NZ"/>
        </w:rPr>
        <w:t>B</w:t>
      </w:r>
      <w:r w:rsidRPr="00E32389">
        <w:rPr>
          <w:lang w:val="en" w:eastAsia="en-NZ"/>
        </w:rPr>
        <w:t>ecome “smarter buyer</w:t>
      </w:r>
      <w:r>
        <w:rPr>
          <w:lang w:val="en" w:eastAsia="en-NZ"/>
        </w:rPr>
        <w:t>s</w:t>
      </w:r>
      <w:r w:rsidRPr="00E32389">
        <w:rPr>
          <w:lang w:val="en" w:eastAsia="en-NZ"/>
        </w:rPr>
        <w:t>”.</w:t>
      </w:r>
    </w:p>
    <w:p w:rsidR="00706A4A" w:rsidRDefault="00706A4A" w:rsidP="00725E29">
      <w:pPr>
        <w:pStyle w:val="BodyText"/>
        <w:numPr>
          <w:ilvl w:val="0"/>
          <w:numId w:val="10"/>
        </w:numPr>
        <w:rPr>
          <w:lang w:val="en" w:eastAsia="en-NZ"/>
        </w:rPr>
      </w:pPr>
      <w:r w:rsidRPr="0078145B">
        <w:t>ensur</w:t>
      </w:r>
      <w:r w:rsidR="00E6119C">
        <w:t>e</w:t>
      </w:r>
      <w:r w:rsidRPr="0078145B">
        <w:t xml:space="preserve"> that the economic and environmental dividends from digital transformation – including open data, emerging technology and platform strategies – are delivered equitably across regions</w:t>
      </w:r>
      <w:r>
        <w:t>;</w:t>
      </w:r>
    </w:p>
    <w:p w:rsidR="00E32389" w:rsidRPr="00E32389" w:rsidRDefault="002D0C96" w:rsidP="00725E29">
      <w:pPr>
        <w:pStyle w:val="BodyText"/>
        <w:numPr>
          <w:ilvl w:val="0"/>
          <w:numId w:val="10"/>
        </w:numPr>
        <w:rPr>
          <w:lang w:val="en" w:eastAsia="en-NZ"/>
        </w:rPr>
      </w:pPr>
      <w:r>
        <w:rPr>
          <w:lang w:val="en" w:eastAsia="en-NZ"/>
        </w:rPr>
        <w:t>A</w:t>
      </w:r>
      <w:r w:rsidR="00545E76" w:rsidRPr="00E32389">
        <w:rPr>
          <w:lang w:val="en" w:eastAsia="en-NZ"/>
        </w:rPr>
        <w:t>ttract</w:t>
      </w:r>
      <w:r w:rsidR="00E32389" w:rsidRPr="00E32389">
        <w:rPr>
          <w:lang w:val="en" w:eastAsia="en-NZ"/>
        </w:rPr>
        <w:t>, develop, and retain good internal human resources.</w:t>
      </w:r>
    </w:p>
    <w:p w:rsidR="00E32389" w:rsidRPr="00E32389" w:rsidRDefault="002D0C96" w:rsidP="00725E29">
      <w:pPr>
        <w:pStyle w:val="BodyText"/>
        <w:numPr>
          <w:ilvl w:val="0"/>
          <w:numId w:val="10"/>
        </w:numPr>
        <w:rPr>
          <w:lang w:val="en" w:eastAsia="en-NZ"/>
        </w:rPr>
      </w:pPr>
      <w:r>
        <w:rPr>
          <w:lang w:val="en" w:eastAsia="en-NZ"/>
        </w:rPr>
        <w:t>E</w:t>
      </w:r>
      <w:r w:rsidR="00545E76" w:rsidRPr="00E32389">
        <w:rPr>
          <w:lang w:val="en" w:eastAsia="en-NZ"/>
        </w:rPr>
        <w:t xml:space="preserve">nhance </w:t>
      </w:r>
      <w:r w:rsidR="00E32389" w:rsidRPr="00E32389">
        <w:rPr>
          <w:lang w:val="en" w:eastAsia="en-NZ"/>
        </w:rPr>
        <w:t>customer satisfaction.</w:t>
      </w:r>
    </w:p>
    <w:p w:rsidR="00A87C3F" w:rsidRDefault="006A0DB3" w:rsidP="00725E29">
      <w:pPr>
        <w:pStyle w:val="BodyText"/>
        <w:numPr>
          <w:ilvl w:val="0"/>
          <w:numId w:val="10"/>
        </w:numPr>
        <w:rPr>
          <w:lang w:val="en" w:eastAsia="en-NZ"/>
        </w:rPr>
      </w:pPr>
      <w:r>
        <w:rPr>
          <w:lang w:val="en" w:eastAsia="en-NZ"/>
        </w:rPr>
        <w:t>Actively promote and advocate for initiatives that will deliver digital connectivity to every household and business in New Zealand</w:t>
      </w:r>
    </w:p>
    <w:bookmarkEnd w:id="3"/>
    <w:bookmarkEnd w:id="4"/>
    <w:p w:rsidR="000723C0" w:rsidRDefault="00980A30" w:rsidP="00C1263E">
      <w:pPr>
        <w:pStyle w:val="Heading1"/>
        <w:spacing w:line="276" w:lineRule="auto"/>
      </w:pPr>
      <w:r>
        <w:t>Outcomes</w:t>
      </w:r>
    </w:p>
    <w:p w:rsidR="000723C0" w:rsidRDefault="000723C0" w:rsidP="00C1263E">
      <w:pPr>
        <w:pStyle w:val="BodyText"/>
        <w:spacing w:line="276" w:lineRule="auto"/>
      </w:pPr>
      <w:r>
        <w:t>T</w:t>
      </w:r>
      <w:r w:rsidR="005D34E8">
        <w:t xml:space="preserve">he </w:t>
      </w:r>
      <w:r w:rsidR="00027BC7">
        <w:t xml:space="preserve">signatories </w:t>
      </w:r>
      <w:r w:rsidR="006A0DB3">
        <w:t xml:space="preserve">to the Charter </w:t>
      </w:r>
      <w:r w:rsidR="005D34E8">
        <w:t xml:space="preserve">agree </w:t>
      </w:r>
      <w:r>
        <w:t xml:space="preserve">to </w:t>
      </w:r>
      <w:r w:rsidR="006A0DB3">
        <w:t xml:space="preserve">work together and </w:t>
      </w:r>
      <w:r>
        <w:t>collaborate</w:t>
      </w:r>
      <w:r w:rsidR="00643625">
        <w:t xml:space="preserve"> o</w:t>
      </w:r>
      <w:r w:rsidR="00A54E42">
        <w:t>n</w:t>
      </w:r>
      <w:r w:rsidR="00AA5C16">
        <w:t xml:space="preserve"> a range of digital work streams that will</w:t>
      </w:r>
      <w:r w:rsidR="006A0DB3">
        <w:t>:</w:t>
      </w:r>
    </w:p>
    <w:p w:rsidR="00713CC5" w:rsidRDefault="00713CC5" w:rsidP="006A0DB3">
      <w:pPr>
        <w:pStyle w:val="BodyText"/>
        <w:numPr>
          <w:ilvl w:val="0"/>
          <w:numId w:val="5"/>
        </w:numPr>
        <w:spacing w:line="276" w:lineRule="auto"/>
      </w:pPr>
      <w:r>
        <w:t>Establish policies and procedures that support the lifting of digital maturity across councils</w:t>
      </w:r>
    </w:p>
    <w:p w:rsidR="00713CC5" w:rsidRDefault="00713CC5" w:rsidP="006A0DB3">
      <w:pPr>
        <w:pStyle w:val="BodyText"/>
        <w:numPr>
          <w:ilvl w:val="0"/>
          <w:numId w:val="5"/>
        </w:numPr>
        <w:spacing w:line="276" w:lineRule="auto"/>
      </w:pPr>
      <w:r>
        <w:t>Identif</w:t>
      </w:r>
      <w:r w:rsidR="00AA5C16">
        <w:t>y</w:t>
      </w:r>
      <w:r>
        <w:t xml:space="preserve"> </w:t>
      </w:r>
      <w:r w:rsidR="00E26E07">
        <w:t>new and innovative digital functions</w:t>
      </w:r>
      <w:r w:rsidR="00AA5C16">
        <w:t xml:space="preserve"> and service delivery models</w:t>
      </w:r>
    </w:p>
    <w:p w:rsidR="000723C0" w:rsidRDefault="00643625" w:rsidP="006A0DB3">
      <w:pPr>
        <w:pStyle w:val="BodyText"/>
        <w:numPr>
          <w:ilvl w:val="0"/>
          <w:numId w:val="5"/>
        </w:numPr>
        <w:spacing w:line="276" w:lineRule="auto"/>
      </w:pPr>
      <w:r>
        <w:t>Develop</w:t>
      </w:r>
      <w:r w:rsidR="00AA5C16">
        <w:t xml:space="preserve"> and share</w:t>
      </w:r>
      <w:r>
        <w:t xml:space="preserve"> delivery of </w:t>
      </w:r>
      <w:r w:rsidR="00027BC7">
        <w:t xml:space="preserve">ICT Network development, </w:t>
      </w:r>
      <w:r>
        <w:t xml:space="preserve">management and operations </w:t>
      </w:r>
      <w:r w:rsidR="00713CC5">
        <w:t>which enhance the customer and user experience</w:t>
      </w:r>
    </w:p>
    <w:p w:rsidR="001B3982" w:rsidRDefault="00643625" w:rsidP="00C1263E">
      <w:pPr>
        <w:pStyle w:val="BodyText"/>
        <w:numPr>
          <w:ilvl w:val="0"/>
          <w:numId w:val="5"/>
        </w:numPr>
        <w:spacing w:line="276" w:lineRule="auto"/>
      </w:pPr>
      <w:r>
        <w:t>Investigat</w:t>
      </w:r>
      <w:r w:rsidR="00AA5C16">
        <w:t>e</w:t>
      </w:r>
      <w:r>
        <w:t xml:space="preserve"> opportunities for </w:t>
      </w:r>
      <w:r w:rsidR="00B6326E">
        <w:t xml:space="preserve">the </w:t>
      </w:r>
      <w:r>
        <w:t>joint procurement</w:t>
      </w:r>
      <w:r w:rsidR="00713CC5">
        <w:t xml:space="preserve"> and deployment of</w:t>
      </w:r>
      <w:r>
        <w:t xml:space="preserve"> </w:t>
      </w:r>
      <w:r w:rsidR="00713CC5">
        <w:t>digital applications and systems to deliver better outcomes for participating councils</w:t>
      </w:r>
    </w:p>
    <w:p w:rsidR="00706A4A" w:rsidRDefault="00E6119C" w:rsidP="00706A4A">
      <w:pPr>
        <w:pStyle w:val="ListParagraph"/>
        <w:keepLines/>
        <w:numPr>
          <w:ilvl w:val="0"/>
          <w:numId w:val="5"/>
        </w:numPr>
        <w:spacing w:before="80" w:after="80"/>
        <w:contextualSpacing w:val="0"/>
        <w:jc w:val="left"/>
      </w:pPr>
      <w:r>
        <w:lastRenderedPageBreak/>
        <w:t xml:space="preserve">Engage </w:t>
      </w:r>
      <w:r w:rsidR="00706A4A">
        <w:t>with wider public sector bodies to influence the development of common standards and services and to help deliver local government priorities wherever appropriate;</w:t>
      </w:r>
    </w:p>
    <w:p w:rsidR="00706A4A" w:rsidRDefault="00E6119C" w:rsidP="00706A4A">
      <w:pPr>
        <w:pStyle w:val="ListParagraph"/>
        <w:keepLines/>
        <w:numPr>
          <w:ilvl w:val="0"/>
          <w:numId w:val="5"/>
        </w:numPr>
        <w:spacing w:before="80" w:after="80"/>
        <w:contextualSpacing w:val="0"/>
        <w:jc w:val="left"/>
      </w:pPr>
      <w:r>
        <w:t>H</w:t>
      </w:r>
      <w:r w:rsidR="00706A4A">
        <w:t>elp LGA’s become more intelligent clients by better understanding their own needs and the needs of service providers, and guiding them to work more effectively with the market;</w:t>
      </w:r>
    </w:p>
    <w:p w:rsidR="00706A4A" w:rsidRDefault="00E6119C" w:rsidP="00706A4A">
      <w:pPr>
        <w:pStyle w:val="ListParagraph"/>
        <w:keepLines/>
        <w:numPr>
          <w:ilvl w:val="0"/>
          <w:numId w:val="5"/>
        </w:numPr>
        <w:spacing w:before="80" w:after="80"/>
        <w:contextualSpacing w:val="0"/>
        <w:jc w:val="left"/>
      </w:pPr>
      <w:r>
        <w:t>D</w:t>
      </w:r>
      <w:r w:rsidR="00706A4A">
        <w:t>eliver public services through technologies that utilise open standards, interoperability and open source technology wherever possible</w:t>
      </w:r>
    </w:p>
    <w:p w:rsidR="00E26E07" w:rsidRDefault="00E26E07" w:rsidP="00C1263E">
      <w:pPr>
        <w:pStyle w:val="BodyText"/>
        <w:numPr>
          <w:ilvl w:val="0"/>
          <w:numId w:val="5"/>
        </w:numPr>
        <w:spacing w:line="276" w:lineRule="auto"/>
      </w:pPr>
      <w:r>
        <w:t>Promot</w:t>
      </w:r>
      <w:r w:rsidR="00AA5C16">
        <w:t>e</w:t>
      </w:r>
      <w:r w:rsidR="00706A4A">
        <w:t xml:space="preserve"> initiatives that support </w:t>
      </w:r>
      <w:r>
        <w:t xml:space="preserve">attainment of 100% </w:t>
      </w:r>
      <w:proofErr w:type="spellStart"/>
      <w:r>
        <w:t>ultra fast</w:t>
      </w:r>
      <w:proofErr w:type="spellEnd"/>
      <w:r>
        <w:t xml:space="preserve"> digital connectivity across New Zealand</w:t>
      </w:r>
    </w:p>
    <w:p w:rsidR="000123F8" w:rsidRDefault="000123F8" w:rsidP="000123F8">
      <w:pPr>
        <w:pStyle w:val="Heading1"/>
      </w:pPr>
      <w:bookmarkStart w:id="7" w:name="_Toc379402134"/>
      <w:r>
        <w:t>The way forward</w:t>
      </w:r>
      <w:bookmarkEnd w:id="7"/>
    </w:p>
    <w:p w:rsidR="00CE6CA1" w:rsidRPr="002D0C96" w:rsidRDefault="00CE6CA1" w:rsidP="009464A3">
      <w:pPr>
        <w:pStyle w:val="BodyText"/>
      </w:pPr>
      <w:r>
        <w:rPr>
          <w:lang w:eastAsia="en-NZ"/>
        </w:rPr>
        <w:t xml:space="preserve">The </w:t>
      </w:r>
      <w:r w:rsidR="00E6119C">
        <w:rPr>
          <w:lang w:eastAsia="en-NZ"/>
        </w:rPr>
        <w:t xml:space="preserve">Councils </w:t>
      </w:r>
      <w:r>
        <w:rPr>
          <w:lang w:eastAsia="en-NZ"/>
        </w:rPr>
        <w:t>will</w:t>
      </w:r>
    </w:p>
    <w:p w:rsidR="000123F8" w:rsidRDefault="000123F8" w:rsidP="00802079">
      <w:pPr>
        <w:pStyle w:val="BodyText"/>
        <w:numPr>
          <w:ilvl w:val="0"/>
          <w:numId w:val="21"/>
        </w:numPr>
      </w:pPr>
      <w:r>
        <w:t xml:space="preserve">Appoint a </w:t>
      </w:r>
      <w:r w:rsidR="00802079">
        <w:t xml:space="preserve">governance group to monitor and measure progress on the objectives and support each participating </w:t>
      </w:r>
      <w:r w:rsidR="00AA5C16">
        <w:t>C</w:t>
      </w:r>
      <w:r w:rsidR="00802079">
        <w:t xml:space="preserve">ouncil to achieve improved digital outcomes for its community </w:t>
      </w:r>
    </w:p>
    <w:p w:rsidR="00802079" w:rsidRDefault="00802079" w:rsidP="00802079">
      <w:pPr>
        <w:pStyle w:val="BodyText"/>
        <w:numPr>
          <w:ilvl w:val="0"/>
          <w:numId w:val="21"/>
        </w:numPr>
      </w:pPr>
      <w:r>
        <w:t xml:space="preserve">Proactively support and initiate programmes and work streams within their councils to </w:t>
      </w:r>
      <w:r w:rsidR="00706A4A">
        <w:t>achieve the Objectives set out above</w:t>
      </w:r>
    </w:p>
    <w:p w:rsidR="000123F8" w:rsidRDefault="00706A4A" w:rsidP="00725E29">
      <w:pPr>
        <w:pStyle w:val="BodyText"/>
        <w:numPr>
          <w:ilvl w:val="0"/>
          <w:numId w:val="21"/>
        </w:numPr>
      </w:pPr>
      <w:r>
        <w:t xml:space="preserve">Commit </w:t>
      </w:r>
      <w:r w:rsidR="00160FFD">
        <w:t xml:space="preserve">appropriate </w:t>
      </w:r>
      <w:r>
        <w:t xml:space="preserve">resource to </w:t>
      </w:r>
      <w:r w:rsidR="00AA5C16">
        <w:t xml:space="preserve">collaborating and participating in the work streams </w:t>
      </w:r>
      <w:r w:rsidR="00160FFD">
        <w:t>identified in the O</w:t>
      </w:r>
      <w:r w:rsidR="00980A30">
        <w:t>utcomes above</w:t>
      </w:r>
      <w:r w:rsidR="001B3982">
        <w:t>.</w:t>
      </w:r>
    </w:p>
    <w:p w:rsidR="000723C0" w:rsidRDefault="000723C0" w:rsidP="00D57AD4">
      <w:pPr>
        <w:pStyle w:val="Heading1"/>
      </w:pPr>
      <w:bookmarkStart w:id="8" w:name="_Toc379402135"/>
      <w:r>
        <w:t>Agreements</w:t>
      </w:r>
      <w:bookmarkEnd w:id="8"/>
    </w:p>
    <w:p w:rsidR="000723C0" w:rsidRPr="0042245A" w:rsidRDefault="00CE6CA1" w:rsidP="000723C0">
      <w:pPr>
        <w:pStyle w:val="BodyText"/>
      </w:pPr>
      <w:r>
        <w:t>T</w:t>
      </w:r>
      <w:r w:rsidR="000723C0" w:rsidRPr="0042245A">
        <w:t xml:space="preserve">he </w:t>
      </w:r>
      <w:r w:rsidR="007E03E8">
        <w:t xml:space="preserve">Councils </w:t>
      </w:r>
      <w:r w:rsidR="000723C0" w:rsidRPr="0042245A">
        <w:t>agree to:</w:t>
      </w:r>
    </w:p>
    <w:p w:rsidR="000723C0" w:rsidRPr="003D1EB2" w:rsidRDefault="000723C0" w:rsidP="00725E29">
      <w:pPr>
        <w:pStyle w:val="BodyText"/>
        <w:numPr>
          <w:ilvl w:val="0"/>
          <w:numId w:val="4"/>
        </w:numPr>
      </w:pPr>
      <w:r w:rsidRPr="003D1EB2">
        <w:t xml:space="preserve">Operate in a </w:t>
      </w:r>
      <w:r w:rsidR="0042245A" w:rsidRPr="003D1EB2">
        <w:t xml:space="preserve">good faith </w:t>
      </w:r>
      <w:r w:rsidRPr="003D1EB2">
        <w:t xml:space="preserve">environment for the purpose of </w:t>
      </w:r>
      <w:r w:rsidR="0042245A" w:rsidRPr="003D1EB2">
        <w:t>achieving</w:t>
      </w:r>
      <w:r w:rsidRPr="003D1EB2">
        <w:t xml:space="preserve"> the </w:t>
      </w:r>
      <w:r w:rsidR="0042245A" w:rsidRPr="003D1EB2">
        <w:t xml:space="preserve">objectives and </w:t>
      </w:r>
      <w:r w:rsidRPr="003D1EB2">
        <w:t xml:space="preserve">outcomes </w:t>
      </w:r>
      <w:r w:rsidR="0042245A" w:rsidRPr="003D1EB2">
        <w:t xml:space="preserve">listed above. </w:t>
      </w:r>
    </w:p>
    <w:p w:rsidR="0042245A" w:rsidRDefault="000723C0" w:rsidP="00725E29">
      <w:pPr>
        <w:pStyle w:val="BodyText"/>
        <w:numPr>
          <w:ilvl w:val="0"/>
          <w:numId w:val="4"/>
        </w:numPr>
      </w:pPr>
      <w:r>
        <w:t xml:space="preserve">Communicate with each other in an open </w:t>
      </w:r>
      <w:r w:rsidR="0042245A">
        <w:t xml:space="preserve">and </w:t>
      </w:r>
      <w:r>
        <w:t>transparent manner.</w:t>
      </w:r>
    </w:p>
    <w:p w:rsidR="003D1EB2" w:rsidRDefault="003D1EB2" w:rsidP="00725E29">
      <w:pPr>
        <w:pStyle w:val="BodyText"/>
        <w:numPr>
          <w:ilvl w:val="0"/>
          <w:numId w:val="4"/>
        </w:numPr>
      </w:pPr>
      <w:r>
        <w:t xml:space="preserve">Ensure that personnel and resources are available </w:t>
      </w:r>
      <w:r w:rsidR="00160FFD">
        <w:t xml:space="preserve">to collaborate and work together </w:t>
      </w:r>
      <w:r w:rsidR="00217883">
        <w:t>on joint initiatives Councils may wish to undertake among themselves</w:t>
      </w:r>
      <w:r w:rsidR="00160FFD">
        <w:t xml:space="preserve"> </w:t>
      </w:r>
    </w:p>
    <w:p w:rsidR="0042245A" w:rsidRDefault="0042245A" w:rsidP="00725E29">
      <w:pPr>
        <w:pStyle w:val="BodyText"/>
        <w:numPr>
          <w:ilvl w:val="0"/>
          <w:numId w:val="4"/>
        </w:numPr>
      </w:pPr>
      <w:r>
        <w:t>Jo</w:t>
      </w:r>
      <w:r w:rsidR="00104B28">
        <w:t xml:space="preserve">intly discuss and agree all fee quotes and estimates for </w:t>
      </w:r>
      <w:r w:rsidR="00B85C11">
        <w:t xml:space="preserve">any shared </w:t>
      </w:r>
      <w:r w:rsidR="00104B28">
        <w:t>services</w:t>
      </w:r>
      <w:r w:rsidR="00160FFD">
        <w:t xml:space="preserve"> or work streams that </w:t>
      </w:r>
      <w:r w:rsidR="00217883">
        <w:t>C</w:t>
      </w:r>
      <w:r w:rsidR="00160FFD">
        <w:t>ouncils may agree to collaborate on</w:t>
      </w:r>
      <w:r>
        <w:t>.</w:t>
      </w:r>
      <w:r w:rsidRPr="0042245A">
        <w:t xml:space="preserve"> </w:t>
      </w:r>
    </w:p>
    <w:p w:rsidR="000723C0" w:rsidRDefault="00104B28" w:rsidP="00D57AD4">
      <w:pPr>
        <w:pStyle w:val="Heading1"/>
      </w:pPr>
      <w:bookmarkStart w:id="9" w:name="_Toc379402136"/>
      <w:r>
        <w:t>Term</w:t>
      </w:r>
      <w:bookmarkEnd w:id="9"/>
    </w:p>
    <w:p w:rsidR="00E6119C" w:rsidRDefault="00E6119C" w:rsidP="00E6119C">
      <w:pPr>
        <w:pStyle w:val="BodyText"/>
        <w:ind w:left="432"/>
        <w:rPr>
          <w:lang w:eastAsia="en-NZ"/>
        </w:rPr>
      </w:pPr>
      <w:r>
        <w:rPr>
          <w:lang w:eastAsia="en-NZ"/>
        </w:rPr>
        <w:t xml:space="preserve">The initial term of this Charter will run until 30 September 2019 and commitment to the Charter will be reviewed by participating Councils at that date.  </w:t>
      </w:r>
    </w:p>
    <w:p w:rsidR="000E1ECE" w:rsidRDefault="000E1ECE" w:rsidP="00E6119C">
      <w:pPr>
        <w:pStyle w:val="BodyText"/>
        <w:ind w:left="432"/>
        <w:rPr>
          <w:lang w:eastAsia="en-NZ"/>
        </w:rPr>
      </w:pPr>
    </w:p>
    <w:p w:rsidR="001B1BC6" w:rsidRDefault="001B1BC6" w:rsidP="00E6119C">
      <w:pPr>
        <w:pStyle w:val="BodyText"/>
        <w:ind w:left="432"/>
        <w:rPr>
          <w:lang w:eastAsia="en-NZ"/>
        </w:rPr>
      </w:pPr>
    </w:p>
    <w:p w:rsidR="001B1BC6" w:rsidRDefault="001B1BC6" w:rsidP="00E6119C">
      <w:pPr>
        <w:pStyle w:val="BodyText"/>
        <w:ind w:left="432"/>
        <w:rPr>
          <w:lang w:eastAsia="en-NZ"/>
        </w:rPr>
      </w:pPr>
    </w:p>
    <w:p w:rsidR="001B1BC6" w:rsidRDefault="001B1BC6" w:rsidP="00E6119C">
      <w:pPr>
        <w:pStyle w:val="BodyText"/>
        <w:ind w:left="432"/>
        <w:rPr>
          <w:lang w:eastAsia="en-NZ"/>
        </w:rPr>
      </w:pPr>
    </w:p>
    <w:p w:rsidR="001B1BC6" w:rsidRDefault="001B1BC6" w:rsidP="00E6119C">
      <w:pPr>
        <w:pStyle w:val="BodyText"/>
        <w:ind w:left="432"/>
        <w:rPr>
          <w:lang w:eastAsia="en-NZ"/>
        </w:rPr>
      </w:pPr>
    </w:p>
    <w:p w:rsidR="001B1BC6" w:rsidRDefault="001B1BC6" w:rsidP="00E6119C">
      <w:pPr>
        <w:pStyle w:val="BodyText"/>
        <w:ind w:left="432"/>
        <w:rPr>
          <w:lang w:eastAsia="en-NZ"/>
        </w:rPr>
      </w:pPr>
    </w:p>
    <w:p w:rsidR="001B1BC6" w:rsidRDefault="001B1BC6" w:rsidP="00E6119C">
      <w:pPr>
        <w:pStyle w:val="BodyText"/>
        <w:ind w:left="432"/>
        <w:rPr>
          <w:lang w:eastAsia="en-NZ"/>
        </w:rPr>
      </w:pPr>
      <w:bookmarkStart w:id="10" w:name="_GoBack"/>
      <w:bookmarkEnd w:id="10"/>
    </w:p>
    <w:sectPr w:rsidR="001B1BC6" w:rsidSect="00606CC3">
      <w:headerReference w:type="even" r:id="rId18"/>
      <w:headerReference w:type="default" r:id="rId19"/>
      <w:footerReference w:type="default" r:id="rId20"/>
      <w:headerReference w:type="first" r:id="rId21"/>
      <w:endnotePr>
        <w:numFmt w:val="decimal"/>
      </w:endnotePr>
      <w:pgSz w:w="11906" w:h="16838" w:code="9"/>
      <w:pgMar w:top="993" w:right="1440" w:bottom="1440" w:left="1440" w:header="709" w:footer="28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664" w:rsidRDefault="00DB4664" w:rsidP="00790E8F">
      <w:r>
        <w:separator/>
      </w:r>
    </w:p>
  </w:endnote>
  <w:endnote w:type="continuationSeparator" w:id="0">
    <w:p w:rsidR="00DB4664" w:rsidRDefault="00DB4664" w:rsidP="00790E8F">
      <w:r>
        <w:continuationSeparator/>
      </w:r>
    </w:p>
  </w:endnote>
  <w:endnote w:type="continuationNotice" w:id="1">
    <w:p w:rsidR="00DB4664" w:rsidRDefault="00DB46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50" w:rsidRPr="000D3BA5" w:rsidRDefault="00792050" w:rsidP="00AA33DC">
    <w:pPr>
      <w:pStyle w:val="Footer"/>
      <w:pBdr>
        <w:top w:val="single" w:sz="18" w:space="9" w:color="F79646" w:themeColor="accent6"/>
      </w:pBdr>
      <w:tabs>
        <w:tab w:val="clear" w:pos="8640"/>
        <w:tab w:val="right" w:pos="8931"/>
      </w:tabs>
      <w:jc w:val="right"/>
      <w:rPr>
        <w:b/>
      </w:rPr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CC3" w:rsidRPr="000D3BA5" w:rsidRDefault="0019637C" w:rsidP="00606CC3">
    <w:pPr>
      <w:pStyle w:val="Footer"/>
      <w:pBdr>
        <w:top w:val="single" w:sz="18" w:space="9" w:color="F79646" w:themeColor="accent6"/>
      </w:pBdr>
      <w:tabs>
        <w:tab w:val="clear" w:pos="8640"/>
        <w:tab w:val="left" w:pos="8931"/>
      </w:tabs>
      <w:jc w:val="right"/>
      <w:rPr>
        <w:b/>
      </w:rPr>
    </w:pPr>
    <w:r w:rsidRPr="0019637C">
      <w:rPr>
        <w:b/>
      </w:rPr>
      <w:fldChar w:fldCharType="begin"/>
    </w:r>
    <w:r w:rsidRPr="0019637C">
      <w:rPr>
        <w:b/>
      </w:rPr>
      <w:instrText xml:space="preserve"> PAGE   \* MERGEFORMAT </w:instrText>
    </w:r>
    <w:r w:rsidRPr="0019637C">
      <w:rPr>
        <w:b/>
      </w:rPr>
      <w:fldChar w:fldCharType="separate"/>
    </w:r>
    <w:r w:rsidR="001B1BC6">
      <w:rPr>
        <w:b/>
        <w:noProof/>
      </w:rPr>
      <w:t>4</w:t>
    </w:r>
    <w:r w:rsidRPr="0019637C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664" w:rsidRDefault="00DB4664" w:rsidP="00790E8F">
      <w:r>
        <w:separator/>
      </w:r>
    </w:p>
  </w:footnote>
  <w:footnote w:type="continuationSeparator" w:id="0">
    <w:p w:rsidR="00DB4664" w:rsidRDefault="00DB4664" w:rsidP="00790E8F">
      <w:r>
        <w:continuationSeparator/>
      </w:r>
    </w:p>
  </w:footnote>
  <w:footnote w:type="continuationNotice" w:id="1">
    <w:p w:rsidR="00DB4664" w:rsidRDefault="00DB46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50" w:rsidRPr="000D3BA5" w:rsidRDefault="00792050" w:rsidP="00A97FEA">
    <w:pPr>
      <w:pStyle w:val="Header"/>
      <w:pBdr>
        <w:bottom w:val="single" w:sz="18" w:space="1" w:color="F79646" w:themeColor="accent6"/>
      </w:pBdr>
      <w:tabs>
        <w:tab w:val="clear" w:pos="8640"/>
        <w:tab w:val="right" w:pos="8931"/>
      </w:tabs>
      <w:jc w:val="right"/>
      <w:rPr>
        <w:rFonts w:cs="Arial"/>
        <w:i/>
        <w:u w:val="single"/>
        <w:lang w:val="en-GB"/>
      </w:rPr>
    </w:pPr>
    <w:r>
      <w:rPr>
        <w:rFonts w:cs="Arial"/>
        <w:lang w:val="en-GB"/>
      </w:rPr>
      <w:tab/>
    </w:r>
    <w:r>
      <w:rPr>
        <w:rFonts w:cs="Arial"/>
        <w:lang w:val="en-GB"/>
      </w:rPr>
      <w:tab/>
    </w:r>
    <w:r w:rsidR="00706A4A">
      <w:rPr>
        <w:rFonts w:cs="Arial"/>
        <w:lang w:val="en-GB"/>
      </w:rPr>
      <w:t>Charter for Digital Transformation Collaboration</w:t>
    </w:r>
    <w:r>
      <w:rPr>
        <w:rFonts w:cs="Arial"/>
        <w:lang w:val="en-GB"/>
      </w:rPr>
      <w:t xml:space="preserve"> </w:t>
    </w:r>
  </w:p>
  <w:p w:rsidR="00792050" w:rsidRDefault="00792050" w:rsidP="00A97FEA">
    <w:pPr>
      <w:pStyle w:val="Header"/>
      <w:tabs>
        <w:tab w:val="clear" w:pos="8640"/>
        <w:tab w:val="right" w:pos="8280"/>
      </w:tabs>
      <w:spacing w:before="40"/>
      <w:rPr>
        <w:rFonts w:ascii="Arial Narrow" w:hAnsi="Arial Narrow"/>
        <w:sz w:val="8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50" w:rsidRDefault="007920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0D" w:rsidRDefault="0043740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50" w:rsidRDefault="007920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2524"/>
    <w:multiLevelType w:val="multilevel"/>
    <w:tmpl w:val="F4D0933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05327211"/>
    <w:multiLevelType w:val="hybridMultilevel"/>
    <w:tmpl w:val="4BF2EC7C"/>
    <w:lvl w:ilvl="0" w:tplc="6B3EC608">
      <w:start w:val="1"/>
      <w:numFmt w:val="decimal"/>
      <w:pStyle w:val="numberedpara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75F51"/>
    <w:multiLevelType w:val="hybridMultilevel"/>
    <w:tmpl w:val="BB041F6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9C550B"/>
    <w:multiLevelType w:val="hybridMultilevel"/>
    <w:tmpl w:val="8EA853E0"/>
    <w:lvl w:ilvl="0" w:tplc="5D3C3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2122BA"/>
    <w:multiLevelType w:val="hybridMultilevel"/>
    <w:tmpl w:val="D0A6228C"/>
    <w:lvl w:ilvl="0" w:tplc="5D3C3B2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0C62402B"/>
    <w:multiLevelType w:val="hybridMultilevel"/>
    <w:tmpl w:val="BB041F6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30A24"/>
    <w:multiLevelType w:val="hybridMultilevel"/>
    <w:tmpl w:val="BB041F6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ED72E7"/>
    <w:multiLevelType w:val="hybridMultilevel"/>
    <w:tmpl w:val="BB041F6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660FA2"/>
    <w:multiLevelType w:val="multilevel"/>
    <w:tmpl w:val="23B65BAE"/>
    <w:name w:val="MDCTableNos"/>
    <w:lvl w:ilvl="0">
      <w:start w:val="1"/>
      <w:numFmt w:val="decimal"/>
      <w:pStyle w:val="TableNo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non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167E1ADF"/>
    <w:multiLevelType w:val="multilevel"/>
    <w:tmpl w:val="FF9C944C"/>
    <w:lvl w:ilvl="0">
      <w:start w:val="1"/>
      <w:numFmt w:val="decimal"/>
      <w:pStyle w:val="ListNumber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lvlText w:val="%1.%2.%3.%4."/>
      <w:lvlJc w:val="left"/>
      <w:pPr>
        <w:tabs>
          <w:tab w:val="num" w:pos="567"/>
        </w:tabs>
        <w:ind w:left="709" w:hanging="709"/>
      </w:pPr>
      <w:rPr>
        <w:rFonts w:hint="default"/>
      </w:rPr>
    </w:lvl>
    <w:lvl w:ilvl="4">
      <w:start w:val="1"/>
      <w:numFmt w:val="none"/>
      <w:lvlText w:val="%1.%2.%3.%4.%5."/>
      <w:lvlJc w:val="left"/>
      <w:pPr>
        <w:tabs>
          <w:tab w:val="num" w:pos="567"/>
        </w:tabs>
        <w:ind w:left="709" w:hanging="709"/>
      </w:pPr>
      <w:rPr>
        <w:rFonts w:hint="default"/>
      </w:rPr>
    </w:lvl>
    <w:lvl w:ilvl="5">
      <w:start w:val="1"/>
      <w:numFmt w:val="none"/>
      <w:lvlText w:val="%1.%2.%3.%4.%5.%6."/>
      <w:lvlJc w:val="left"/>
      <w:pPr>
        <w:tabs>
          <w:tab w:val="num" w:pos="567"/>
        </w:tabs>
        <w:ind w:left="709" w:hanging="709"/>
      </w:pPr>
      <w:rPr>
        <w:rFonts w:hint="default"/>
      </w:rPr>
    </w:lvl>
    <w:lvl w:ilvl="6">
      <w:start w:val="1"/>
      <w:numFmt w:val="none"/>
      <w:lvlText w:val="%1.%2.%3.%4.%5.%6.%7."/>
      <w:lvlJc w:val="left"/>
      <w:pPr>
        <w:tabs>
          <w:tab w:val="num" w:pos="567"/>
        </w:tabs>
        <w:ind w:left="709" w:hanging="709"/>
      </w:pPr>
      <w:rPr>
        <w:rFonts w:hint="default"/>
      </w:rPr>
    </w:lvl>
    <w:lvl w:ilvl="7">
      <w:start w:val="1"/>
      <w:numFmt w:val="none"/>
      <w:lvlText w:val="%1.%2.%3.%4.%5.%6.%7.%8."/>
      <w:lvlJc w:val="left"/>
      <w:pPr>
        <w:tabs>
          <w:tab w:val="num" w:pos="567"/>
        </w:tabs>
        <w:ind w:left="709" w:hanging="709"/>
      </w:pPr>
      <w:rPr>
        <w:rFonts w:hint="default"/>
      </w:rPr>
    </w:lvl>
    <w:lvl w:ilvl="8">
      <w:start w:val="1"/>
      <w:numFmt w:val="none"/>
      <w:lvlText w:val="%1.%2.%3.%4.%5.%6.%7.%8.%9."/>
      <w:lvlJc w:val="left"/>
      <w:pPr>
        <w:tabs>
          <w:tab w:val="num" w:pos="567"/>
        </w:tabs>
        <w:ind w:left="709" w:hanging="709"/>
      </w:pPr>
      <w:rPr>
        <w:rFonts w:hint="default"/>
      </w:rPr>
    </w:lvl>
  </w:abstractNum>
  <w:abstractNum w:abstractNumId="10">
    <w:nsid w:val="1A235AA5"/>
    <w:multiLevelType w:val="hybridMultilevel"/>
    <w:tmpl w:val="6C3A8AC2"/>
    <w:lvl w:ilvl="0" w:tplc="5D3C3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E0226"/>
    <w:multiLevelType w:val="multilevel"/>
    <w:tmpl w:val="21A407C4"/>
    <w:lvl w:ilvl="0">
      <w:start w:val="1"/>
      <w:numFmt w:val="decimal"/>
      <w:pStyle w:val="sub1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numFmt w:val="none"/>
      <w:pStyle w:val="sub2"/>
      <w:lvlText w:val=""/>
      <w:lvlJc w:val="left"/>
      <w:pPr>
        <w:tabs>
          <w:tab w:val="num" w:pos="360"/>
        </w:tabs>
      </w:pPr>
    </w:lvl>
    <w:lvl w:ilvl="2">
      <w:numFmt w:val="none"/>
      <w:pStyle w:val="sub3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33D2287"/>
    <w:multiLevelType w:val="hybridMultilevel"/>
    <w:tmpl w:val="32CABC4C"/>
    <w:lvl w:ilvl="0" w:tplc="14090017">
      <w:start w:val="1"/>
      <w:numFmt w:val="lowerLetter"/>
      <w:lvlText w:val="%1)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0C60E2"/>
    <w:multiLevelType w:val="hybridMultilevel"/>
    <w:tmpl w:val="296EB2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5A68FF"/>
    <w:multiLevelType w:val="hybridMultilevel"/>
    <w:tmpl w:val="15E8AF5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A7509"/>
    <w:multiLevelType w:val="hybridMultilevel"/>
    <w:tmpl w:val="15E8AF5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AF699F"/>
    <w:multiLevelType w:val="hybridMultilevel"/>
    <w:tmpl w:val="B1C6853A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3EA2073C"/>
    <w:multiLevelType w:val="hybridMultilevel"/>
    <w:tmpl w:val="6E74E708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ECE1B7D"/>
    <w:multiLevelType w:val="hybridMultilevel"/>
    <w:tmpl w:val="4C1434B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61579F"/>
    <w:multiLevelType w:val="hybridMultilevel"/>
    <w:tmpl w:val="689A69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D36BE9"/>
    <w:multiLevelType w:val="hybridMultilevel"/>
    <w:tmpl w:val="F2B259B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1119B7"/>
    <w:multiLevelType w:val="hybridMultilevel"/>
    <w:tmpl w:val="80EA33D8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48E41D0"/>
    <w:multiLevelType w:val="hybridMultilevel"/>
    <w:tmpl w:val="F5045AC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E46A2F"/>
    <w:multiLevelType w:val="hybridMultilevel"/>
    <w:tmpl w:val="66D092C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181163"/>
    <w:multiLevelType w:val="hybridMultilevel"/>
    <w:tmpl w:val="D730CAA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544DD3"/>
    <w:multiLevelType w:val="hybridMultilevel"/>
    <w:tmpl w:val="A53805CE"/>
    <w:lvl w:ilvl="0" w:tplc="5D3C3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AF27DE"/>
    <w:multiLevelType w:val="hybridMultilevel"/>
    <w:tmpl w:val="D730CAA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EB3A65"/>
    <w:multiLevelType w:val="hybridMultilevel"/>
    <w:tmpl w:val="8FB2310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875E9C"/>
    <w:multiLevelType w:val="hybridMultilevel"/>
    <w:tmpl w:val="E7FAF2C2"/>
    <w:lvl w:ilvl="0" w:tplc="4370A0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6089A"/>
    <w:multiLevelType w:val="hybridMultilevel"/>
    <w:tmpl w:val="BB041F6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AD54391"/>
    <w:multiLevelType w:val="hybridMultilevel"/>
    <w:tmpl w:val="B9C402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142723"/>
    <w:multiLevelType w:val="hybridMultilevel"/>
    <w:tmpl w:val="5AEC87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3">
    <w:nsid w:val="6C8A3EDE"/>
    <w:multiLevelType w:val="hybridMultilevel"/>
    <w:tmpl w:val="8FB2310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9263C1"/>
    <w:multiLevelType w:val="hybridMultilevel"/>
    <w:tmpl w:val="15E8AF5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965793"/>
    <w:multiLevelType w:val="hybridMultilevel"/>
    <w:tmpl w:val="BB041F6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F0B4C52"/>
    <w:multiLevelType w:val="hybridMultilevel"/>
    <w:tmpl w:val="62AAA6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2A1D12"/>
    <w:multiLevelType w:val="hybridMultilevel"/>
    <w:tmpl w:val="BB041F6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3E18EB"/>
    <w:multiLevelType w:val="hybridMultilevel"/>
    <w:tmpl w:val="3048A45E"/>
    <w:lvl w:ilvl="0" w:tplc="5D3C3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852E4D"/>
    <w:multiLevelType w:val="hybridMultilevel"/>
    <w:tmpl w:val="BB041F6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7ED0C4E"/>
    <w:multiLevelType w:val="hybridMultilevel"/>
    <w:tmpl w:val="BB041F6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883921"/>
    <w:multiLevelType w:val="hybridMultilevel"/>
    <w:tmpl w:val="EC82C33C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A0162B"/>
    <w:multiLevelType w:val="hybridMultilevel"/>
    <w:tmpl w:val="51DE060E"/>
    <w:lvl w:ilvl="0" w:tplc="5D3C3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8"/>
  </w:num>
  <w:num w:numId="5">
    <w:abstractNumId w:val="24"/>
  </w:num>
  <w:num w:numId="6">
    <w:abstractNumId w:val="12"/>
  </w:num>
  <w:num w:numId="7">
    <w:abstractNumId w:val="8"/>
  </w:num>
  <w:num w:numId="8">
    <w:abstractNumId w:val="9"/>
  </w:num>
  <w:num w:numId="9">
    <w:abstractNumId w:val="19"/>
  </w:num>
  <w:num w:numId="10">
    <w:abstractNumId w:val="41"/>
  </w:num>
  <w:num w:numId="11">
    <w:abstractNumId w:val="28"/>
  </w:num>
  <w:num w:numId="12">
    <w:abstractNumId w:val="20"/>
  </w:num>
  <w:num w:numId="13">
    <w:abstractNumId w:val="7"/>
  </w:num>
  <w:num w:numId="14">
    <w:abstractNumId w:val="35"/>
  </w:num>
  <w:num w:numId="15">
    <w:abstractNumId w:val="34"/>
  </w:num>
  <w:num w:numId="16">
    <w:abstractNumId w:val="39"/>
  </w:num>
  <w:num w:numId="17">
    <w:abstractNumId w:val="15"/>
  </w:num>
  <w:num w:numId="18">
    <w:abstractNumId w:val="29"/>
  </w:num>
  <w:num w:numId="19">
    <w:abstractNumId w:val="14"/>
  </w:num>
  <w:num w:numId="20">
    <w:abstractNumId w:val="22"/>
  </w:num>
  <w:num w:numId="21">
    <w:abstractNumId w:val="26"/>
  </w:num>
  <w:num w:numId="22">
    <w:abstractNumId w:val="30"/>
  </w:num>
  <w:num w:numId="23">
    <w:abstractNumId w:val="40"/>
  </w:num>
  <w:num w:numId="24">
    <w:abstractNumId w:val="23"/>
  </w:num>
  <w:num w:numId="25">
    <w:abstractNumId w:val="6"/>
  </w:num>
  <w:num w:numId="26">
    <w:abstractNumId w:val="31"/>
  </w:num>
  <w:num w:numId="27">
    <w:abstractNumId w:val="5"/>
  </w:num>
  <w:num w:numId="28">
    <w:abstractNumId w:val="2"/>
  </w:num>
  <w:num w:numId="29">
    <w:abstractNumId w:val="27"/>
  </w:num>
  <w:num w:numId="30">
    <w:abstractNumId w:val="37"/>
  </w:num>
  <w:num w:numId="31">
    <w:abstractNumId w:val="33"/>
  </w:num>
  <w:num w:numId="32">
    <w:abstractNumId w:val="17"/>
  </w:num>
  <w:num w:numId="33">
    <w:abstractNumId w:val="21"/>
  </w:num>
  <w:num w:numId="34">
    <w:abstractNumId w:val="3"/>
  </w:num>
  <w:num w:numId="35">
    <w:abstractNumId w:val="16"/>
  </w:num>
  <w:num w:numId="36">
    <w:abstractNumId w:val="10"/>
  </w:num>
  <w:num w:numId="37">
    <w:abstractNumId w:val="38"/>
  </w:num>
  <w:num w:numId="38">
    <w:abstractNumId w:val="13"/>
  </w:num>
  <w:num w:numId="39">
    <w:abstractNumId w:val="25"/>
  </w:num>
  <w:num w:numId="40">
    <w:abstractNumId w:val="4"/>
  </w:num>
  <w:num w:numId="41">
    <w:abstractNumId w:val="42"/>
  </w:num>
  <w:num w:numId="42">
    <w:abstractNumId w:val="32"/>
  </w:num>
  <w:num w:numId="43">
    <w:abstractNumId w:val="3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NZ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8F"/>
    <w:rsid w:val="00000C26"/>
    <w:rsid w:val="0000144E"/>
    <w:rsid w:val="00010F51"/>
    <w:rsid w:val="000123F8"/>
    <w:rsid w:val="00012AF4"/>
    <w:rsid w:val="00013225"/>
    <w:rsid w:val="00014489"/>
    <w:rsid w:val="0001453A"/>
    <w:rsid w:val="00017678"/>
    <w:rsid w:val="00017A70"/>
    <w:rsid w:val="000240AE"/>
    <w:rsid w:val="00024763"/>
    <w:rsid w:val="00024884"/>
    <w:rsid w:val="00025802"/>
    <w:rsid w:val="00025EF0"/>
    <w:rsid w:val="0002644A"/>
    <w:rsid w:val="00027BC7"/>
    <w:rsid w:val="00034310"/>
    <w:rsid w:val="00034DC9"/>
    <w:rsid w:val="00034F3E"/>
    <w:rsid w:val="00035238"/>
    <w:rsid w:val="000357A8"/>
    <w:rsid w:val="000367E2"/>
    <w:rsid w:val="0003786B"/>
    <w:rsid w:val="00040381"/>
    <w:rsid w:val="00042C81"/>
    <w:rsid w:val="00044178"/>
    <w:rsid w:val="000459B3"/>
    <w:rsid w:val="0004747A"/>
    <w:rsid w:val="00050317"/>
    <w:rsid w:val="000538D3"/>
    <w:rsid w:val="0005598C"/>
    <w:rsid w:val="00055FF1"/>
    <w:rsid w:val="0005714B"/>
    <w:rsid w:val="00057FAD"/>
    <w:rsid w:val="00061301"/>
    <w:rsid w:val="00061E0D"/>
    <w:rsid w:val="00062130"/>
    <w:rsid w:val="000645B3"/>
    <w:rsid w:val="00066233"/>
    <w:rsid w:val="000723C0"/>
    <w:rsid w:val="000744CF"/>
    <w:rsid w:val="00076572"/>
    <w:rsid w:val="0008067A"/>
    <w:rsid w:val="00081886"/>
    <w:rsid w:val="00082228"/>
    <w:rsid w:val="000837CB"/>
    <w:rsid w:val="000850E3"/>
    <w:rsid w:val="0008579D"/>
    <w:rsid w:val="00085F91"/>
    <w:rsid w:val="000879DF"/>
    <w:rsid w:val="000943C9"/>
    <w:rsid w:val="00096A94"/>
    <w:rsid w:val="000976E5"/>
    <w:rsid w:val="000A0F09"/>
    <w:rsid w:val="000A1DA2"/>
    <w:rsid w:val="000A3BDD"/>
    <w:rsid w:val="000A3E4F"/>
    <w:rsid w:val="000A4416"/>
    <w:rsid w:val="000A5715"/>
    <w:rsid w:val="000A6A31"/>
    <w:rsid w:val="000A6BBE"/>
    <w:rsid w:val="000A7112"/>
    <w:rsid w:val="000A75C1"/>
    <w:rsid w:val="000B1672"/>
    <w:rsid w:val="000B170D"/>
    <w:rsid w:val="000B1E6A"/>
    <w:rsid w:val="000B2F2B"/>
    <w:rsid w:val="000C01F4"/>
    <w:rsid w:val="000C03A5"/>
    <w:rsid w:val="000C08F5"/>
    <w:rsid w:val="000C449E"/>
    <w:rsid w:val="000C5333"/>
    <w:rsid w:val="000C6754"/>
    <w:rsid w:val="000C7A95"/>
    <w:rsid w:val="000D07AF"/>
    <w:rsid w:val="000D103C"/>
    <w:rsid w:val="000D241F"/>
    <w:rsid w:val="000D28B8"/>
    <w:rsid w:val="000D32D8"/>
    <w:rsid w:val="000D6345"/>
    <w:rsid w:val="000D7426"/>
    <w:rsid w:val="000D7DD1"/>
    <w:rsid w:val="000E125D"/>
    <w:rsid w:val="000E125F"/>
    <w:rsid w:val="000E137F"/>
    <w:rsid w:val="000E1ECE"/>
    <w:rsid w:val="000E6315"/>
    <w:rsid w:val="000E788B"/>
    <w:rsid w:val="000F0509"/>
    <w:rsid w:val="000F126C"/>
    <w:rsid w:val="000F1C64"/>
    <w:rsid w:val="000F3136"/>
    <w:rsid w:val="000F79F8"/>
    <w:rsid w:val="0010089A"/>
    <w:rsid w:val="00100F20"/>
    <w:rsid w:val="00101862"/>
    <w:rsid w:val="00104273"/>
    <w:rsid w:val="00104B28"/>
    <w:rsid w:val="00105087"/>
    <w:rsid w:val="00105FD1"/>
    <w:rsid w:val="0010690C"/>
    <w:rsid w:val="00110B06"/>
    <w:rsid w:val="00111A75"/>
    <w:rsid w:val="00113A3E"/>
    <w:rsid w:val="00114B3E"/>
    <w:rsid w:val="001213B4"/>
    <w:rsid w:val="001222D2"/>
    <w:rsid w:val="00124F4E"/>
    <w:rsid w:val="001264B7"/>
    <w:rsid w:val="00131591"/>
    <w:rsid w:val="00132545"/>
    <w:rsid w:val="0013260E"/>
    <w:rsid w:val="00132F96"/>
    <w:rsid w:val="0013627C"/>
    <w:rsid w:val="00137072"/>
    <w:rsid w:val="00137E10"/>
    <w:rsid w:val="00141503"/>
    <w:rsid w:val="001425FF"/>
    <w:rsid w:val="00143476"/>
    <w:rsid w:val="00143896"/>
    <w:rsid w:val="0014497E"/>
    <w:rsid w:val="00146C42"/>
    <w:rsid w:val="00146D45"/>
    <w:rsid w:val="00146F14"/>
    <w:rsid w:val="00151C92"/>
    <w:rsid w:val="0015559B"/>
    <w:rsid w:val="0015655C"/>
    <w:rsid w:val="00160FFD"/>
    <w:rsid w:val="00171E67"/>
    <w:rsid w:val="00176777"/>
    <w:rsid w:val="00182CD0"/>
    <w:rsid w:val="00183B84"/>
    <w:rsid w:val="001843A0"/>
    <w:rsid w:val="00184E00"/>
    <w:rsid w:val="00190A1D"/>
    <w:rsid w:val="00193138"/>
    <w:rsid w:val="00193A89"/>
    <w:rsid w:val="001959EE"/>
    <w:rsid w:val="0019637C"/>
    <w:rsid w:val="00197A1C"/>
    <w:rsid w:val="001A2374"/>
    <w:rsid w:val="001A5059"/>
    <w:rsid w:val="001A54FA"/>
    <w:rsid w:val="001A5511"/>
    <w:rsid w:val="001A6693"/>
    <w:rsid w:val="001A6BD2"/>
    <w:rsid w:val="001B1BC6"/>
    <w:rsid w:val="001B1ED5"/>
    <w:rsid w:val="001B3982"/>
    <w:rsid w:val="001B4121"/>
    <w:rsid w:val="001B5503"/>
    <w:rsid w:val="001B5B41"/>
    <w:rsid w:val="001B5E8A"/>
    <w:rsid w:val="001B5EC2"/>
    <w:rsid w:val="001B7560"/>
    <w:rsid w:val="001B776E"/>
    <w:rsid w:val="001B79DE"/>
    <w:rsid w:val="001C2BDD"/>
    <w:rsid w:val="001C45C7"/>
    <w:rsid w:val="001C53DE"/>
    <w:rsid w:val="001C5750"/>
    <w:rsid w:val="001C61CB"/>
    <w:rsid w:val="001D28B2"/>
    <w:rsid w:val="001D36E1"/>
    <w:rsid w:val="001D511C"/>
    <w:rsid w:val="001E00A4"/>
    <w:rsid w:val="001E1066"/>
    <w:rsid w:val="001E2AA9"/>
    <w:rsid w:val="001E3FA3"/>
    <w:rsid w:val="001E4A28"/>
    <w:rsid w:val="001E5830"/>
    <w:rsid w:val="001E6EEC"/>
    <w:rsid w:val="001F18EF"/>
    <w:rsid w:val="001F5305"/>
    <w:rsid w:val="001F5E97"/>
    <w:rsid w:val="0020218D"/>
    <w:rsid w:val="002046CB"/>
    <w:rsid w:val="002100D1"/>
    <w:rsid w:val="002110DC"/>
    <w:rsid w:val="0021275E"/>
    <w:rsid w:val="00212DBA"/>
    <w:rsid w:val="00213CFE"/>
    <w:rsid w:val="00213D2C"/>
    <w:rsid w:val="00217883"/>
    <w:rsid w:val="00217903"/>
    <w:rsid w:val="002201F2"/>
    <w:rsid w:val="002204B3"/>
    <w:rsid w:val="0022390E"/>
    <w:rsid w:val="00223CB8"/>
    <w:rsid w:val="00226F23"/>
    <w:rsid w:val="00237759"/>
    <w:rsid w:val="00237A9C"/>
    <w:rsid w:val="002409A4"/>
    <w:rsid w:val="00240E2A"/>
    <w:rsid w:val="002410C2"/>
    <w:rsid w:val="00241825"/>
    <w:rsid w:val="0024204C"/>
    <w:rsid w:val="00242FA4"/>
    <w:rsid w:val="002450CF"/>
    <w:rsid w:val="0024513B"/>
    <w:rsid w:val="002469F4"/>
    <w:rsid w:val="0024728B"/>
    <w:rsid w:val="002527FE"/>
    <w:rsid w:val="00253860"/>
    <w:rsid w:val="002543AD"/>
    <w:rsid w:val="00255004"/>
    <w:rsid w:val="002612A5"/>
    <w:rsid w:val="0026307F"/>
    <w:rsid w:val="00263CEC"/>
    <w:rsid w:val="002645E4"/>
    <w:rsid w:val="00264D9C"/>
    <w:rsid w:val="00264EFC"/>
    <w:rsid w:val="00266745"/>
    <w:rsid w:val="00271795"/>
    <w:rsid w:val="00271C61"/>
    <w:rsid w:val="002737E3"/>
    <w:rsid w:val="00274740"/>
    <w:rsid w:val="00276244"/>
    <w:rsid w:val="0028480A"/>
    <w:rsid w:val="00286CC3"/>
    <w:rsid w:val="0028743A"/>
    <w:rsid w:val="002879EE"/>
    <w:rsid w:val="00287C47"/>
    <w:rsid w:val="002909F0"/>
    <w:rsid w:val="002934E6"/>
    <w:rsid w:val="0029453B"/>
    <w:rsid w:val="0029559A"/>
    <w:rsid w:val="0029593F"/>
    <w:rsid w:val="00296F20"/>
    <w:rsid w:val="002A340A"/>
    <w:rsid w:val="002A4D52"/>
    <w:rsid w:val="002B3737"/>
    <w:rsid w:val="002C030A"/>
    <w:rsid w:val="002C2D8B"/>
    <w:rsid w:val="002C30F2"/>
    <w:rsid w:val="002C3D01"/>
    <w:rsid w:val="002C6E4C"/>
    <w:rsid w:val="002D0C96"/>
    <w:rsid w:val="002D16DE"/>
    <w:rsid w:val="002D2896"/>
    <w:rsid w:val="002D3905"/>
    <w:rsid w:val="002D5B11"/>
    <w:rsid w:val="002D6265"/>
    <w:rsid w:val="002D6BDF"/>
    <w:rsid w:val="002D7738"/>
    <w:rsid w:val="002D7933"/>
    <w:rsid w:val="002E0C7B"/>
    <w:rsid w:val="002E26AB"/>
    <w:rsid w:val="002E30B8"/>
    <w:rsid w:val="002E429F"/>
    <w:rsid w:val="002E4DC1"/>
    <w:rsid w:val="002E5811"/>
    <w:rsid w:val="002E5B42"/>
    <w:rsid w:val="002E5E8C"/>
    <w:rsid w:val="002E6998"/>
    <w:rsid w:val="002E6AC0"/>
    <w:rsid w:val="002F10C4"/>
    <w:rsid w:val="002F2BA8"/>
    <w:rsid w:val="002F3481"/>
    <w:rsid w:val="002F52D1"/>
    <w:rsid w:val="002F6050"/>
    <w:rsid w:val="002F755B"/>
    <w:rsid w:val="00302845"/>
    <w:rsid w:val="00302DBC"/>
    <w:rsid w:val="00303F9C"/>
    <w:rsid w:val="00304CDB"/>
    <w:rsid w:val="00306B03"/>
    <w:rsid w:val="00306B68"/>
    <w:rsid w:val="00306BCB"/>
    <w:rsid w:val="0031213B"/>
    <w:rsid w:val="00314FB7"/>
    <w:rsid w:val="00315BB3"/>
    <w:rsid w:val="00316774"/>
    <w:rsid w:val="00320734"/>
    <w:rsid w:val="00321251"/>
    <w:rsid w:val="00322639"/>
    <w:rsid w:val="003245EF"/>
    <w:rsid w:val="003252F7"/>
    <w:rsid w:val="00325B83"/>
    <w:rsid w:val="00325DA0"/>
    <w:rsid w:val="00326203"/>
    <w:rsid w:val="00326A24"/>
    <w:rsid w:val="00326CA9"/>
    <w:rsid w:val="003304CA"/>
    <w:rsid w:val="00333438"/>
    <w:rsid w:val="00334AB1"/>
    <w:rsid w:val="00335530"/>
    <w:rsid w:val="00336488"/>
    <w:rsid w:val="00341D7F"/>
    <w:rsid w:val="00344E66"/>
    <w:rsid w:val="00345494"/>
    <w:rsid w:val="0034682B"/>
    <w:rsid w:val="00346BDC"/>
    <w:rsid w:val="003508A0"/>
    <w:rsid w:val="00351EDA"/>
    <w:rsid w:val="00351F9A"/>
    <w:rsid w:val="00356853"/>
    <w:rsid w:val="00357530"/>
    <w:rsid w:val="00361BE2"/>
    <w:rsid w:val="00362C14"/>
    <w:rsid w:val="0036438A"/>
    <w:rsid w:val="003644A8"/>
    <w:rsid w:val="003644CF"/>
    <w:rsid w:val="0036539C"/>
    <w:rsid w:val="00366E05"/>
    <w:rsid w:val="003732E7"/>
    <w:rsid w:val="00376FA1"/>
    <w:rsid w:val="003824E9"/>
    <w:rsid w:val="00385577"/>
    <w:rsid w:val="003870ED"/>
    <w:rsid w:val="003915BD"/>
    <w:rsid w:val="0039542A"/>
    <w:rsid w:val="00395583"/>
    <w:rsid w:val="003959E8"/>
    <w:rsid w:val="0039618F"/>
    <w:rsid w:val="00397BCC"/>
    <w:rsid w:val="00397EA5"/>
    <w:rsid w:val="003A3120"/>
    <w:rsid w:val="003A446E"/>
    <w:rsid w:val="003A5E70"/>
    <w:rsid w:val="003A6CBE"/>
    <w:rsid w:val="003A6F35"/>
    <w:rsid w:val="003A746C"/>
    <w:rsid w:val="003B0A75"/>
    <w:rsid w:val="003B0D84"/>
    <w:rsid w:val="003B1AA4"/>
    <w:rsid w:val="003B1CA1"/>
    <w:rsid w:val="003B3279"/>
    <w:rsid w:val="003B3369"/>
    <w:rsid w:val="003C0AA1"/>
    <w:rsid w:val="003C2D0B"/>
    <w:rsid w:val="003C30F5"/>
    <w:rsid w:val="003C4BD4"/>
    <w:rsid w:val="003C608B"/>
    <w:rsid w:val="003D1D54"/>
    <w:rsid w:val="003D1EB2"/>
    <w:rsid w:val="003D5449"/>
    <w:rsid w:val="003D665D"/>
    <w:rsid w:val="003E0E1F"/>
    <w:rsid w:val="003E26AD"/>
    <w:rsid w:val="003E4FCA"/>
    <w:rsid w:val="003E5BC5"/>
    <w:rsid w:val="003E5CE2"/>
    <w:rsid w:val="003E5F35"/>
    <w:rsid w:val="003E687F"/>
    <w:rsid w:val="003F0875"/>
    <w:rsid w:val="003F2D26"/>
    <w:rsid w:val="003F3898"/>
    <w:rsid w:val="003F78D0"/>
    <w:rsid w:val="00400AAA"/>
    <w:rsid w:val="00401F02"/>
    <w:rsid w:val="0040267E"/>
    <w:rsid w:val="00403B68"/>
    <w:rsid w:val="00406C4D"/>
    <w:rsid w:val="00407E57"/>
    <w:rsid w:val="004105C2"/>
    <w:rsid w:val="0041086B"/>
    <w:rsid w:val="00410F31"/>
    <w:rsid w:val="00411B29"/>
    <w:rsid w:val="00413172"/>
    <w:rsid w:val="00416407"/>
    <w:rsid w:val="00417BBE"/>
    <w:rsid w:val="00420305"/>
    <w:rsid w:val="00422397"/>
    <w:rsid w:val="0042245A"/>
    <w:rsid w:val="0042335F"/>
    <w:rsid w:val="0042694E"/>
    <w:rsid w:val="00430600"/>
    <w:rsid w:val="0043256C"/>
    <w:rsid w:val="00436750"/>
    <w:rsid w:val="0043740D"/>
    <w:rsid w:val="004418DA"/>
    <w:rsid w:val="00443570"/>
    <w:rsid w:val="00450EC0"/>
    <w:rsid w:val="004514EE"/>
    <w:rsid w:val="004525F8"/>
    <w:rsid w:val="004526EB"/>
    <w:rsid w:val="0045350D"/>
    <w:rsid w:val="00453B28"/>
    <w:rsid w:val="004557D2"/>
    <w:rsid w:val="004609F1"/>
    <w:rsid w:val="00463E47"/>
    <w:rsid w:val="00466495"/>
    <w:rsid w:val="00470F3E"/>
    <w:rsid w:val="00474191"/>
    <w:rsid w:val="004758FD"/>
    <w:rsid w:val="004773A8"/>
    <w:rsid w:val="00477D89"/>
    <w:rsid w:val="004802DA"/>
    <w:rsid w:val="004813FA"/>
    <w:rsid w:val="00485438"/>
    <w:rsid w:val="00485795"/>
    <w:rsid w:val="00485E89"/>
    <w:rsid w:val="00487DB7"/>
    <w:rsid w:val="0049003E"/>
    <w:rsid w:val="00490B9D"/>
    <w:rsid w:val="00491413"/>
    <w:rsid w:val="00491538"/>
    <w:rsid w:val="00491A29"/>
    <w:rsid w:val="00491BFC"/>
    <w:rsid w:val="0049202C"/>
    <w:rsid w:val="00492AF4"/>
    <w:rsid w:val="004934B5"/>
    <w:rsid w:val="004939DD"/>
    <w:rsid w:val="004940BE"/>
    <w:rsid w:val="004A1590"/>
    <w:rsid w:val="004A42D8"/>
    <w:rsid w:val="004A50C6"/>
    <w:rsid w:val="004A5C2B"/>
    <w:rsid w:val="004B30FC"/>
    <w:rsid w:val="004B39A5"/>
    <w:rsid w:val="004B440C"/>
    <w:rsid w:val="004B50DD"/>
    <w:rsid w:val="004B5474"/>
    <w:rsid w:val="004B5564"/>
    <w:rsid w:val="004B5BC0"/>
    <w:rsid w:val="004B6F70"/>
    <w:rsid w:val="004B7B7B"/>
    <w:rsid w:val="004C1482"/>
    <w:rsid w:val="004C14FF"/>
    <w:rsid w:val="004C3904"/>
    <w:rsid w:val="004C40CA"/>
    <w:rsid w:val="004C4DAE"/>
    <w:rsid w:val="004D15A2"/>
    <w:rsid w:val="004D6C6E"/>
    <w:rsid w:val="004D73B6"/>
    <w:rsid w:val="004E0CCD"/>
    <w:rsid w:val="004E1347"/>
    <w:rsid w:val="004E1C99"/>
    <w:rsid w:val="004E3570"/>
    <w:rsid w:val="004E40E4"/>
    <w:rsid w:val="004E6933"/>
    <w:rsid w:val="004F12A4"/>
    <w:rsid w:val="004F3CFD"/>
    <w:rsid w:val="004F552A"/>
    <w:rsid w:val="004F6107"/>
    <w:rsid w:val="00500FAF"/>
    <w:rsid w:val="00501409"/>
    <w:rsid w:val="0050288B"/>
    <w:rsid w:val="0050289C"/>
    <w:rsid w:val="00502BF5"/>
    <w:rsid w:val="00503A1F"/>
    <w:rsid w:val="0051028B"/>
    <w:rsid w:val="00511656"/>
    <w:rsid w:val="005120D4"/>
    <w:rsid w:val="005131D9"/>
    <w:rsid w:val="00514503"/>
    <w:rsid w:val="00514897"/>
    <w:rsid w:val="00515599"/>
    <w:rsid w:val="005219BB"/>
    <w:rsid w:val="00526CF1"/>
    <w:rsid w:val="00527B52"/>
    <w:rsid w:val="00532789"/>
    <w:rsid w:val="0053558F"/>
    <w:rsid w:val="00535F20"/>
    <w:rsid w:val="005371DE"/>
    <w:rsid w:val="00537A4B"/>
    <w:rsid w:val="005404E4"/>
    <w:rsid w:val="00543029"/>
    <w:rsid w:val="00543564"/>
    <w:rsid w:val="00544269"/>
    <w:rsid w:val="00545E76"/>
    <w:rsid w:val="00550C7D"/>
    <w:rsid w:val="005555F3"/>
    <w:rsid w:val="00556718"/>
    <w:rsid w:val="0055731F"/>
    <w:rsid w:val="00557CA2"/>
    <w:rsid w:val="005608C8"/>
    <w:rsid w:val="00561786"/>
    <w:rsid w:val="0056686D"/>
    <w:rsid w:val="00570239"/>
    <w:rsid w:val="00570B04"/>
    <w:rsid w:val="005727B6"/>
    <w:rsid w:val="0057301D"/>
    <w:rsid w:val="0057395F"/>
    <w:rsid w:val="005740C5"/>
    <w:rsid w:val="00574177"/>
    <w:rsid w:val="00577290"/>
    <w:rsid w:val="005776C8"/>
    <w:rsid w:val="00577F43"/>
    <w:rsid w:val="005825D3"/>
    <w:rsid w:val="0058315F"/>
    <w:rsid w:val="0058346F"/>
    <w:rsid w:val="00583E2B"/>
    <w:rsid w:val="00584D02"/>
    <w:rsid w:val="00584E93"/>
    <w:rsid w:val="00585B43"/>
    <w:rsid w:val="00591F77"/>
    <w:rsid w:val="005926EC"/>
    <w:rsid w:val="00592C04"/>
    <w:rsid w:val="00592EB2"/>
    <w:rsid w:val="00593401"/>
    <w:rsid w:val="00593472"/>
    <w:rsid w:val="00596F22"/>
    <w:rsid w:val="005A02F5"/>
    <w:rsid w:val="005A070D"/>
    <w:rsid w:val="005A1B83"/>
    <w:rsid w:val="005A1EC8"/>
    <w:rsid w:val="005A25F6"/>
    <w:rsid w:val="005A2FDC"/>
    <w:rsid w:val="005A6402"/>
    <w:rsid w:val="005B0058"/>
    <w:rsid w:val="005B023D"/>
    <w:rsid w:val="005B119B"/>
    <w:rsid w:val="005B5F3F"/>
    <w:rsid w:val="005C1D9F"/>
    <w:rsid w:val="005C296F"/>
    <w:rsid w:val="005C3DBD"/>
    <w:rsid w:val="005C5510"/>
    <w:rsid w:val="005C71E5"/>
    <w:rsid w:val="005C7AC6"/>
    <w:rsid w:val="005D0EA3"/>
    <w:rsid w:val="005D34E8"/>
    <w:rsid w:val="005D42D0"/>
    <w:rsid w:val="005D5147"/>
    <w:rsid w:val="005D58CE"/>
    <w:rsid w:val="005D6349"/>
    <w:rsid w:val="005D6A8A"/>
    <w:rsid w:val="005D6AF0"/>
    <w:rsid w:val="005D6DF3"/>
    <w:rsid w:val="005E2276"/>
    <w:rsid w:val="005E5AA1"/>
    <w:rsid w:val="005E6B94"/>
    <w:rsid w:val="005E71AC"/>
    <w:rsid w:val="005E7DE3"/>
    <w:rsid w:val="005F1FA9"/>
    <w:rsid w:val="005F21E9"/>
    <w:rsid w:val="005F3B83"/>
    <w:rsid w:val="005F3BB7"/>
    <w:rsid w:val="005F5EB9"/>
    <w:rsid w:val="005F698F"/>
    <w:rsid w:val="005F7526"/>
    <w:rsid w:val="00603312"/>
    <w:rsid w:val="006048B8"/>
    <w:rsid w:val="00605AC2"/>
    <w:rsid w:val="00606CC3"/>
    <w:rsid w:val="0061139C"/>
    <w:rsid w:val="006113EF"/>
    <w:rsid w:val="00613549"/>
    <w:rsid w:val="006147FE"/>
    <w:rsid w:val="00616C0F"/>
    <w:rsid w:val="0062024C"/>
    <w:rsid w:val="006246E7"/>
    <w:rsid w:val="00625961"/>
    <w:rsid w:val="00630B8A"/>
    <w:rsid w:val="00633011"/>
    <w:rsid w:val="006352A9"/>
    <w:rsid w:val="00637109"/>
    <w:rsid w:val="00637C8F"/>
    <w:rsid w:val="00643625"/>
    <w:rsid w:val="00643786"/>
    <w:rsid w:val="0065054B"/>
    <w:rsid w:val="00651BD8"/>
    <w:rsid w:val="00652396"/>
    <w:rsid w:val="00652668"/>
    <w:rsid w:val="0065497B"/>
    <w:rsid w:val="00654BCB"/>
    <w:rsid w:val="00655357"/>
    <w:rsid w:val="00656364"/>
    <w:rsid w:val="00657741"/>
    <w:rsid w:val="00657E60"/>
    <w:rsid w:val="006611C6"/>
    <w:rsid w:val="0066191D"/>
    <w:rsid w:val="0066277F"/>
    <w:rsid w:val="00664EA7"/>
    <w:rsid w:val="006650B5"/>
    <w:rsid w:val="006650DB"/>
    <w:rsid w:val="006674B1"/>
    <w:rsid w:val="00667CF1"/>
    <w:rsid w:val="00670260"/>
    <w:rsid w:val="006720B4"/>
    <w:rsid w:val="0067366F"/>
    <w:rsid w:val="00674B9B"/>
    <w:rsid w:val="00675357"/>
    <w:rsid w:val="00675F9F"/>
    <w:rsid w:val="00677AB5"/>
    <w:rsid w:val="0068094A"/>
    <w:rsid w:val="0068149F"/>
    <w:rsid w:val="0068214B"/>
    <w:rsid w:val="0068438D"/>
    <w:rsid w:val="00685490"/>
    <w:rsid w:val="006875A2"/>
    <w:rsid w:val="00693640"/>
    <w:rsid w:val="006948BF"/>
    <w:rsid w:val="006954F0"/>
    <w:rsid w:val="00695F90"/>
    <w:rsid w:val="00696F4F"/>
    <w:rsid w:val="006970AF"/>
    <w:rsid w:val="0069716C"/>
    <w:rsid w:val="006976B8"/>
    <w:rsid w:val="006A0DB3"/>
    <w:rsid w:val="006A5B39"/>
    <w:rsid w:val="006A715B"/>
    <w:rsid w:val="006B10BC"/>
    <w:rsid w:val="006B6894"/>
    <w:rsid w:val="006B6DD2"/>
    <w:rsid w:val="006B7C72"/>
    <w:rsid w:val="006C2738"/>
    <w:rsid w:val="006C73F2"/>
    <w:rsid w:val="006D2437"/>
    <w:rsid w:val="006D646D"/>
    <w:rsid w:val="006D7DF5"/>
    <w:rsid w:val="006E23ED"/>
    <w:rsid w:val="006E26F6"/>
    <w:rsid w:val="006E2939"/>
    <w:rsid w:val="006E2DDA"/>
    <w:rsid w:val="006E3213"/>
    <w:rsid w:val="006F18A1"/>
    <w:rsid w:val="006F2AE7"/>
    <w:rsid w:val="006F3D4C"/>
    <w:rsid w:val="006F41BA"/>
    <w:rsid w:val="006F4C00"/>
    <w:rsid w:val="006F64FD"/>
    <w:rsid w:val="00700DBE"/>
    <w:rsid w:val="00702C18"/>
    <w:rsid w:val="007037A9"/>
    <w:rsid w:val="00703965"/>
    <w:rsid w:val="007051F8"/>
    <w:rsid w:val="00705AC5"/>
    <w:rsid w:val="00706799"/>
    <w:rsid w:val="00706A4A"/>
    <w:rsid w:val="007072E1"/>
    <w:rsid w:val="00707608"/>
    <w:rsid w:val="007105FA"/>
    <w:rsid w:val="00710740"/>
    <w:rsid w:val="00711984"/>
    <w:rsid w:val="00712A47"/>
    <w:rsid w:val="00713998"/>
    <w:rsid w:val="00713CC5"/>
    <w:rsid w:val="00717913"/>
    <w:rsid w:val="00723D90"/>
    <w:rsid w:val="00723FC5"/>
    <w:rsid w:val="0072510A"/>
    <w:rsid w:val="007255EF"/>
    <w:rsid w:val="00725E29"/>
    <w:rsid w:val="00726F18"/>
    <w:rsid w:val="00727099"/>
    <w:rsid w:val="007322B7"/>
    <w:rsid w:val="0073285B"/>
    <w:rsid w:val="0073299B"/>
    <w:rsid w:val="00732B9A"/>
    <w:rsid w:val="00735D9C"/>
    <w:rsid w:val="00736172"/>
    <w:rsid w:val="00736D47"/>
    <w:rsid w:val="0073727A"/>
    <w:rsid w:val="00740397"/>
    <w:rsid w:val="00741B03"/>
    <w:rsid w:val="00741B97"/>
    <w:rsid w:val="00743EA9"/>
    <w:rsid w:val="00744294"/>
    <w:rsid w:val="00745A18"/>
    <w:rsid w:val="00747F8C"/>
    <w:rsid w:val="00752197"/>
    <w:rsid w:val="00752F56"/>
    <w:rsid w:val="00753813"/>
    <w:rsid w:val="00754084"/>
    <w:rsid w:val="0075443E"/>
    <w:rsid w:val="007563B3"/>
    <w:rsid w:val="0076471A"/>
    <w:rsid w:val="00764E21"/>
    <w:rsid w:val="00772511"/>
    <w:rsid w:val="0077434F"/>
    <w:rsid w:val="00777204"/>
    <w:rsid w:val="0078049D"/>
    <w:rsid w:val="00782943"/>
    <w:rsid w:val="0078643E"/>
    <w:rsid w:val="007870B6"/>
    <w:rsid w:val="0079058C"/>
    <w:rsid w:val="00790E1F"/>
    <w:rsid w:val="00790E8F"/>
    <w:rsid w:val="00792050"/>
    <w:rsid w:val="007A245C"/>
    <w:rsid w:val="007A2CB7"/>
    <w:rsid w:val="007A3136"/>
    <w:rsid w:val="007A4AD3"/>
    <w:rsid w:val="007A5BF9"/>
    <w:rsid w:val="007A5E98"/>
    <w:rsid w:val="007A7073"/>
    <w:rsid w:val="007B0CE3"/>
    <w:rsid w:val="007B15A4"/>
    <w:rsid w:val="007B3603"/>
    <w:rsid w:val="007B4217"/>
    <w:rsid w:val="007B6C1D"/>
    <w:rsid w:val="007C099A"/>
    <w:rsid w:val="007C255C"/>
    <w:rsid w:val="007C323A"/>
    <w:rsid w:val="007C525D"/>
    <w:rsid w:val="007C5837"/>
    <w:rsid w:val="007C7F0C"/>
    <w:rsid w:val="007D1D3B"/>
    <w:rsid w:val="007D320D"/>
    <w:rsid w:val="007D3651"/>
    <w:rsid w:val="007D3A9B"/>
    <w:rsid w:val="007D5C0A"/>
    <w:rsid w:val="007D6AD2"/>
    <w:rsid w:val="007D700F"/>
    <w:rsid w:val="007D77F2"/>
    <w:rsid w:val="007E03E8"/>
    <w:rsid w:val="007E526A"/>
    <w:rsid w:val="007F0E9C"/>
    <w:rsid w:val="007F1248"/>
    <w:rsid w:val="007F2A51"/>
    <w:rsid w:val="007F2F04"/>
    <w:rsid w:val="007F5E89"/>
    <w:rsid w:val="007F7D3B"/>
    <w:rsid w:val="0080098D"/>
    <w:rsid w:val="008017BF"/>
    <w:rsid w:val="00802079"/>
    <w:rsid w:val="00811883"/>
    <w:rsid w:val="00814A36"/>
    <w:rsid w:val="00815EDF"/>
    <w:rsid w:val="00823698"/>
    <w:rsid w:val="0082575C"/>
    <w:rsid w:val="00826B18"/>
    <w:rsid w:val="00832D47"/>
    <w:rsid w:val="00832E3C"/>
    <w:rsid w:val="00833BF2"/>
    <w:rsid w:val="008360E0"/>
    <w:rsid w:val="00840FC3"/>
    <w:rsid w:val="00841CCA"/>
    <w:rsid w:val="00844CFB"/>
    <w:rsid w:val="00854DE9"/>
    <w:rsid w:val="0086158F"/>
    <w:rsid w:val="00861FD1"/>
    <w:rsid w:val="00864E13"/>
    <w:rsid w:val="00865132"/>
    <w:rsid w:val="008651C5"/>
    <w:rsid w:val="00866B92"/>
    <w:rsid w:val="00874871"/>
    <w:rsid w:val="00883081"/>
    <w:rsid w:val="00884A06"/>
    <w:rsid w:val="0088798E"/>
    <w:rsid w:val="00887ED8"/>
    <w:rsid w:val="008901EF"/>
    <w:rsid w:val="00891E64"/>
    <w:rsid w:val="00893452"/>
    <w:rsid w:val="00896F16"/>
    <w:rsid w:val="008970E2"/>
    <w:rsid w:val="008A5F47"/>
    <w:rsid w:val="008A6B61"/>
    <w:rsid w:val="008A7A6B"/>
    <w:rsid w:val="008B0E17"/>
    <w:rsid w:val="008B3C55"/>
    <w:rsid w:val="008B4D35"/>
    <w:rsid w:val="008B6962"/>
    <w:rsid w:val="008B6B11"/>
    <w:rsid w:val="008B7338"/>
    <w:rsid w:val="008B74E6"/>
    <w:rsid w:val="008C2FEA"/>
    <w:rsid w:val="008C4F09"/>
    <w:rsid w:val="008C6FF1"/>
    <w:rsid w:val="008D0055"/>
    <w:rsid w:val="008D6855"/>
    <w:rsid w:val="008E111D"/>
    <w:rsid w:val="008F0DC1"/>
    <w:rsid w:val="008F3112"/>
    <w:rsid w:val="008F6CC2"/>
    <w:rsid w:val="00904AD2"/>
    <w:rsid w:val="0091421E"/>
    <w:rsid w:val="00915F41"/>
    <w:rsid w:val="00920864"/>
    <w:rsid w:val="00921556"/>
    <w:rsid w:val="0092362F"/>
    <w:rsid w:val="00923754"/>
    <w:rsid w:val="009304E1"/>
    <w:rsid w:val="009321E5"/>
    <w:rsid w:val="009347F8"/>
    <w:rsid w:val="0093481B"/>
    <w:rsid w:val="009349FC"/>
    <w:rsid w:val="00937E6D"/>
    <w:rsid w:val="00937FAE"/>
    <w:rsid w:val="009410FB"/>
    <w:rsid w:val="009449AF"/>
    <w:rsid w:val="009450FC"/>
    <w:rsid w:val="00945834"/>
    <w:rsid w:val="009464A3"/>
    <w:rsid w:val="0094749F"/>
    <w:rsid w:val="009513C6"/>
    <w:rsid w:val="009523DB"/>
    <w:rsid w:val="0095247F"/>
    <w:rsid w:val="00954A9E"/>
    <w:rsid w:val="00962B68"/>
    <w:rsid w:val="009634A1"/>
    <w:rsid w:val="009664A5"/>
    <w:rsid w:val="0097089F"/>
    <w:rsid w:val="0097502A"/>
    <w:rsid w:val="009751C0"/>
    <w:rsid w:val="00977709"/>
    <w:rsid w:val="00980A30"/>
    <w:rsid w:val="00980E72"/>
    <w:rsid w:val="00982685"/>
    <w:rsid w:val="00987CBB"/>
    <w:rsid w:val="0099049B"/>
    <w:rsid w:val="00990590"/>
    <w:rsid w:val="009966A3"/>
    <w:rsid w:val="009A0CD6"/>
    <w:rsid w:val="009A256A"/>
    <w:rsid w:val="009A4023"/>
    <w:rsid w:val="009A5878"/>
    <w:rsid w:val="009A5BF1"/>
    <w:rsid w:val="009B1779"/>
    <w:rsid w:val="009B44D6"/>
    <w:rsid w:val="009B4E03"/>
    <w:rsid w:val="009B5BEA"/>
    <w:rsid w:val="009C25BE"/>
    <w:rsid w:val="009C2981"/>
    <w:rsid w:val="009C2D47"/>
    <w:rsid w:val="009C55B4"/>
    <w:rsid w:val="009C582C"/>
    <w:rsid w:val="009C5F75"/>
    <w:rsid w:val="009D06E0"/>
    <w:rsid w:val="009D5D26"/>
    <w:rsid w:val="009D5E0E"/>
    <w:rsid w:val="009E0917"/>
    <w:rsid w:val="009E0BDD"/>
    <w:rsid w:val="009E2CFE"/>
    <w:rsid w:val="009E3214"/>
    <w:rsid w:val="009E53C6"/>
    <w:rsid w:val="009E713A"/>
    <w:rsid w:val="009F23FC"/>
    <w:rsid w:val="009F3A3A"/>
    <w:rsid w:val="00A0093E"/>
    <w:rsid w:val="00A01C62"/>
    <w:rsid w:val="00A03FF0"/>
    <w:rsid w:val="00A04765"/>
    <w:rsid w:val="00A07E4E"/>
    <w:rsid w:val="00A1371A"/>
    <w:rsid w:val="00A13721"/>
    <w:rsid w:val="00A14601"/>
    <w:rsid w:val="00A15321"/>
    <w:rsid w:val="00A171D3"/>
    <w:rsid w:val="00A20C57"/>
    <w:rsid w:val="00A21753"/>
    <w:rsid w:val="00A277CC"/>
    <w:rsid w:val="00A27920"/>
    <w:rsid w:val="00A30686"/>
    <w:rsid w:val="00A329F5"/>
    <w:rsid w:val="00A33CF3"/>
    <w:rsid w:val="00A34B3B"/>
    <w:rsid w:val="00A4192E"/>
    <w:rsid w:val="00A4243B"/>
    <w:rsid w:val="00A43851"/>
    <w:rsid w:val="00A44391"/>
    <w:rsid w:val="00A472E8"/>
    <w:rsid w:val="00A50858"/>
    <w:rsid w:val="00A514B6"/>
    <w:rsid w:val="00A515DF"/>
    <w:rsid w:val="00A51D41"/>
    <w:rsid w:val="00A52BD3"/>
    <w:rsid w:val="00A54223"/>
    <w:rsid w:val="00A54E42"/>
    <w:rsid w:val="00A56954"/>
    <w:rsid w:val="00A57425"/>
    <w:rsid w:val="00A60B04"/>
    <w:rsid w:val="00A61A6F"/>
    <w:rsid w:val="00A635C7"/>
    <w:rsid w:val="00A63AC1"/>
    <w:rsid w:val="00A65D03"/>
    <w:rsid w:val="00A71F6A"/>
    <w:rsid w:val="00A7253F"/>
    <w:rsid w:val="00A75AC5"/>
    <w:rsid w:val="00A82652"/>
    <w:rsid w:val="00A83C50"/>
    <w:rsid w:val="00A83D77"/>
    <w:rsid w:val="00A8404A"/>
    <w:rsid w:val="00A87C3F"/>
    <w:rsid w:val="00A9121B"/>
    <w:rsid w:val="00A9247E"/>
    <w:rsid w:val="00A938DD"/>
    <w:rsid w:val="00A96B57"/>
    <w:rsid w:val="00A97FEA"/>
    <w:rsid w:val="00AA015B"/>
    <w:rsid w:val="00AA1AB9"/>
    <w:rsid w:val="00AA1BC9"/>
    <w:rsid w:val="00AA33DC"/>
    <w:rsid w:val="00AA553D"/>
    <w:rsid w:val="00AA5C16"/>
    <w:rsid w:val="00AB2017"/>
    <w:rsid w:val="00AB31BE"/>
    <w:rsid w:val="00AB377C"/>
    <w:rsid w:val="00AB3D23"/>
    <w:rsid w:val="00AB5F4F"/>
    <w:rsid w:val="00AB6660"/>
    <w:rsid w:val="00AB7956"/>
    <w:rsid w:val="00AC06C2"/>
    <w:rsid w:val="00AC2482"/>
    <w:rsid w:val="00AC3BA7"/>
    <w:rsid w:val="00AC3F3A"/>
    <w:rsid w:val="00AC5758"/>
    <w:rsid w:val="00AC7199"/>
    <w:rsid w:val="00AD15C5"/>
    <w:rsid w:val="00AD1CB4"/>
    <w:rsid w:val="00AD56DD"/>
    <w:rsid w:val="00AD676E"/>
    <w:rsid w:val="00AE0B36"/>
    <w:rsid w:val="00AE2080"/>
    <w:rsid w:val="00AE21CB"/>
    <w:rsid w:val="00AE3405"/>
    <w:rsid w:val="00AE3550"/>
    <w:rsid w:val="00AE3DE6"/>
    <w:rsid w:val="00AE4AD3"/>
    <w:rsid w:val="00AF7F77"/>
    <w:rsid w:val="00B005DA"/>
    <w:rsid w:val="00B03626"/>
    <w:rsid w:val="00B118B3"/>
    <w:rsid w:val="00B12198"/>
    <w:rsid w:val="00B12DED"/>
    <w:rsid w:val="00B14305"/>
    <w:rsid w:val="00B14FBE"/>
    <w:rsid w:val="00B1607D"/>
    <w:rsid w:val="00B2256B"/>
    <w:rsid w:val="00B2338A"/>
    <w:rsid w:val="00B24FD9"/>
    <w:rsid w:val="00B26449"/>
    <w:rsid w:val="00B26566"/>
    <w:rsid w:val="00B274B5"/>
    <w:rsid w:val="00B3548B"/>
    <w:rsid w:val="00B375A0"/>
    <w:rsid w:val="00B37C2A"/>
    <w:rsid w:val="00B4028C"/>
    <w:rsid w:val="00B42AB7"/>
    <w:rsid w:val="00B42B60"/>
    <w:rsid w:val="00B42CB7"/>
    <w:rsid w:val="00B43B33"/>
    <w:rsid w:val="00B46D10"/>
    <w:rsid w:val="00B50020"/>
    <w:rsid w:val="00B60F8F"/>
    <w:rsid w:val="00B610D6"/>
    <w:rsid w:val="00B613D9"/>
    <w:rsid w:val="00B62A70"/>
    <w:rsid w:val="00B6326E"/>
    <w:rsid w:val="00B634C9"/>
    <w:rsid w:val="00B63CC7"/>
    <w:rsid w:val="00B65558"/>
    <w:rsid w:val="00B6600D"/>
    <w:rsid w:val="00B6793F"/>
    <w:rsid w:val="00B7167C"/>
    <w:rsid w:val="00B72063"/>
    <w:rsid w:val="00B7225D"/>
    <w:rsid w:val="00B72AA1"/>
    <w:rsid w:val="00B755A7"/>
    <w:rsid w:val="00B76BEE"/>
    <w:rsid w:val="00B77D88"/>
    <w:rsid w:val="00B8127E"/>
    <w:rsid w:val="00B8284F"/>
    <w:rsid w:val="00B83F0D"/>
    <w:rsid w:val="00B84681"/>
    <w:rsid w:val="00B84D0D"/>
    <w:rsid w:val="00B85C11"/>
    <w:rsid w:val="00B915CF"/>
    <w:rsid w:val="00B94C53"/>
    <w:rsid w:val="00B94D8B"/>
    <w:rsid w:val="00B95539"/>
    <w:rsid w:val="00B97B2F"/>
    <w:rsid w:val="00BA05CC"/>
    <w:rsid w:val="00BA158D"/>
    <w:rsid w:val="00BA27E4"/>
    <w:rsid w:val="00BA3EBC"/>
    <w:rsid w:val="00BA49A4"/>
    <w:rsid w:val="00BA603D"/>
    <w:rsid w:val="00BA645F"/>
    <w:rsid w:val="00BB1A08"/>
    <w:rsid w:val="00BB1A97"/>
    <w:rsid w:val="00BB5732"/>
    <w:rsid w:val="00BB6660"/>
    <w:rsid w:val="00BC26FE"/>
    <w:rsid w:val="00BC2710"/>
    <w:rsid w:val="00BC6834"/>
    <w:rsid w:val="00BD2076"/>
    <w:rsid w:val="00BD367E"/>
    <w:rsid w:val="00BD4FDD"/>
    <w:rsid w:val="00BD5A5D"/>
    <w:rsid w:val="00BD6431"/>
    <w:rsid w:val="00BD6B12"/>
    <w:rsid w:val="00BD6B4C"/>
    <w:rsid w:val="00BD71E8"/>
    <w:rsid w:val="00BE016E"/>
    <w:rsid w:val="00BE022A"/>
    <w:rsid w:val="00BE116C"/>
    <w:rsid w:val="00BE1CB9"/>
    <w:rsid w:val="00BE323C"/>
    <w:rsid w:val="00BE444C"/>
    <w:rsid w:val="00BE49A6"/>
    <w:rsid w:val="00BE607C"/>
    <w:rsid w:val="00BE608B"/>
    <w:rsid w:val="00BE63DD"/>
    <w:rsid w:val="00BF0845"/>
    <w:rsid w:val="00BF179F"/>
    <w:rsid w:val="00BF2BF6"/>
    <w:rsid w:val="00BF44C8"/>
    <w:rsid w:val="00BF6496"/>
    <w:rsid w:val="00BF7F6B"/>
    <w:rsid w:val="00C01792"/>
    <w:rsid w:val="00C02088"/>
    <w:rsid w:val="00C106C8"/>
    <w:rsid w:val="00C1172B"/>
    <w:rsid w:val="00C1238D"/>
    <w:rsid w:val="00C1263E"/>
    <w:rsid w:val="00C12CB3"/>
    <w:rsid w:val="00C1349C"/>
    <w:rsid w:val="00C147C7"/>
    <w:rsid w:val="00C173BD"/>
    <w:rsid w:val="00C21A25"/>
    <w:rsid w:val="00C22A2B"/>
    <w:rsid w:val="00C236C0"/>
    <w:rsid w:val="00C24099"/>
    <w:rsid w:val="00C251B1"/>
    <w:rsid w:val="00C30240"/>
    <w:rsid w:val="00C30BC5"/>
    <w:rsid w:val="00C30ECD"/>
    <w:rsid w:val="00C311B2"/>
    <w:rsid w:val="00C32F8D"/>
    <w:rsid w:val="00C34B5D"/>
    <w:rsid w:val="00C351B1"/>
    <w:rsid w:val="00C401E7"/>
    <w:rsid w:val="00C42F77"/>
    <w:rsid w:val="00C44DF5"/>
    <w:rsid w:val="00C46FC4"/>
    <w:rsid w:val="00C472B5"/>
    <w:rsid w:val="00C51494"/>
    <w:rsid w:val="00C57551"/>
    <w:rsid w:val="00C57F21"/>
    <w:rsid w:val="00C62CBF"/>
    <w:rsid w:val="00C636DE"/>
    <w:rsid w:val="00C645BD"/>
    <w:rsid w:val="00C71053"/>
    <w:rsid w:val="00C71447"/>
    <w:rsid w:val="00C719D0"/>
    <w:rsid w:val="00C722C7"/>
    <w:rsid w:val="00C72E55"/>
    <w:rsid w:val="00C74AD1"/>
    <w:rsid w:val="00C74CA9"/>
    <w:rsid w:val="00C75F66"/>
    <w:rsid w:val="00C77A7D"/>
    <w:rsid w:val="00C77D44"/>
    <w:rsid w:val="00C81752"/>
    <w:rsid w:val="00C81F6E"/>
    <w:rsid w:val="00C82AF5"/>
    <w:rsid w:val="00C83A87"/>
    <w:rsid w:val="00C83D72"/>
    <w:rsid w:val="00C857A1"/>
    <w:rsid w:val="00C87DF2"/>
    <w:rsid w:val="00C90B13"/>
    <w:rsid w:val="00C91A54"/>
    <w:rsid w:val="00C95242"/>
    <w:rsid w:val="00C9646F"/>
    <w:rsid w:val="00C97138"/>
    <w:rsid w:val="00CA14B5"/>
    <w:rsid w:val="00CA39C5"/>
    <w:rsid w:val="00CA7BA7"/>
    <w:rsid w:val="00CB0A6F"/>
    <w:rsid w:val="00CB1BD7"/>
    <w:rsid w:val="00CB5F40"/>
    <w:rsid w:val="00CB6F2A"/>
    <w:rsid w:val="00CB7751"/>
    <w:rsid w:val="00CC2612"/>
    <w:rsid w:val="00CC2D4A"/>
    <w:rsid w:val="00CC36D3"/>
    <w:rsid w:val="00CC3C49"/>
    <w:rsid w:val="00CC4C66"/>
    <w:rsid w:val="00CC4C85"/>
    <w:rsid w:val="00CC5492"/>
    <w:rsid w:val="00CC6D5C"/>
    <w:rsid w:val="00CD4C9C"/>
    <w:rsid w:val="00CD6792"/>
    <w:rsid w:val="00CD7508"/>
    <w:rsid w:val="00CE2068"/>
    <w:rsid w:val="00CE407C"/>
    <w:rsid w:val="00CE6CA1"/>
    <w:rsid w:val="00CE79DE"/>
    <w:rsid w:val="00CF0451"/>
    <w:rsid w:val="00CF0FC0"/>
    <w:rsid w:val="00CF3D3D"/>
    <w:rsid w:val="00CF6989"/>
    <w:rsid w:val="00CF6A70"/>
    <w:rsid w:val="00CF6BCD"/>
    <w:rsid w:val="00D00D33"/>
    <w:rsid w:val="00D01528"/>
    <w:rsid w:val="00D02F26"/>
    <w:rsid w:val="00D03EC8"/>
    <w:rsid w:val="00D04181"/>
    <w:rsid w:val="00D07782"/>
    <w:rsid w:val="00D12852"/>
    <w:rsid w:val="00D131B6"/>
    <w:rsid w:val="00D14172"/>
    <w:rsid w:val="00D15290"/>
    <w:rsid w:val="00D21038"/>
    <w:rsid w:val="00D22270"/>
    <w:rsid w:val="00D22A15"/>
    <w:rsid w:val="00D248AB"/>
    <w:rsid w:val="00D24AFB"/>
    <w:rsid w:val="00D25CF2"/>
    <w:rsid w:val="00D273B0"/>
    <w:rsid w:val="00D32B12"/>
    <w:rsid w:val="00D35251"/>
    <w:rsid w:val="00D35C65"/>
    <w:rsid w:val="00D362F9"/>
    <w:rsid w:val="00D37CC2"/>
    <w:rsid w:val="00D40034"/>
    <w:rsid w:val="00D41B48"/>
    <w:rsid w:val="00D42216"/>
    <w:rsid w:val="00D4359D"/>
    <w:rsid w:val="00D4375C"/>
    <w:rsid w:val="00D52D1C"/>
    <w:rsid w:val="00D54948"/>
    <w:rsid w:val="00D57AD4"/>
    <w:rsid w:val="00D61AC0"/>
    <w:rsid w:val="00D632A0"/>
    <w:rsid w:val="00D6335A"/>
    <w:rsid w:val="00D63CD7"/>
    <w:rsid w:val="00D648E3"/>
    <w:rsid w:val="00D7181A"/>
    <w:rsid w:val="00D73281"/>
    <w:rsid w:val="00D737EB"/>
    <w:rsid w:val="00D7423B"/>
    <w:rsid w:val="00D75231"/>
    <w:rsid w:val="00D76A8D"/>
    <w:rsid w:val="00D8121B"/>
    <w:rsid w:val="00D82BDF"/>
    <w:rsid w:val="00D841D7"/>
    <w:rsid w:val="00D85D8F"/>
    <w:rsid w:val="00D9417C"/>
    <w:rsid w:val="00D97DC0"/>
    <w:rsid w:val="00DA01D6"/>
    <w:rsid w:val="00DA3125"/>
    <w:rsid w:val="00DA358A"/>
    <w:rsid w:val="00DA3EF5"/>
    <w:rsid w:val="00DA3F5B"/>
    <w:rsid w:val="00DA4AB0"/>
    <w:rsid w:val="00DA73B5"/>
    <w:rsid w:val="00DB4664"/>
    <w:rsid w:val="00DC12CE"/>
    <w:rsid w:val="00DC2A4A"/>
    <w:rsid w:val="00DC4A77"/>
    <w:rsid w:val="00DC69E2"/>
    <w:rsid w:val="00DD13FA"/>
    <w:rsid w:val="00DD1C27"/>
    <w:rsid w:val="00DD2BD2"/>
    <w:rsid w:val="00DD32A5"/>
    <w:rsid w:val="00DD36A1"/>
    <w:rsid w:val="00DD5CA6"/>
    <w:rsid w:val="00DD7A61"/>
    <w:rsid w:val="00DE0A6C"/>
    <w:rsid w:val="00DE1D55"/>
    <w:rsid w:val="00DE24AD"/>
    <w:rsid w:val="00DE49F0"/>
    <w:rsid w:val="00DE5E59"/>
    <w:rsid w:val="00DF3598"/>
    <w:rsid w:val="00DF62CB"/>
    <w:rsid w:val="00E005BB"/>
    <w:rsid w:val="00E01426"/>
    <w:rsid w:val="00E01DC4"/>
    <w:rsid w:val="00E02D0A"/>
    <w:rsid w:val="00E0300B"/>
    <w:rsid w:val="00E0317A"/>
    <w:rsid w:val="00E03268"/>
    <w:rsid w:val="00E038F0"/>
    <w:rsid w:val="00E03F50"/>
    <w:rsid w:val="00E0610E"/>
    <w:rsid w:val="00E12CC8"/>
    <w:rsid w:val="00E13301"/>
    <w:rsid w:val="00E13A94"/>
    <w:rsid w:val="00E15372"/>
    <w:rsid w:val="00E20198"/>
    <w:rsid w:val="00E23452"/>
    <w:rsid w:val="00E26E07"/>
    <w:rsid w:val="00E27F91"/>
    <w:rsid w:val="00E32145"/>
    <w:rsid w:val="00E32389"/>
    <w:rsid w:val="00E34152"/>
    <w:rsid w:val="00E377C0"/>
    <w:rsid w:val="00E403BA"/>
    <w:rsid w:val="00E430B2"/>
    <w:rsid w:val="00E431E6"/>
    <w:rsid w:val="00E44ABF"/>
    <w:rsid w:val="00E4702B"/>
    <w:rsid w:val="00E47ACB"/>
    <w:rsid w:val="00E47C2A"/>
    <w:rsid w:val="00E51D9A"/>
    <w:rsid w:val="00E553EA"/>
    <w:rsid w:val="00E5622B"/>
    <w:rsid w:val="00E567C6"/>
    <w:rsid w:val="00E6119C"/>
    <w:rsid w:val="00E65D8C"/>
    <w:rsid w:val="00E67EF7"/>
    <w:rsid w:val="00E70724"/>
    <w:rsid w:val="00E715FD"/>
    <w:rsid w:val="00E72DC4"/>
    <w:rsid w:val="00E7396D"/>
    <w:rsid w:val="00E73F27"/>
    <w:rsid w:val="00E7766B"/>
    <w:rsid w:val="00E77829"/>
    <w:rsid w:val="00E779EB"/>
    <w:rsid w:val="00E8031E"/>
    <w:rsid w:val="00E82460"/>
    <w:rsid w:val="00E850E7"/>
    <w:rsid w:val="00E861B0"/>
    <w:rsid w:val="00E86C83"/>
    <w:rsid w:val="00EA0B04"/>
    <w:rsid w:val="00EA0B3D"/>
    <w:rsid w:val="00EA0F34"/>
    <w:rsid w:val="00EA221C"/>
    <w:rsid w:val="00EA375B"/>
    <w:rsid w:val="00EA689E"/>
    <w:rsid w:val="00EB062E"/>
    <w:rsid w:val="00EB0950"/>
    <w:rsid w:val="00EB3755"/>
    <w:rsid w:val="00EC0397"/>
    <w:rsid w:val="00EC0D67"/>
    <w:rsid w:val="00EC220B"/>
    <w:rsid w:val="00EC2594"/>
    <w:rsid w:val="00EC50FB"/>
    <w:rsid w:val="00ED3611"/>
    <w:rsid w:val="00ED41AC"/>
    <w:rsid w:val="00ED4CB9"/>
    <w:rsid w:val="00ED4FB4"/>
    <w:rsid w:val="00ED59B1"/>
    <w:rsid w:val="00EE5E88"/>
    <w:rsid w:val="00EE75DA"/>
    <w:rsid w:val="00EF1E5C"/>
    <w:rsid w:val="00EF2F5C"/>
    <w:rsid w:val="00EF41EA"/>
    <w:rsid w:val="00EF51BF"/>
    <w:rsid w:val="00EF5D04"/>
    <w:rsid w:val="00EF6263"/>
    <w:rsid w:val="00EF66BB"/>
    <w:rsid w:val="00EF6B2C"/>
    <w:rsid w:val="00F010FC"/>
    <w:rsid w:val="00F0112A"/>
    <w:rsid w:val="00F014A6"/>
    <w:rsid w:val="00F07356"/>
    <w:rsid w:val="00F077A7"/>
    <w:rsid w:val="00F1081F"/>
    <w:rsid w:val="00F10A80"/>
    <w:rsid w:val="00F12C53"/>
    <w:rsid w:val="00F14177"/>
    <w:rsid w:val="00F17D7B"/>
    <w:rsid w:val="00F204EF"/>
    <w:rsid w:val="00F20C24"/>
    <w:rsid w:val="00F20F0A"/>
    <w:rsid w:val="00F20FCE"/>
    <w:rsid w:val="00F24BC4"/>
    <w:rsid w:val="00F24D31"/>
    <w:rsid w:val="00F26895"/>
    <w:rsid w:val="00F311C0"/>
    <w:rsid w:val="00F34FBE"/>
    <w:rsid w:val="00F356E5"/>
    <w:rsid w:val="00F37707"/>
    <w:rsid w:val="00F37F29"/>
    <w:rsid w:val="00F4016D"/>
    <w:rsid w:val="00F42B94"/>
    <w:rsid w:val="00F44182"/>
    <w:rsid w:val="00F44D73"/>
    <w:rsid w:val="00F45210"/>
    <w:rsid w:val="00F45755"/>
    <w:rsid w:val="00F46012"/>
    <w:rsid w:val="00F47782"/>
    <w:rsid w:val="00F50E69"/>
    <w:rsid w:val="00F57A69"/>
    <w:rsid w:val="00F6045C"/>
    <w:rsid w:val="00F608A7"/>
    <w:rsid w:val="00F631DE"/>
    <w:rsid w:val="00F7278D"/>
    <w:rsid w:val="00F74326"/>
    <w:rsid w:val="00F76B22"/>
    <w:rsid w:val="00F81D68"/>
    <w:rsid w:val="00F851BF"/>
    <w:rsid w:val="00F917AE"/>
    <w:rsid w:val="00F92F40"/>
    <w:rsid w:val="00F94E6D"/>
    <w:rsid w:val="00FA0D4A"/>
    <w:rsid w:val="00FA11C6"/>
    <w:rsid w:val="00FA708D"/>
    <w:rsid w:val="00FA76AF"/>
    <w:rsid w:val="00FA7C36"/>
    <w:rsid w:val="00FB0178"/>
    <w:rsid w:val="00FB2A18"/>
    <w:rsid w:val="00FB2AB9"/>
    <w:rsid w:val="00FC014E"/>
    <w:rsid w:val="00FC0A63"/>
    <w:rsid w:val="00FC0CE2"/>
    <w:rsid w:val="00FC10E2"/>
    <w:rsid w:val="00FC21DC"/>
    <w:rsid w:val="00FC398F"/>
    <w:rsid w:val="00FC44FA"/>
    <w:rsid w:val="00FC588A"/>
    <w:rsid w:val="00FC5ED9"/>
    <w:rsid w:val="00FC75E0"/>
    <w:rsid w:val="00FD1FD6"/>
    <w:rsid w:val="00FD65DC"/>
    <w:rsid w:val="00FE1214"/>
    <w:rsid w:val="00FE6935"/>
    <w:rsid w:val="00FF09FF"/>
    <w:rsid w:val="00FF3593"/>
    <w:rsid w:val="00FF4824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toa heading" w:uiPriority="0"/>
    <w:lsdException w:name="List Number" w:uiPriority="3" w:qFormat="1"/>
    <w:lsdException w:name="List Number 2" w:uiPriority="3" w:qFormat="1"/>
    <w:lsdException w:name="List Number 3" w:uiPriority="3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9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D57AD4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24"/>
      <w:lang w:eastAsia="en-NZ"/>
    </w:rPr>
  </w:style>
  <w:style w:type="paragraph" w:styleId="Heading2">
    <w:name w:val="heading 2"/>
    <w:basedOn w:val="Normal"/>
    <w:next w:val="BodyText"/>
    <w:link w:val="Heading2Char"/>
    <w:autoRedefine/>
    <w:uiPriority w:val="9"/>
    <w:qFormat/>
    <w:rsid w:val="00D57AD4"/>
    <w:pPr>
      <w:keepNext/>
      <w:keepLines/>
      <w:numPr>
        <w:ilvl w:val="1"/>
        <w:numId w:val="3"/>
      </w:numPr>
      <w:spacing w:before="200" w:line="276" w:lineRule="auto"/>
      <w:jc w:val="left"/>
      <w:outlineLvl w:val="1"/>
    </w:pPr>
    <w:rPr>
      <w:rFonts w:cs="Arial"/>
      <w:b/>
      <w:bCs/>
      <w:iCs/>
      <w:sz w:val="24"/>
      <w:lang w:eastAsia="en-NZ"/>
    </w:rPr>
  </w:style>
  <w:style w:type="paragraph" w:styleId="Heading3">
    <w:name w:val="heading 3"/>
    <w:basedOn w:val="Normal"/>
    <w:next w:val="BodyText"/>
    <w:link w:val="Heading3Char"/>
    <w:autoRedefine/>
    <w:uiPriority w:val="9"/>
    <w:qFormat/>
    <w:rsid w:val="005D5147"/>
    <w:pPr>
      <w:keepNext/>
      <w:numPr>
        <w:ilvl w:val="2"/>
        <w:numId w:val="3"/>
      </w:numPr>
      <w:spacing w:before="240" w:after="60" w:line="276" w:lineRule="auto"/>
      <w:jc w:val="left"/>
      <w:outlineLvl w:val="2"/>
    </w:pPr>
    <w:rPr>
      <w:rFonts w:cs="Arial"/>
      <w:b/>
      <w:bCs/>
      <w:szCs w:val="26"/>
      <w:lang w:eastAsia="en-NZ"/>
    </w:rPr>
  </w:style>
  <w:style w:type="paragraph" w:styleId="Heading4">
    <w:name w:val="heading 4"/>
    <w:basedOn w:val="Normal"/>
    <w:next w:val="BodyText"/>
    <w:link w:val="Heading4Char"/>
    <w:autoRedefine/>
    <w:uiPriority w:val="9"/>
    <w:qFormat/>
    <w:rsid w:val="000879DF"/>
    <w:pPr>
      <w:keepNext/>
      <w:numPr>
        <w:ilvl w:val="3"/>
        <w:numId w:val="3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0E8F"/>
    <w:pPr>
      <w:keepNext/>
      <w:keepLines/>
      <w:numPr>
        <w:ilvl w:val="4"/>
        <w:numId w:val="3"/>
      </w:numPr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E8F"/>
    <w:pPr>
      <w:keepNext/>
      <w:keepLines/>
      <w:numPr>
        <w:ilvl w:val="5"/>
        <w:numId w:val="3"/>
      </w:numPr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E8F"/>
    <w:pPr>
      <w:keepNext/>
      <w:keepLines/>
      <w:numPr>
        <w:ilvl w:val="6"/>
        <w:numId w:val="3"/>
      </w:numPr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E8F"/>
    <w:pPr>
      <w:keepNext/>
      <w:keepLines/>
      <w:numPr>
        <w:ilvl w:val="7"/>
        <w:numId w:val="3"/>
      </w:numPr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E8F"/>
    <w:pPr>
      <w:keepNext/>
      <w:keepLines/>
      <w:numPr>
        <w:ilvl w:val="8"/>
        <w:numId w:val="3"/>
      </w:numPr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AD4"/>
    <w:rPr>
      <w:rFonts w:ascii="Arial" w:eastAsia="Times New Roman" w:hAnsi="Arial" w:cs="Arial"/>
      <w:b/>
      <w:bCs/>
      <w:kern w:val="32"/>
      <w:sz w:val="24"/>
      <w:szCs w:val="24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D57AD4"/>
    <w:rPr>
      <w:rFonts w:ascii="Arial" w:eastAsia="Times New Roman" w:hAnsi="Arial" w:cs="Arial"/>
      <w:b/>
      <w:bCs/>
      <w:iCs/>
      <w:sz w:val="24"/>
      <w:szCs w:val="24"/>
      <w:lang w:eastAsia="en-NZ"/>
    </w:rPr>
  </w:style>
  <w:style w:type="character" w:customStyle="1" w:styleId="Heading3Char">
    <w:name w:val="Heading 3 Char"/>
    <w:basedOn w:val="DefaultParagraphFont"/>
    <w:link w:val="Heading3"/>
    <w:uiPriority w:val="9"/>
    <w:rsid w:val="005D5147"/>
    <w:rPr>
      <w:rFonts w:ascii="Arial" w:eastAsia="Times New Roman" w:hAnsi="Arial" w:cs="Arial"/>
      <w:b/>
      <w:bCs/>
      <w:sz w:val="20"/>
      <w:szCs w:val="26"/>
      <w:lang w:eastAsia="en-NZ"/>
    </w:rPr>
  </w:style>
  <w:style w:type="character" w:customStyle="1" w:styleId="Heading4Char">
    <w:name w:val="Heading 4 Char"/>
    <w:basedOn w:val="DefaultParagraphFont"/>
    <w:link w:val="Heading4"/>
    <w:uiPriority w:val="9"/>
    <w:rsid w:val="000879DF"/>
    <w:rPr>
      <w:rFonts w:ascii="Arial" w:eastAsia="Times New Roman" w:hAnsi="Arial" w:cs="Times New Roman"/>
      <w:b/>
      <w:bCs/>
      <w:sz w:val="20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90E8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E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E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E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E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link w:val="TitleChar"/>
    <w:qFormat/>
    <w:rsid w:val="00790E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90E8F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DocumentMap">
    <w:name w:val="Document Map"/>
    <w:basedOn w:val="Normal"/>
    <w:link w:val="DocumentMapChar"/>
    <w:semiHidden/>
    <w:rsid w:val="00790E8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790E8F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Header">
    <w:name w:val="header"/>
    <w:basedOn w:val="Normal"/>
    <w:link w:val="HeaderChar"/>
    <w:qFormat/>
    <w:rsid w:val="00790E8F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90E8F"/>
    <w:rPr>
      <w:rFonts w:ascii="Arial" w:eastAsia="Times New Roman" w:hAnsi="Arial" w:cs="Times New Roman"/>
      <w:sz w:val="16"/>
      <w:szCs w:val="24"/>
    </w:rPr>
  </w:style>
  <w:style w:type="paragraph" w:styleId="Footer">
    <w:name w:val="footer"/>
    <w:basedOn w:val="Normal"/>
    <w:link w:val="FooterChar"/>
    <w:uiPriority w:val="99"/>
    <w:rsid w:val="00790E8F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90E8F"/>
    <w:rPr>
      <w:rFonts w:ascii="Arial" w:eastAsia="Times New Roman" w:hAnsi="Arial" w:cs="Times New Roman"/>
      <w:sz w:val="16"/>
      <w:szCs w:val="24"/>
    </w:rPr>
  </w:style>
  <w:style w:type="character" w:styleId="Hyperlink">
    <w:name w:val="Hyperlink"/>
    <w:basedOn w:val="DefaultParagraphFont"/>
    <w:uiPriority w:val="99"/>
    <w:rsid w:val="00790E8F"/>
    <w:rPr>
      <w:color w:val="0000FF"/>
      <w:u w:val="single"/>
    </w:rPr>
  </w:style>
  <w:style w:type="table" w:styleId="TableGrid">
    <w:name w:val="Table Grid"/>
    <w:basedOn w:val="TableNormal"/>
    <w:rsid w:val="00790E8F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rsid w:val="00790E8F"/>
    <w:pPr>
      <w:spacing w:before="120" w:after="120"/>
      <w:ind w:left="200"/>
    </w:pPr>
  </w:style>
  <w:style w:type="paragraph" w:styleId="TOC1">
    <w:name w:val="toc 1"/>
    <w:basedOn w:val="Normal"/>
    <w:next w:val="Normal"/>
    <w:autoRedefine/>
    <w:uiPriority w:val="39"/>
    <w:rsid w:val="00790E8F"/>
    <w:pPr>
      <w:spacing w:before="120" w:after="120"/>
    </w:pPr>
  </w:style>
  <w:style w:type="paragraph" w:styleId="TOC3">
    <w:name w:val="toc 3"/>
    <w:basedOn w:val="Normal"/>
    <w:next w:val="Normal"/>
    <w:autoRedefine/>
    <w:uiPriority w:val="39"/>
    <w:rsid w:val="00790E8F"/>
    <w:pPr>
      <w:spacing w:before="120" w:after="120"/>
      <w:ind w:left="400"/>
    </w:pPr>
  </w:style>
  <w:style w:type="table" w:styleId="TableClassic1">
    <w:name w:val="Table Classic 1"/>
    <w:basedOn w:val="TableNormal"/>
    <w:rsid w:val="00790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790E8F"/>
  </w:style>
  <w:style w:type="paragraph" w:styleId="TOAHeading">
    <w:name w:val="toa heading"/>
    <w:basedOn w:val="Normal"/>
    <w:next w:val="Normal"/>
    <w:semiHidden/>
    <w:rsid w:val="00790E8F"/>
    <w:pPr>
      <w:spacing w:before="120"/>
    </w:pPr>
    <w:rPr>
      <w:rFonts w:cs="Arial"/>
      <w:b/>
      <w:bCs/>
      <w:sz w:val="24"/>
    </w:rPr>
  </w:style>
  <w:style w:type="paragraph" w:styleId="TableofAuthorities">
    <w:name w:val="table of authorities"/>
    <w:basedOn w:val="Normal"/>
    <w:next w:val="Normal"/>
    <w:semiHidden/>
    <w:rsid w:val="00790E8F"/>
    <w:pPr>
      <w:ind w:left="200" w:hanging="200"/>
    </w:pPr>
  </w:style>
  <w:style w:type="paragraph" w:styleId="EndnoteText">
    <w:name w:val="endnote text"/>
    <w:basedOn w:val="Normal"/>
    <w:link w:val="EndnoteTextChar"/>
    <w:semiHidden/>
    <w:rsid w:val="00790E8F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90E8F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semiHidden/>
    <w:rsid w:val="00790E8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90E8F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90E8F"/>
    <w:rPr>
      <w:rFonts w:ascii="Arial" w:eastAsia="Times New Roman" w:hAnsi="Arial" w:cs="Times New Roman"/>
      <w:sz w:val="16"/>
      <w:szCs w:val="20"/>
    </w:rPr>
  </w:style>
  <w:style w:type="character" w:styleId="FootnoteReference">
    <w:name w:val="footnote reference"/>
    <w:basedOn w:val="DefaultParagraphFont"/>
    <w:semiHidden/>
    <w:rsid w:val="00790E8F"/>
    <w:rPr>
      <w:sz w:val="16"/>
      <w:vertAlign w:val="superscript"/>
    </w:rPr>
  </w:style>
  <w:style w:type="paragraph" w:styleId="BodyText">
    <w:name w:val="Body Text"/>
    <w:basedOn w:val="Normal"/>
    <w:link w:val="BodyTextChar"/>
    <w:qFormat/>
    <w:rsid w:val="00A9121B"/>
    <w:pPr>
      <w:spacing w:before="120" w:after="120" w:line="360" w:lineRule="auto"/>
    </w:pPr>
  </w:style>
  <w:style w:type="character" w:customStyle="1" w:styleId="BodyTextChar">
    <w:name w:val="Body Text Char"/>
    <w:basedOn w:val="DefaultParagraphFont"/>
    <w:link w:val="BodyText"/>
    <w:rsid w:val="00A9121B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rsid w:val="00790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0E8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0E8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0E8F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</w:rPr>
  </w:style>
  <w:style w:type="character" w:styleId="Emphasis">
    <w:name w:val="Emphasis"/>
    <w:basedOn w:val="DefaultParagraphFont"/>
    <w:uiPriority w:val="20"/>
    <w:qFormat/>
    <w:rsid w:val="00790E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790E8F"/>
    <w:rPr>
      <w:i/>
      <w:iCs/>
      <w:color w:val="808080" w:themeColor="text1" w:themeTint="7F"/>
    </w:rPr>
  </w:style>
  <w:style w:type="paragraph" w:customStyle="1" w:styleId="numberedpara">
    <w:name w:val="numbered para"/>
    <w:basedOn w:val="Normal"/>
    <w:qFormat/>
    <w:rsid w:val="00790E8F"/>
    <w:pPr>
      <w:numPr>
        <w:numId w:val="1"/>
      </w:numPr>
      <w:spacing w:after="200" w:line="280" w:lineRule="exact"/>
      <w:jc w:val="left"/>
    </w:pPr>
    <w:rPr>
      <w:rFonts w:cs="Arial"/>
      <w:sz w:val="22"/>
      <w:szCs w:val="22"/>
      <w:lang w:val="en-GB" w:eastAsia="en-GB"/>
    </w:rPr>
  </w:style>
  <w:style w:type="paragraph" w:styleId="NoSpacing">
    <w:name w:val="No Spacing"/>
    <w:uiPriority w:val="1"/>
    <w:qFormat/>
    <w:rsid w:val="00790E8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90E8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E8F"/>
    <w:rPr>
      <w:rFonts w:ascii="Arial" w:eastAsia="Times New Roman" w:hAnsi="Arial" w:cs="Times New Roman"/>
      <w:i/>
      <w:iCs/>
      <w:color w:val="404040" w:themeColor="text1" w:themeTint="BF"/>
      <w:sz w:val="20"/>
      <w:szCs w:val="24"/>
    </w:rPr>
  </w:style>
  <w:style w:type="paragraph" w:styleId="Caption">
    <w:name w:val="caption"/>
    <w:basedOn w:val="Normal"/>
    <w:next w:val="Normal"/>
    <w:link w:val="CaptionChar"/>
    <w:unhideWhenUsed/>
    <w:qFormat/>
    <w:rsid w:val="00790E8F"/>
    <w:pPr>
      <w:spacing w:after="200"/>
    </w:pPr>
    <w:rPr>
      <w:b/>
      <w:bCs/>
      <w:sz w:val="18"/>
      <w:szCs w:val="18"/>
    </w:rPr>
  </w:style>
  <w:style w:type="paragraph" w:styleId="Revision">
    <w:name w:val="Revision"/>
    <w:hidden/>
    <w:uiPriority w:val="99"/>
    <w:semiHidden/>
    <w:rsid w:val="00790E8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googqs-tidbit">
    <w:name w:val="goog_qs-tidbit"/>
    <w:basedOn w:val="DefaultParagraphFont"/>
    <w:rsid w:val="00790E8F"/>
  </w:style>
  <w:style w:type="paragraph" w:styleId="NormalWeb">
    <w:name w:val="Normal (Web)"/>
    <w:basedOn w:val="Normal"/>
    <w:uiPriority w:val="99"/>
    <w:semiHidden/>
    <w:unhideWhenUsed/>
    <w:rsid w:val="00790E8F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NZ"/>
    </w:rPr>
  </w:style>
  <w:style w:type="paragraph" w:styleId="Bibliography">
    <w:name w:val="Bibliography"/>
    <w:basedOn w:val="Normal"/>
    <w:next w:val="Normal"/>
    <w:uiPriority w:val="37"/>
    <w:unhideWhenUsed/>
    <w:rsid w:val="00790E8F"/>
  </w:style>
  <w:style w:type="character" w:styleId="CommentReference">
    <w:name w:val="annotation reference"/>
    <w:basedOn w:val="DefaultParagraphFont"/>
    <w:uiPriority w:val="99"/>
    <w:semiHidden/>
    <w:unhideWhenUsed/>
    <w:rsid w:val="006E2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DD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DD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DDA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ub1">
    <w:name w:val="sub1"/>
    <w:basedOn w:val="Normal"/>
    <w:rsid w:val="00B14FBE"/>
    <w:pPr>
      <w:numPr>
        <w:numId w:val="2"/>
      </w:numPr>
      <w:tabs>
        <w:tab w:val="left" w:pos="284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  <w:outlineLvl w:val="1"/>
    </w:pPr>
    <w:rPr>
      <w:rFonts w:ascii="Times New Roman" w:hAnsi="Times New Roman"/>
      <w:snapToGrid w:val="0"/>
      <w:sz w:val="24"/>
      <w:szCs w:val="20"/>
      <w:lang w:val="en-GB"/>
    </w:rPr>
  </w:style>
  <w:style w:type="paragraph" w:customStyle="1" w:styleId="sub2">
    <w:name w:val="sub2"/>
    <w:basedOn w:val="Normal"/>
    <w:rsid w:val="00B14FBE"/>
    <w:pPr>
      <w:numPr>
        <w:ilvl w:val="1"/>
        <w:numId w:val="2"/>
      </w:numPr>
      <w:tabs>
        <w:tab w:val="left" w:pos="284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  <w:outlineLvl w:val="1"/>
    </w:pPr>
    <w:rPr>
      <w:rFonts w:ascii="Times New Roman" w:hAnsi="Times New Roman"/>
      <w:snapToGrid w:val="0"/>
      <w:sz w:val="24"/>
      <w:szCs w:val="20"/>
      <w:lang w:val="en-GB"/>
    </w:rPr>
  </w:style>
  <w:style w:type="paragraph" w:customStyle="1" w:styleId="sub3">
    <w:name w:val="sub3"/>
    <w:basedOn w:val="Normal"/>
    <w:rsid w:val="00B14FBE"/>
    <w:pPr>
      <w:numPr>
        <w:ilvl w:val="2"/>
        <w:numId w:val="2"/>
      </w:numPr>
      <w:tabs>
        <w:tab w:val="left" w:pos="284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  <w:outlineLvl w:val="2"/>
    </w:pPr>
    <w:rPr>
      <w:rFonts w:ascii="Times New Roman" w:hAnsi="Times New Roman"/>
      <w:snapToGrid w:val="0"/>
      <w:sz w:val="24"/>
      <w:szCs w:val="20"/>
      <w:lang w:val="en-GB"/>
    </w:rPr>
  </w:style>
  <w:style w:type="table" w:customStyle="1" w:styleId="TableGrid1">
    <w:name w:val="Table Grid1"/>
    <w:basedOn w:val="TableNormal"/>
    <w:next w:val="TableGrid"/>
    <w:rsid w:val="00596F22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,b Char Char,b Char Char Char Char Char Char Char Char,bullet,bu,B"/>
    <w:link w:val="BodyChar"/>
    <w:rsid w:val="00A50858"/>
    <w:pPr>
      <w:spacing w:before="60" w:after="120" w:line="220" w:lineRule="atLeast"/>
    </w:pPr>
    <w:rPr>
      <w:rFonts w:ascii="Arial" w:eastAsia="Times New Roman" w:hAnsi="Arial" w:cs="Times New Roman"/>
      <w:sz w:val="16"/>
      <w:szCs w:val="18"/>
      <w:lang w:val="en-AU"/>
    </w:rPr>
  </w:style>
  <w:style w:type="character" w:customStyle="1" w:styleId="BodyChar">
    <w:name w:val="Body Char"/>
    <w:aliases w:val="b Char Char Char Char Char Char Char Char Char,bullet Char,bu Char"/>
    <w:basedOn w:val="DefaultParagraphFont"/>
    <w:link w:val="Body"/>
    <w:rsid w:val="00A50858"/>
    <w:rPr>
      <w:rFonts w:ascii="Arial" w:eastAsia="Times New Roman" w:hAnsi="Arial" w:cs="Times New Roman"/>
      <w:sz w:val="16"/>
      <w:szCs w:val="18"/>
      <w:lang w:val="en-AU"/>
    </w:rPr>
  </w:style>
  <w:style w:type="paragraph" w:customStyle="1" w:styleId="TableBody">
    <w:name w:val="Table Body"/>
    <w:aliases w:val="tb"/>
    <w:basedOn w:val="Body"/>
    <w:rsid w:val="00A50858"/>
    <w:pPr>
      <w:spacing w:before="120" w:after="60" w:line="240" w:lineRule="auto"/>
    </w:pPr>
    <w:rPr>
      <w:szCs w:val="20"/>
      <w:lang w:bidi="en-US"/>
    </w:rPr>
  </w:style>
  <w:style w:type="character" w:customStyle="1" w:styleId="CaptionChar">
    <w:name w:val="Caption Char"/>
    <w:basedOn w:val="DefaultParagraphFont"/>
    <w:link w:val="Caption"/>
    <w:rsid w:val="00A50858"/>
    <w:rPr>
      <w:rFonts w:ascii="Arial" w:eastAsia="Times New Roman" w:hAnsi="Arial" w:cs="Times New Roman"/>
      <w:b/>
      <w:bCs/>
      <w:sz w:val="18"/>
      <w:szCs w:val="18"/>
    </w:rPr>
  </w:style>
  <w:style w:type="table" w:customStyle="1" w:styleId="TableGrid2">
    <w:name w:val="Table Grid2"/>
    <w:basedOn w:val="TableNormal"/>
    <w:next w:val="TableGrid"/>
    <w:rsid w:val="006F18A1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DF35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782943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9C582C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9B5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9B5BEA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BodyText"/>
    <w:uiPriority w:val="3"/>
    <w:qFormat/>
    <w:rsid w:val="00637C8F"/>
    <w:pPr>
      <w:numPr>
        <w:numId w:val="8"/>
      </w:numPr>
      <w:spacing w:before="0" w:after="240" w:line="240" w:lineRule="auto"/>
    </w:pPr>
    <w:rPr>
      <w:rFonts w:asciiTheme="minorHAnsi" w:hAnsiTheme="minorHAnsi"/>
      <w:sz w:val="22"/>
    </w:rPr>
  </w:style>
  <w:style w:type="paragraph" w:styleId="ListNumber2">
    <w:name w:val="List Number 2"/>
    <w:basedOn w:val="ListNumber"/>
    <w:uiPriority w:val="3"/>
    <w:qFormat/>
    <w:rsid w:val="00637C8F"/>
    <w:pPr>
      <w:numPr>
        <w:ilvl w:val="1"/>
      </w:numPr>
    </w:pPr>
  </w:style>
  <w:style w:type="paragraph" w:styleId="ListNumber3">
    <w:name w:val="List Number 3"/>
    <w:basedOn w:val="Normal"/>
    <w:uiPriority w:val="3"/>
    <w:qFormat/>
    <w:rsid w:val="00637C8F"/>
    <w:pPr>
      <w:numPr>
        <w:ilvl w:val="2"/>
        <w:numId w:val="8"/>
      </w:numPr>
      <w:spacing w:after="240"/>
    </w:pPr>
    <w:rPr>
      <w:rFonts w:asciiTheme="minorHAnsi" w:hAnsiTheme="minorHAnsi"/>
      <w:sz w:val="22"/>
      <w:szCs w:val="20"/>
    </w:rPr>
  </w:style>
  <w:style w:type="paragraph" w:customStyle="1" w:styleId="TableNos">
    <w:name w:val="Table Nos"/>
    <w:basedOn w:val="Normal"/>
    <w:uiPriority w:val="7"/>
    <w:qFormat/>
    <w:rsid w:val="00637C8F"/>
    <w:pPr>
      <w:numPr>
        <w:numId w:val="7"/>
      </w:numPr>
      <w:spacing w:before="120" w:after="120"/>
      <w:jc w:val="left"/>
    </w:pPr>
    <w:rPr>
      <w:rFonts w:asciiTheme="minorHAnsi" w:hAnsiTheme="minorHAnsi"/>
      <w:szCs w:val="22"/>
    </w:rPr>
  </w:style>
  <w:style w:type="table" w:customStyle="1" w:styleId="TableGrid6">
    <w:name w:val="Table Grid6"/>
    <w:basedOn w:val="TableNormal"/>
    <w:next w:val="TableGrid"/>
    <w:rsid w:val="0010690C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10690C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123">
    <w:name w:val="List 1 2 3"/>
    <w:basedOn w:val="Normal"/>
    <w:rsid w:val="00706A4A"/>
    <w:pPr>
      <w:keepLines/>
      <w:numPr>
        <w:numId w:val="42"/>
      </w:numPr>
      <w:spacing w:before="80" w:after="80"/>
      <w:jc w:val="left"/>
    </w:pPr>
    <w:rPr>
      <w:rFonts w:ascii="Calibri" w:eastAsiaTheme="minorHAnsi" w:hAnsi="Calibri"/>
      <w:sz w:val="24"/>
    </w:rPr>
  </w:style>
  <w:style w:type="paragraph" w:customStyle="1" w:styleId="List123level2">
    <w:name w:val="List 1 2 3 level 2"/>
    <w:basedOn w:val="Normal"/>
    <w:uiPriority w:val="1"/>
    <w:semiHidden/>
    <w:qFormat/>
    <w:rsid w:val="00706A4A"/>
    <w:pPr>
      <w:keepLines/>
      <w:numPr>
        <w:ilvl w:val="1"/>
        <w:numId w:val="42"/>
      </w:numPr>
      <w:spacing w:before="80" w:after="80"/>
      <w:jc w:val="left"/>
    </w:pPr>
    <w:rPr>
      <w:rFonts w:ascii="Calibri" w:eastAsiaTheme="minorHAnsi" w:hAnsi="Calibri"/>
      <w:sz w:val="24"/>
    </w:rPr>
  </w:style>
  <w:style w:type="paragraph" w:customStyle="1" w:styleId="List123level3">
    <w:name w:val="List 1 2 3 level 3"/>
    <w:basedOn w:val="Normal"/>
    <w:uiPriority w:val="1"/>
    <w:semiHidden/>
    <w:qFormat/>
    <w:rsid w:val="00706A4A"/>
    <w:pPr>
      <w:keepLines/>
      <w:numPr>
        <w:ilvl w:val="2"/>
        <w:numId w:val="42"/>
      </w:numPr>
      <w:spacing w:before="80" w:after="80"/>
      <w:jc w:val="left"/>
    </w:pPr>
    <w:rPr>
      <w:rFonts w:ascii="Calibri" w:eastAsiaTheme="minorHAnsi" w:hAnsi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toa heading" w:uiPriority="0"/>
    <w:lsdException w:name="List Number" w:uiPriority="3" w:qFormat="1"/>
    <w:lsdException w:name="List Number 2" w:uiPriority="3" w:qFormat="1"/>
    <w:lsdException w:name="List Number 3" w:uiPriority="3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9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D57AD4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24"/>
      <w:lang w:eastAsia="en-NZ"/>
    </w:rPr>
  </w:style>
  <w:style w:type="paragraph" w:styleId="Heading2">
    <w:name w:val="heading 2"/>
    <w:basedOn w:val="Normal"/>
    <w:next w:val="BodyText"/>
    <w:link w:val="Heading2Char"/>
    <w:autoRedefine/>
    <w:uiPriority w:val="9"/>
    <w:qFormat/>
    <w:rsid w:val="00D57AD4"/>
    <w:pPr>
      <w:keepNext/>
      <w:keepLines/>
      <w:numPr>
        <w:ilvl w:val="1"/>
        <w:numId w:val="3"/>
      </w:numPr>
      <w:spacing w:before="200" w:line="276" w:lineRule="auto"/>
      <w:jc w:val="left"/>
      <w:outlineLvl w:val="1"/>
    </w:pPr>
    <w:rPr>
      <w:rFonts w:cs="Arial"/>
      <w:b/>
      <w:bCs/>
      <w:iCs/>
      <w:sz w:val="24"/>
      <w:lang w:eastAsia="en-NZ"/>
    </w:rPr>
  </w:style>
  <w:style w:type="paragraph" w:styleId="Heading3">
    <w:name w:val="heading 3"/>
    <w:basedOn w:val="Normal"/>
    <w:next w:val="BodyText"/>
    <w:link w:val="Heading3Char"/>
    <w:autoRedefine/>
    <w:uiPriority w:val="9"/>
    <w:qFormat/>
    <w:rsid w:val="005D5147"/>
    <w:pPr>
      <w:keepNext/>
      <w:numPr>
        <w:ilvl w:val="2"/>
        <w:numId w:val="3"/>
      </w:numPr>
      <w:spacing w:before="240" w:after="60" w:line="276" w:lineRule="auto"/>
      <w:jc w:val="left"/>
      <w:outlineLvl w:val="2"/>
    </w:pPr>
    <w:rPr>
      <w:rFonts w:cs="Arial"/>
      <w:b/>
      <w:bCs/>
      <w:szCs w:val="26"/>
      <w:lang w:eastAsia="en-NZ"/>
    </w:rPr>
  </w:style>
  <w:style w:type="paragraph" w:styleId="Heading4">
    <w:name w:val="heading 4"/>
    <w:basedOn w:val="Normal"/>
    <w:next w:val="BodyText"/>
    <w:link w:val="Heading4Char"/>
    <w:autoRedefine/>
    <w:uiPriority w:val="9"/>
    <w:qFormat/>
    <w:rsid w:val="000879DF"/>
    <w:pPr>
      <w:keepNext/>
      <w:numPr>
        <w:ilvl w:val="3"/>
        <w:numId w:val="3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0E8F"/>
    <w:pPr>
      <w:keepNext/>
      <w:keepLines/>
      <w:numPr>
        <w:ilvl w:val="4"/>
        <w:numId w:val="3"/>
      </w:numPr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E8F"/>
    <w:pPr>
      <w:keepNext/>
      <w:keepLines/>
      <w:numPr>
        <w:ilvl w:val="5"/>
        <w:numId w:val="3"/>
      </w:numPr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E8F"/>
    <w:pPr>
      <w:keepNext/>
      <w:keepLines/>
      <w:numPr>
        <w:ilvl w:val="6"/>
        <w:numId w:val="3"/>
      </w:numPr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E8F"/>
    <w:pPr>
      <w:keepNext/>
      <w:keepLines/>
      <w:numPr>
        <w:ilvl w:val="7"/>
        <w:numId w:val="3"/>
      </w:numPr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E8F"/>
    <w:pPr>
      <w:keepNext/>
      <w:keepLines/>
      <w:numPr>
        <w:ilvl w:val="8"/>
        <w:numId w:val="3"/>
      </w:numPr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AD4"/>
    <w:rPr>
      <w:rFonts w:ascii="Arial" w:eastAsia="Times New Roman" w:hAnsi="Arial" w:cs="Arial"/>
      <w:b/>
      <w:bCs/>
      <w:kern w:val="32"/>
      <w:sz w:val="24"/>
      <w:szCs w:val="24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D57AD4"/>
    <w:rPr>
      <w:rFonts w:ascii="Arial" w:eastAsia="Times New Roman" w:hAnsi="Arial" w:cs="Arial"/>
      <w:b/>
      <w:bCs/>
      <w:iCs/>
      <w:sz w:val="24"/>
      <w:szCs w:val="24"/>
      <w:lang w:eastAsia="en-NZ"/>
    </w:rPr>
  </w:style>
  <w:style w:type="character" w:customStyle="1" w:styleId="Heading3Char">
    <w:name w:val="Heading 3 Char"/>
    <w:basedOn w:val="DefaultParagraphFont"/>
    <w:link w:val="Heading3"/>
    <w:uiPriority w:val="9"/>
    <w:rsid w:val="005D5147"/>
    <w:rPr>
      <w:rFonts w:ascii="Arial" w:eastAsia="Times New Roman" w:hAnsi="Arial" w:cs="Arial"/>
      <w:b/>
      <w:bCs/>
      <w:sz w:val="20"/>
      <w:szCs w:val="26"/>
      <w:lang w:eastAsia="en-NZ"/>
    </w:rPr>
  </w:style>
  <w:style w:type="character" w:customStyle="1" w:styleId="Heading4Char">
    <w:name w:val="Heading 4 Char"/>
    <w:basedOn w:val="DefaultParagraphFont"/>
    <w:link w:val="Heading4"/>
    <w:uiPriority w:val="9"/>
    <w:rsid w:val="000879DF"/>
    <w:rPr>
      <w:rFonts w:ascii="Arial" w:eastAsia="Times New Roman" w:hAnsi="Arial" w:cs="Times New Roman"/>
      <w:b/>
      <w:bCs/>
      <w:sz w:val="20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90E8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E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E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E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E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link w:val="TitleChar"/>
    <w:qFormat/>
    <w:rsid w:val="00790E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90E8F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DocumentMap">
    <w:name w:val="Document Map"/>
    <w:basedOn w:val="Normal"/>
    <w:link w:val="DocumentMapChar"/>
    <w:semiHidden/>
    <w:rsid w:val="00790E8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790E8F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Header">
    <w:name w:val="header"/>
    <w:basedOn w:val="Normal"/>
    <w:link w:val="HeaderChar"/>
    <w:qFormat/>
    <w:rsid w:val="00790E8F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90E8F"/>
    <w:rPr>
      <w:rFonts w:ascii="Arial" w:eastAsia="Times New Roman" w:hAnsi="Arial" w:cs="Times New Roman"/>
      <w:sz w:val="16"/>
      <w:szCs w:val="24"/>
    </w:rPr>
  </w:style>
  <w:style w:type="paragraph" w:styleId="Footer">
    <w:name w:val="footer"/>
    <w:basedOn w:val="Normal"/>
    <w:link w:val="FooterChar"/>
    <w:uiPriority w:val="99"/>
    <w:rsid w:val="00790E8F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90E8F"/>
    <w:rPr>
      <w:rFonts w:ascii="Arial" w:eastAsia="Times New Roman" w:hAnsi="Arial" w:cs="Times New Roman"/>
      <w:sz w:val="16"/>
      <w:szCs w:val="24"/>
    </w:rPr>
  </w:style>
  <w:style w:type="character" w:styleId="Hyperlink">
    <w:name w:val="Hyperlink"/>
    <w:basedOn w:val="DefaultParagraphFont"/>
    <w:uiPriority w:val="99"/>
    <w:rsid w:val="00790E8F"/>
    <w:rPr>
      <w:color w:val="0000FF"/>
      <w:u w:val="single"/>
    </w:rPr>
  </w:style>
  <w:style w:type="table" w:styleId="TableGrid">
    <w:name w:val="Table Grid"/>
    <w:basedOn w:val="TableNormal"/>
    <w:rsid w:val="00790E8F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rsid w:val="00790E8F"/>
    <w:pPr>
      <w:spacing w:before="120" w:after="120"/>
      <w:ind w:left="200"/>
    </w:pPr>
  </w:style>
  <w:style w:type="paragraph" w:styleId="TOC1">
    <w:name w:val="toc 1"/>
    <w:basedOn w:val="Normal"/>
    <w:next w:val="Normal"/>
    <w:autoRedefine/>
    <w:uiPriority w:val="39"/>
    <w:rsid w:val="00790E8F"/>
    <w:pPr>
      <w:spacing w:before="120" w:after="120"/>
    </w:pPr>
  </w:style>
  <w:style w:type="paragraph" w:styleId="TOC3">
    <w:name w:val="toc 3"/>
    <w:basedOn w:val="Normal"/>
    <w:next w:val="Normal"/>
    <w:autoRedefine/>
    <w:uiPriority w:val="39"/>
    <w:rsid w:val="00790E8F"/>
    <w:pPr>
      <w:spacing w:before="120" w:after="120"/>
      <w:ind w:left="400"/>
    </w:pPr>
  </w:style>
  <w:style w:type="table" w:styleId="TableClassic1">
    <w:name w:val="Table Classic 1"/>
    <w:basedOn w:val="TableNormal"/>
    <w:rsid w:val="00790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790E8F"/>
  </w:style>
  <w:style w:type="paragraph" w:styleId="TOAHeading">
    <w:name w:val="toa heading"/>
    <w:basedOn w:val="Normal"/>
    <w:next w:val="Normal"/>
    <w:semiHidden/>
    <w:rsid w:val="00790E8F"/>
    <w:pPr>
      <w:spacing w:before="120"/>
    </w:pPr>
    <w:rPr>
      <w:rFonts w:cs="Arial"/>
      <w:b/>
      <w:bCs/>
      <w:sz w:val="24"/>
    </w:rPr>
  </w:style>
  <w:style w:type="paragraph" w:styleId="TableofAuthorities">
    <w:name w:val="table of authorities"/>
    <w:basedOn w:val="Normal"/>
    <w:next w:val="Normal"/>
    <w:semiHidden/>
    <w:rsid w:val="00790E8F"/>
    <w:pPr>
      <w:ind w:left="200" w:hanging="200"/>
    </w:pPr>
  </w:style>
  <w:style w:type="paragraph" w:styleId="EndnoteText">
    <w:name w:val="endnote text"/>
    <w:basedOn w:val="Normal"/>
    <w:link w:val="EndnoteTextChar"/>
    <w:semiHidden/>
    <w:rsid w:val="00790E8F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90E8F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semiHidden/>
    <w:rsid w:val="00790E8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90E8F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90E8F"/>
    <w:rPr>
      <w:rFonts w:ascii="Arial" w:eastAsia="Times New Roman" w:hAnsi="Arial" w:cs="Times New Roman"/>
      <w:sz w:val="16"/>
      <w:szCs w:val="20"/>
    </w:rPr>
  </w:style>
  <w:style w:type="character" w:styleId="FootnoteReference">
    <w:name w:val="footnote reference"/>
    <w:basedOn w:val="DefaultParagraphFont"/>
    <w:semiHidden/>
    <w:rsid w:val="00790E8F"/>
    <w:rPr>
      <w:sz w:val="16"/>
      <w:vertAlign w:val="superscript"/>
    </w:rPr>
  </w:style>
  <w:style w:type="paragraph" w:styleId="BodyText">
    <w:name w:val="Body Text"/>
    <w:basedOn w:val="Normal"/>
    <w:link w:val="BodyTextChar"/>
    <w:qFormat/>
    <w:rsid w:val="00A9121B"/>
    <w:pPr>
      <w:spacing w:before="120" w:after="120" w:line="360" w:lineRule="auto"/>
    </w:pPr>
  </w:style>
  <w:style w:type="character" w:customStyle="1" w:styleId="BodyTextChar">
    <w:name w:val="Body Text Char"/>
    <w:basedOn w:val="DefaultParagraphFont"/>
    <w:link w:val="BodyText"/>
    <w:rsid w:val="00A9121B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rsid w:val="00790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0E8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0E8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0E8F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</w:rPr>
  </w:style>
  <w:style w:type="character" w:styleId="Emphasis">
    <w:name w:val="Emphasis"/>
    <w:basedOn w:val="DefaultParagraphFont"/>
    <w:uiPriority w:val="20"/>
    <w:qFormat/>
    <w:rsid w:val="00790E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790E8F"/>
    <w:rPr>
      <w:i/>
      <w:iCs/>
      <w:color w:val="808080" w:themeColor="text1" w:themeTint="7F"/>
    </w:rPr>
  </w:style>
  <w:style w:type="paragraph" w:customStyle="1" w:styleId="numberedpara">
    <w:name w:val="numbered para"/>
    <w:basedOn w:val="Normal"/>
    <w:qFormat/>
    <w:rsid w:val="00790E8F"/>
    <w:pPr>
      <w:numPr>
        <w:numId w:val="1"/>
      </w:numPr>
      <w:spacing w:after="200" w:line="280" w:lineRule="exact"/>
      <w:jc w:val="left"/>
    </w:pPr>
    <w:rPr>
      <w:rFonts w:cs="Arial"/>
      <w:sz w:val="22"/>
      <w:szCs w:val="22"/>
      <w:lang w:val="en-GB" w:eastAsia="en-GB"/>
    </w:rPr>
  </w:style>
  <w:style w:type="paragraph" w:styleId="NoSpacing">
    <w:name w:val="No Spacing"/>
    <w:uiPriority w:val="1"/>
    <w:qFormat/>
    <w:rsid w:val="00790E8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90E8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E8F"/>
    <w:rPr>
      <w:rFonts w:ascii="Arial" w:eastAsia="Times New Roman" w:hAnsi="Arial" w:cs="Times New Roman"/>
      <w:i/>
      <w:iCs/>
      <w:color w:val="404040" w:themeColor="text1" w:themeTint="BF"/>
      <w:sz w:val="20"/>
      <w:szCs w:val="24"/>
    </w:rPr>
  </w:style>
  <w:style w:type="paragraph" w:styleId="Caption">
    <w:name w:val="caption"/>
    <w:basedOn w:val="Normal"/>
    <w:next w:val="Normal"/>
    <w:link w:val="CaptionChar"/>
    <w:unhideWhenUsed/>
    <w:qFormat/>
    <w:rsid w:val="00790E8F"/>
    <w:pPr>
      <w:spacing w:after="200"/>
    </w:pPr>
    <w:rPr>
      <w:b/>
      <w:bCs/>
      <w:sz w:val="18"/>
      <w:szCs w:val="18"/>
    </w:rPr>
  </w:style>
  <w:style w:type="paragraph" w:styleId="Revision">
    <w:name w:val="Revision"/>
    <w:hidden/>
    <w:uiPriority w:val="99"/>
    <w:semiHidden/>
    <w:rsid w:val="00790E8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googqs-tidbit">
    <w:name w:val="goog_qs-tidbit"/>
    <w:basedOn w:val="DefaultParagraphFont"/>
    <w:rsid w:val="00790E8F"/>
  </w:style>
  <w:style w:type="paragraph" w:styleId="NormalWeb">
    <w:name w:val="Normal (Web)"/>
    <w:basedOn w:val="Normal"/>
    <w:uiPriority w:val="99"/>
    <w:semiHidden/>
    <w:unhideWhenUsed/>
    <w:rsid w:val="00790E8F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NZ"/>
    </w:rPr>
  </w:style>
  <w:style w:type="paragraph" w:styleId="Bibliography">
    <w:name w:val="Bibliography"/>
    <w:basedOn w:val="Normal"/>
    <w:next w:val="Normal"/>
    <w:uiPriority w:val="37"/>
    <w:unhideWhenUsed/>
    <w:rsid w:val="00790E8F"/>
  </w:style>
  <w:style w:type="character" w:styleId="CommentReference">
    <w:name w:val="annotation reference"/>
    <w:basedOn w:val="DefaultParagraphFont"/>
    <w:uiPriority w:val="99"/>
    <w:semiHidden/>
    <w:unhideWhenUsed/>
    <w:rsid w:val="006E2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DD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DD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DDA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ub1">
    <w:name w:val="sub1"/>
    <w:basedOn w:val="Normal"/>
    <w:rsid w:val="00B14FBE"/>
    <w:pPr>
      <w:numPr>
        <w:numId w:val="2"/>
      </w:numPr>
      <w:tabs>
        <w:tab w:val="left" w:pos="284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  <w:outlineLvl w:val="1"/>
    </w:pPr>
    <w:rPr>
      <w:rFonts w:ascii="Times New Roman" w:hAnsi="Times New Roman"/>
      <w:snapToGrid w:val="0"/>
      <w:sz w:val="24"/>
      <w:szCs w:val="20"/>
      <w:lang w:val="en-GB"/>
    </w:rPr>
  </w:style>
  <w:style w:type="paragraph" w:customStyle="1" w:styleId="sub2">
    <w:name w:val="sub2"/>
    <w:basedOn w:val="Normal"/>
    <w:rsid w:val="00B14FBE"/>
    <w:pPr>
      <w:numPr>
        <w:ilvl w:val="1"/>
        <w:numId w:val="2"/>
      </w:numPr>
      <w:tabs>
        <w:tab w:val="left" w:pos="284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  <w:outlineLvl w:val="1"/>
    </w:pPr>
    <w:rPr>
      <w:rFonts w:ascii="Times New Roman" w:hAnsi="Times New Roman"/>
      <w:snapToGrid w:val="0"/>
      <w:sz w:val="24"/>
      <w:szCs w:val="20"/>
      <w:lang w:val="en-GB"/>
    </w:rPr>
  </w:style>
  <w:style w:type="paragraph" w:customStyle="1" w:styleId="sub3">
    <w:name w:val="sub3"/>
    <w:basedOn w:val="Normal"/>
    <w:rsid w:val="00B14FBE"/>
    <w:pPr>
      <w:numPr>
        <w:ilvl w:val="2"/>
        <w:numId w:val="2"/>
      </w:numPr>
      <w:tabs>
        <w:tab w:val="left" w:pos="284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  <w:outlineLvl w:val="2"/>
    </w:pPr>
    <w:rPr>
      <w:rFonts w:ascii="Times New Roman" w:hAnsi="Times New Roman"/>
      <w:snapToGrid w:val="0"/>
      <w:sz w:val="24"/>
      <w:szCs w:val="20"/>
      <w:lang w:val="en-GB"/>
    </w:rPr>
  </w:style>
  <w:style w:type="table" w:customStyle="1" w:styleId="TableGrid1">
    <w:name w:val="Table Grid1"/>
    <w:basedOn w:val="TableNormal"/>
    <w:next w:val="TableGrid"/>
    <w:rsid w:val="00596F22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,b Char Char,b Char Char Char Char Char Char Char Char,bullet,bu,B"/>
    <w:link w:val="BodyChar"/>
    <w:rsid w:val="00A50858"/>
    <w:pPr>
      <w:spacing w:before="60" w:after="120" w:line="220" w:lineRule="atLeast"/>
    </w:pPr>
    <w:rPr>
      <w:rFonts w:ascii="Arial" w:eastAsia="Times New Roman" w:hAnsi="Arial" w:cs="Times New Roman"/>
      <w:sz w:val="16"/>
      <w:szCs w:val="18"/>
      <w:lang w:val="en-AU"/>
    </w:rPr>
  </w:style>
  <w:style w:type="character" w:customStyle="1" w:styleId="BodyChar">
    <w:name w:val="Body Char"/>
    <w:aliases w:val="b Char Char Char Char Char Char Char Char Char,bullet Char,bu Char"/>
    <w:basedOn w:val="DefaultParagraphFont"/>
    <w:link w:val="Body"/>
    <w:rsid w:val="00A50858"/>
    <w:rPr>
      <w:rFonts w:ascii="Arial" w:eastAsia="Times New Roman" w:hAnsi="Arial" w:cs="Times New Roman"/>
      <w:sz w:val="16"/>
      <w:szCs w:val="18"/>
      <w:lang w:val="en-AU"/>
    </w:rPr>
  </w:style>
  <w:style w:type="paragraph" w:customStyle="1" w:styleId="TableBody">
    <w:name w:val="Table Body"/>
    <w:aliases w:val="tb"/>
    <w:basedOn w:val="Body"/>
    <w:rsid w:val="00A50858"/>
    <w:pPr>
      <w:spacing w:before="120" w:after="60" w:line="240" w:lineRule="auto"/>
    </w:pPr>
    <w:rPr>
      <w:szCs w:val="20"/>
      <w:lang w:bidi="en-US"/>
    </w:rPr>
  </w:style>
  <w:style w:type="character" w:customStyle="1" w:styleId="CaptionChar">
    <w:name w:val="Caption Char"/>
    <w:basedOn w:val="DefaultParagraphFont"/>
    <w:link w:val="Caption"/>
    <w:rsid w:val="00A50858"/>
    <w:rPr>
      <w:rFonts w:ascii="Arial" w:eastAsia="Times New Roman" w:hAnsi="Arial" w:cs="Times New Roman"/>
      <w:b/>
      <w:bCs/>
      <w:sz w:val="18"/>
      <w:szCs w:val="18"/>
    </w:rPr>
  </w:style>
  <w:style w:type="table" w:customStyle="1" w:styleId="TableGrid2">
    <w:name w:val="Table Grid2"/>
    <w:basedOn w:val="TableNormal"/>
    <w:next w:val="TableGrid"/>
    <w:rsid w:val="006F18A1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DF35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782943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9C582C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9B5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9B5BEA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BodyText"/>
    <w:uiPriority w:val="3"/>
    <w:qFormat/>
    <w:rsid w:val="00637C8F"/>
    <w:pPr>
      <w:numPr>
        <w:numId w:val="8"/>
      </w:numPr>
      <w:spacing w:before="0" w:after="240" w:line="240" w:lineRule="auto"/>
    </w:pPr>
    <w:rPr>
      <w:rFonts w:asciiTheme="minorHAnsi" w:hAnsiTheme="minorHAnsi"/>
      <w:sz w:val="22"/>
    </w:rPr>
  </w:style>
  <w:style w:type="paragraph" w:styleId="ListNumber2">
    <w:name w:val="List Number 2"/>
    <w:basedOn w:val="ListNumber"/>
    <w:uiPriority w:val="3"/>
    <w:qFormat/>
    <w:rsid w:val="00637C8F"/>
    <w:pPr>
      <w:numPr>
        <w:ilvl w:val="1"/>
      </w:numPr>
    </w:pPr>
  </w:style>
  <w:style w:type="paragraph" w:styleId="ListNumber3">
    <w:name w:val="List Number 3"/>
    <w:basedOn w:val="Normal"/>
    <w:uiPriority w:val="3"/>
    <w:qFormat/>
    <w:rsid w:val="00637C8F"/>
    <w:pPr>
      <w:numPr>
        <w:ilvl w:val="2"/>
        <w:numId w:val="8"/>
      </w:numPr>
      <w:spacing w:after="240"/>
    </w:pPr>
    <w:rPr>
      <w:rFonts w:asciiTheme="minorHAnsi" w:hAnsiTheme="minorHAnsi"/>
      <w:sz w:val="22"/>
      <w:szCs w:val="20"/>
    </w:rPr>
  </w:style>
  <w:style w:type="paragraph" w:customStyle="1" w:styleId="TableNos">
    <w:name w:val="Table Nos"/>
    <w:basedOn w:val="Normal"/>
    <w:uiPriority w:val="7"/>
    <w:qFormat/>
    <w:rsid w:val="00637C8F"/>
    <w:pPr>
      <w:numPr>
        <w:numId w:val="7"/>
      </w:numPr>
      <w:spacing w:before="120" w:after="120"/>
      <w:jc w:val="left"/>
    </w:pPr>
    <w:rPr>
      <w:rFonts w:asciiTheme="minorHAnsi" w:hAnsiTheme="minorHAnsi"/>
      <w:szCs w:val="22"/>
    </w:rPr>
  </w:style>
  <w:style w:type="table" w:customStyle="1" w:styleId="TableGrid6">
    <w:name w:val="Table Grid6"/>
    <w:basedOn w:val="TableNormal"/>
    <w:next w:val="TableGrid"/>
    <w:rsid w:val="0010690C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10690C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123">
    <w:name w:val="List 1 2 3"/>
    <w:basedOn w:val="Normal"/>
    <w:rsid w:val="00706A4A"/>
    <w:pPr>
      <w:keepLines/>
      <w:numPr>
        <w:numId w:val="42"/>
      </w:numPr>
      <w:spacing w:before="80" w:after="80"/>
      <w:jc w:val="left"/>
    </w:pPr>
    <w:rPr>
      <w:rFonts w:ascii="Calibri" w:eastAsiaTheme="minorHAnsi" w:hAnsi="Calibri"/>
      <w:sz w:val="24"/>
    </w:rPr>
  </w:style>
  <w:style w:type="paragraph" w:customStyle="1" w:styleId="List123level2">
    <w:name w:val="List 1 2 3 level 2"/>
    <w:basedOn w:val="Normal"/>
    <w:uiPriority w:val="1"/>
    <w:semiHidden/>
    <w:qFormat/>
    <w:rsid w:val="00706A4A"/>
    <w:pPr>
      <w:keepLines/>
      <w:numPr>
        <w:ilvl w:val="1"/>
        <w:numId w:val="42"/>
      </w:numPr>
      <w:spacing w:before="80" w:after="80"/>
      <w:jc w:val="left"/>
    </w:pPr>
    <w:rPr>
      <w:rFonts w:ascii="Calibri" w:eastAsiaTheme="minorHAnsi" w:hAnsi="Calibri"/>
      <w:sz w:val="24"/>
    </w:rPr>
  </w:style>
  <w:style w:type="paragraph" w:customStyle="1" w:styleId="List123level3">
    <w:name w:val="List 1 2 3 level 3"/>
    <w:basedOn w:val="Normal"/>
    <w:uiPriority w:val="1"/>
    <w:semiHidden/>
    <w:qFormat/>
    <w:rsid w:val="00706A4A"/>
    <w:pPr>
      <w:keepLines/>
      <w:numPr>
        <w:ilvl w:val="2"/>
        <w:numId w:val="42"/>
      </w:numPr>
      <w:spacing w:before="80" w:after="80"/>
      <w:jc w:val="left"/>
    </w:pPr>
    <w:rPr>
      <w:rFonts w:ascii="Calibri" w:eastAsiaTheme="minorHAns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5496552013C0BA46BE88192D5C6EB20B00351512A5ABB74CC687DC2977C156D0BF0040087F9C26E487428EDBBD7961E142F5" ma:contentTypeVersion="8" ma:contentTypeDescription="Administration Document" ma:contentTypeScope="" ma:versionID="6d799680efea4e88c8f60ebb1bb6489d">
  <xsd:schema xmlns:xsd="http://www.w3.org/2001/XMLSchema" xmlns:xs="http://www.w3.org/2001/XMLSchema" xmlns:p="http://schemas.microsoft.com/office/2006/metadata/properties" xmlns:ns3="01be4277-2979-4a68-876d-b92b25fceece" xmlns:ns4="32912b76-460a-4724-b42f-6e9d0ecab840" targetNamespace="http://schemas.microsoft.com/office/2006/metadata/properties" ma:root="true" ma:fieldsID="f5d370f8b41bf55b655205064d2cb47f" ns3:_="" ns4:_="">
    <xsd:import namespace="01be4277-2979-4a68-876d-b92b25fceece"/>
    <xsd:import namespace="32912b76-460a-4724-b42f-6e9d0ecab840"/>
    <xsd:element name="properties">
      <xsd:complexType>
        <xsd:sequence>
          <xsd:element name="documentManagement">
            <xsd:complexType>
              <xsd:all>
                <xsd:element ref="ns3:C3TopicNote" minOccurs="0"/>
                <xsd:element ref="ns4:TaxKeywordTaxHTField" minOccurs="0"/>
                <xsd:element ref="ns4:TaxCatchAll" minOccurs="0"/>
                <xsd:element ref="ns4:TaxCatchAllLabel" minOccurs="0"/>
                <xsd:element ref="ns4:f2ff4695490c4bf79a895c9f81dcf06d" minOccurs="0"/>
                <xsd:element ref="ns4:i30eb2e5424543c4abb4965f12832c18" minOccurs="0"/>
                <xsd:element ref="ns4:DIANotes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e4277-2979-4a68-876d-b92b25fceece" elementFormDefault="qualified">
    <xsd:import namespace="http://schemas.microsoft.com/office/2006/documentManagement/types"/>
    <xsd:import namespace="http://schemas.microsoft.com/office/infopath/2007/PartnerControls"/>
    <xsd:element name="C3TopicNote" ma:index="9" nillable="true" ma:taxonomy="true" ma:internalName="C3TopicNote" ma:taxonomyFieldName="C3Topic" ma:displayName="Topic" ma:indexed="true" ma:readOnly="false" ma:default="" ma:fieldId="{6a3fe89f-a6dd-4490-a9c1-3ef38d67b8c7}" ma:sspId="caf61cd4-0327-4679-8f8a-6e41773e81e7" ma:termSetId="72c2c278-ea91-4863-9fc6-a5f9c6b62013" ma:anchorId="86db20c2-e3b5-421d-8de3-22201d63a0bb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12b76-460a-4724-b42f-6e9d0ecab840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af61cd4-0327-4679-8f8a-6e41773e81e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d34886ce-b341-4a4d-8c20-f9090e7cd026}" ma:internalName="TaxCatchAll" ma:showField="CatchAllData" ma:web="32912b76-460a-4724-b42f-6e9d0ecab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d34886ce-b341-4a4d-8c20-f9090e7cd026}" ma:internalName="TaxCatchAllLabel" ma:readOnly="true" ma:showField="CatchAllDataLabel" ma:web="32912b76-460a-4724-b42f-6e9d0ecab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ff4695490c4bf79a895c9f81dcf06d" ma:index="14" nillable="true" ma:taxonomy="true" ma:internalName="f2ff4695490c4bf79a895c9f81dcf06d" ma:taxonomyFieldName="DIAAdministrationDocumentType" ma:displayName="Administration Document Type" ma:readOnly="false" ma:fieldId="{f2ff4695-490c-4bf7-9a89-5c9f81dcf06d}" ma:sspId="caf61cd4-0327-4679-8f8a-6e41773e81e7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30eb2e5424543c4abb4965f12832c18" ma:index="16" ma:taxonomy="true" ma:internalName="i30eb2e5424543c4abb4965f12832c18" ma:taxonomyFieldName="DIASecurityClassification" ma:displayName="Security Classification" ma:default="4;#UNCLASSIFIED|875d92a8-67e2-4a32-9472-8fe99549e1eb" ma:fieldId="{230eb2e5-4245-43c4-abb4-965f12832c18}" ma:sspId="caf61cd4-0327-4679-8f8a-6e41773e81e7" ma:termSetId="6e030844-242a-4d29-a562-8ce1d1b5ef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Notes" ma:index="18" nillable="true" ma:displayName="Notes" ma:description="Additional information, can include URL link to another document" ma:internalName="DIANotes">
      <xsd:simpleType>
        <xsd:restriction base="dms:Note">
          <xsd:maxLength value="255"/>
        </xsd:restriction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TopicNote xmlns="01be4277-2979-4a68-876d-b92b25fceece">
      <Terms xmlns="http://schemas.microsoft.com/office/infopath/2007/PartnerControls"/>
    </C3TopicNote>
    <TaxKeywordTaxHTField xmlns="32912b76-460a-4724-b42f-6e9d0ecab840">
      <Terms xmlns="http://schemas.microsoft.com/office/infopath/2007/PartnerControls"/>
    </TaxKeywordTaxHTField>
    <DIANotes xmlns="32912b76-460a-4724-b42f-6e9d0ecab840" xsi:nil="true"/>
    <i30eb2e5424543c4abb4965f12832c18 xmlns="32912b76-460a-4724-b42f-6e9d0ecab8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875d92a8-67e2-4a32-9472-8fe99549e1eb</TermId>
        </TermInfo>
      </Terms>
    </i30eb2e5424543c4abb4965f12832c18>
    <TaxCatchAll xmlns="32912b76-460a-4724-b42f-6e9d0ecab840">
      <Value>4</Value>
      <Value>3</Value>
    </TaxCatchAll>
    <f2ff4695490c4bf79a895c9f81dcf06d xmlns="32912b76-460a-4724-b42f-6e9d0ecab840">
      <Terms xmlns="http://schemas.microsoft.com/office/infopath/2007/PartnerControls"/>
    </f2ff4695490c4bf79a895c9f81dcf06d>
    <_dlc_DocId xmlns="32912b76-460a-4724-b42f-6e9d0ecab840">EEJU23W3HNHT-2057875048-63</_dlc_DocId>
    <_dlc_DocIdUrl xmlns="32912b76-460a-4724-b42f-6e9d0ecab840">
      <Url>https://dia.cohesion.net.nz/Sites/AOG/MPRO/CLGP/_layouts/15/DocIdRedir.aspx?ID=EEJU23W3HNHT-2057875048-63</Url>
      <Description>EEJU23W3HNHT-2057875048-63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>
  <b:Source>
    <b:Tag>NZT12</b:Tag>
    <b:SourceType>Report</b:SourceType>
    <b:Guid>{1DBBB825-04EB-4615-B7B2-EA10C59116D2}</b:Guid>
    <b:Author>
      <b:Author>
        <b:Corporate>NZTA</b:Corporate>
      </b:Author>
    </b:Author>
    <b:Title>State highway maintenance and operations review</b:Title>
    <b:Year>2012</b:Year>
    <b:Publisher>NZTA</b:Publisher>
    <b:City>Wellington</b:City>
    <b:RefOrder>3</b:RefOrder>
  </b:Source>
  <b:Source>
    <b:Tag>Rat12</b:Tag>
    <b:SourceType>Report</b:SourceType>
    <b:Guid>{117D203E-85EC-4DB2-A3DC-82EE84DE59E2}</b:Guid>
    <b:Author>
      <b:Author>
        <b:Corporate>Rationale Ltd</b:Corporate>
      </b:Author>
    </b:Author>
    <b:Title>Financial analysis of m&amp;o procurement options</b:Title>
    <b:Year>2012</b:Year>
    <b:Publisher>Rationale Ltd</b:Publisher>
    <b:City>Arrowtown</b:City>
    <b:RefOrder>4</b:RefOrder>
  </b:Source>
  <b:Source>
    <b:Tag>Nat12</b:Tag>
    <b:SourceType>DocumentFromInternetSite</b:SourceType>
    <b:Guid>{92C51569-DC5C-4A21-95EA-B923B09491C2}</b:Guid>
    <b:Title>BetterBusinessCases- Investing for Change for BetterValue</b:Title>
    <b:Year>2012</b:Year>
    <b:Author>
      <b:Author>
        <b:Corporate>National Infrastructure Unit - NZ Treasury</b:Corporate>
      </b:Author>
    </b:Author>
    <b:InternetSiteTitle>National Infrastructure Unit</b:InternetSiteTitle>
    <b:URL>http://www.infrastructure.govt.nz/publications/betterbusinesscases</b:URL>
    <b:RefOrder>5</b:RefOrder>
  </b:Source>
  <b:Source>
    <b:Tag>Placeholder1</b:Tag>
    <b:SourceType>Report</b:SourceType>
    <b:Guid>{C538AE07-65FE-4E61-80FD-9F2136F97ECE}</b:Guid>
    <b:Author>
      <b:Author>
        <b:Corporate>NZTA</b:Corporate>
      </b:Author>
    </b:Author>
    <b:Title>State Highway Maintenance and Operations Review</b:Title>
    <b:Year>2012</b:Year>
    <b:Publisher>NZTA</b:Publisher>
    <b:City>Wellington</b:City>
    <b:RefOrder>1</b:RefOrder>
  </b:Source>
  <b:Source>
    <b:Tag>Placeholder2</b:Tag>
    <b:SourceType>Report</b:SourceType>
    <b:Guid>{65DB1BCB-6D78-4260-A894-2124F6459F5D}</b:Guid>
    <b:Author>
      <b:Author>
        <b:Corporate>Rationale Ltd</b:Corporate>
      </b:Author>
    </b:Author>
    <b:Title>Financial analysis of M&amp;O procurement options</b:Title>
    <b:Year>2012</b:Year>
    <b:Publisher>Rationale Ltd</b:Publisher>
    <b:RefOrder>2</b:RefOrder>
  </b:Source>
</b:Sourc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>
  <b:Source>
    <b:Tag>NZT12</b:Tag>
    <b:SourceType>Report</b:SourceType>
    <b:Guid>{1DBBB825-04EB-4615-B7B2-EA10C59116D2}</b:Guid>
    <b:Author>
      <b:Author>
        <b:Corporate>NZTA</b:Corporate>
      </b:Author>
    </b:Author>
    <b:Title>State highway maintenance and operations review</b:Title>
    <b:Year>2012</b:Year>
    <b:Publisher>NZTA</b:Publisher>
    <b:City>Wellington</b:City>
    <b:RefOrder>3</b:RefOrder>
  </b:Source>
  <b:Source>
    <b:Tag>Rat12</b:Tag>
    <b:SourceType>Report</b:SourceType>
    <b:Guid>{117D203E-85EC-4DB2-A3DC-82EE84DE59E2}</b:Guid>
    <b:Author>
      <b:Author>
        <b:Corporate>Rationale Ltd</b:Corporate>
      </b:Author>
    </b:Author>
    <b:Title>Financial analysis of m&amp;o procurement options</b:Title>
    <b:Year>2012</b:Year>
    <b:Publisher>Rationale Ltd</b:Publisher>
    <b:City>Arrowtown</b:City>
    <b:RefOrder>4</b:RefOrder>
  </b:Source>
  <b:Source>
    <b:Tag>Nat12</b:Tag>
    <b:SourceType>DocumentFromInternetSite</b:SourceType>
    <b:Guid>{92C51569-DC5C-4A21-95EA-B923B09491C2}</b:Guid>
    <b:Title>BetterBusinessCases- Investing for Change for BetterValue</b:Title>
    <b:Year>2012</b:Year>
    <b:Author>
      <b:Author>
        <b:Corporate>National Infrastructure Unit - NZ Treasury</b:Corporate>
      </b:Author>
    </b:Author>
    <b:InternetSiteTitle>National Infrastructure Unit</b:InternetSiteTitle>
    <b:URL>http://www.infrastructure.govt.nz/publications/betterbusinesscases</b:URL>
    <b:RefOrder>5</b:RefOrder>
  </b:Source>
  <b:Source>
    <b:Tag>Placeholder1</b:Tag>
    <b:SourceType>Report</b:SourceType>
    <b:Guid>{C538AE07-65FE-4E61-80FD-9F2136F97ECE}</b:Guid>
    <b:Author>
      <b:Author>
        <b:Corporate>NZTA</b:Corporate>
      </b:Author>
    </b:Author>
    <b:Title>State Highway Maintenance and Operations Review</b:Title>
    <b:Year>2012</b:Year>
    <b:Publisher>NZTA</b:Publisher>
    <b:City>Wellington</b:City>
    <b:RefOrder>1</b:RefOrder>
  </b:Source>
  <b:Source>
    <b:Tag>Placeholder2</b:Tag>
    <b:SourceType>Report</b:SourceType>
    <b:Guid>{65DB1BCB-6D78-4260-A894-2124F6459F5D}</b:Guid>
    <b:Author>
      <b:Author>
        <b:Corporate>Rationale Ltd</b:Corporate>
      </b:Author>
    </b:Author>
    <b:Title>Financial analysis of M&amp;O procurement options</b:Title>
    <b:Year>2012</b:Year>
    <b:Publisher>Rationale Ltd</b:Publisher>
    <b:RefOrder>2</b:RefOrder>
  </b:Source>
</b:Sourc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>
  <b:Source>
    <b:Tag>NZT12</b:Tag>
    <b:SourceType>Report</b:SourceType>
    <b:Guid>{1DBBB825-04EB-4615-B7B2-EA10C59116D2}</b:Guid>
    <b:Author>
      <b:Author>
        <b:Corporate>NZTA</b:Corporate>
      </b:Author>
    </b:Author>
    <b:Title>State highway maintenance and operations review</b:Title>
    <b:Year>2012</b:Year>
    <b:Publisher>NZTA</b:Publisher>
    <b:City>Wellington</b:City>
    <b:RefOrder>3</b:RefOrder>
  </b:Source>
  <b:Source>
    <b:Tag>Rat12</b:Tag>
    <b:SourceType>Report</b:SourceType>
    <b:Guid>{117D203E-85EC-4DB2-A3DC-82EE84DE59E2}</b:Guid>
    <b:Author>
      <b:Author>
        <b:Corporate>Rationale Ltd</b:Corporate>
      </b:Author>
    </b:Author>
    <b:Title>Financial analysis of m&amp;o procurement options</b:Title>
    <b:Year>2012</b:Year>
    <b:Publisher>Rationale Ltd</b:Publisher>
    <b:City>Arrowtown</b:City>
    <b:RefOrder>4</b:RefOrder>
  </b:Source>
  <b:Source>
    <b:Tag>Nat12</b:Tag>
    <b:SourceType>DocumentFromInternetSite</b:SourceType>
    <b:Guid>{92C51569-DC5C-4A21-95EA-B923B09491C2}</b:Guid>
    <b:Title>BetterBusinessCases- Investing for Change for BetterValue</b:Title>
    <b:Year>2012</b:Year>
    <b:Author>
      <b:Author>
        <b:Corporate>National Infrastructure Unit - NZ Treasury</b:Corporate>
      </b:Author>
    </b:Author>
    <b:InternetSiteTitle>National Infrastructure Unit</b:InternetSiteTitle>
    <b:URL>http://www.infrastructure.govt.nz/publications/betterbusinesscases</b:URL>
    <b:RefOrder>5</b:RefOrder>
  </b:Source>
  <b:Source>
    <b:Tag>Placeholder1</b:Tag>
    <b:SourceType>Report</b:SourceType>
    <b:Guid>{C538AE07-65FE-4E61-80FD-9F2136F97ECE}</b:Guid>
    <b:Author>
      <b:Author>
        <b:Corporate>NZTA</b:Corporate>
      </b:Author>
    </b:Author>
    <b:Title>State Highway Maintenance and Operations Review</b:Title>
    <b:Year>2012</b:Year>
    <b:Publisher>NZTA</b:Publisher>
    <b:City>Wellington</b:City>
    <b:RefOrder>1</b:RefOrder>
  </b:Source>
  <b:Source>
    <b:Tag>Placeholder2</b:Tag>
    <b:SourceType>Report</b:SourceType>
    <b:Guid>{65DB1BCB-6D78-4260-A894-2124F6459F5D}</b:Guid>
    <b:Author>
      <b:Author>
        <b:Corporate>Rationale Ltd</b:Corporate>
      </b:Author>
    </b:Author>
    <b:Title>Financial analysis of M&amp;O procurement options</b:Title>
    <b:Year>2012</b:Year>
    <b:Publisher>Rationale Ltd</b:Publisher>
    <b:RefOrder>2</b:RefOrder>
  </b:Source>
</b:Sourc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>
  <b:Source>
    <b:Tag>NZT12</b:Tag>
    <b:SourceType>Report</b:SourceType>
    <b:Guid>{1DBBB825-04EB-4615-B7B2-EA10C59116D2}</b:Guid>
    <b:Author>
      <b:Author>
        <b:Corporate>NZTA</b:Corporate>
      </b:Author>
    </b:Author>
    <b:Title>State highway maintenance and operations review</b:Title>
    <b:Year>2012</b:Year>
    <b:Publisher>NZTA</b:Publisher>
    <b:City>Wellington</b:City>
    <b:RefOrder>3</b:RefOrder>
  </b:Source>
  <b:Source>
    <b:Tag>Rat12</b:Tag>
    <b:SourceType>Report</b:SourceType>
    <b:Guid>{117D203E-85EC-4DB2-A3DC-82EE84DE59E2}</b:Guid>
    <b:Author>
      <b:Author>
        <b:Corporate>Rationale Ltd</b:Corporate>
      </b:Author>
    </b:Author>
    <b:Title>Financial analysis of m&amp;o procurement options</b:Title>
    <b:Year>2012</b:Year>
    <b:Publisher>Rationale Ltd</b:Publisher>
    <b:City>Arrowtown</b:City>
    <b:RefOrder>4</b:RefOrder>
  </b:Source>
  <b:Source>
    <b:Tag>Nat12</b:Tag>
    <b:SourceType>DocumentFromInternetSite</b:SourceType>
    <b:Guid>{92C51569-DC5C-4A21-95EA-B923B09491C2}</b:Guid>
    <b:Title>BetterBusinessCases- Investing for Change for BetterValue</b:Title>
    <b:Year>2012</b:Year>
    <b:Author>
      <b:Author>
        <b:Corporate>National Infrastructure Unit - NZ Treasury</b:Corporate>
      </b:Author>
    </b:Author>
    <b:InternetSiteTitle>National Infrastructure Unit</b:InternetSiteTitle>
    <b:URL>http://www.infrastructure.govt.nz/publications/betterbusinesscases</b:URL>
    <b:RefOrder>5</b:RefOrder>
  </b:Source>
  <b:Source>
    <b:Tag>Placeholder1</b:Tag>
    <b:SourceType>Report</b:SourceType>
    <b:Guid>{C538AE07-65FE-4E61-80FD-9F2136F97ECE}</b:Guid>
    <b:Author>
      <b:Author>
        <b:Corporate>NZTA</b:Corporate>
      </b:Author>
    </b:Author>
    <b:Title>State Highway Maintenance and Operations Review</b:Title>
    <b:Year>2012</b:Year>
    <b:Publisher>NZTA</b:Publisher>
    <b:City>Wellington</b:City>
    <b:RefOrder>1</b:RefOrder>
  </b:Source>
  <b:Source>
    <b:Tag>Placeholder2</b:Tag>
    <b:SourceType>Report</b:SourceType>
    <b:Guid>{65DB1BCB-6D78-4260-A894-2124F6459F5D}</b:Guid>
    <b:Author>
      <b:Author>
        <b:Corporate>Rationale Ltd</b:Corporate>
      </b:Author>
    </b:Author>
    <b:Title>Financial analysis of M&amp;O procurement options</b:Title>
    <b:Year>2012</b:Year>
    <b:Publisher>Rationale Ltd</b:Publisher>
    <b:RefOrder>2</b:RefOrder>
  </b:Source>
</b:Sources>
</file>

<file path=customXml/itemProps1.xml><?xml version="1.0" encoding="utf-8"?>
<ds:datastoreItem xmlns:ds="http://schemas.openxmlformats.org/officeDocument/2006/customXml" ds:itemID="{FBFDE7BC-0BCA-4285-9B54-207FF3823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e4277-2979-4a68-876d-b92b25fceece"/>
    <ds:schemaRef ds:uri="32912b76-460a-4724-b42f-6e9d0ecab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9C4F15-B846-43E7-89C1-059046B12F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3C719-B89B-4B52-87E9-692FECCB3E0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188A5DE-462E-4433-A7A1-1A7690E9F4A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2912b76-460a-4724-b42f-6e9d0ecab840"/>
    <ds:schemaRef ds:uri="http://purl.org/dc/elements/1.1/"/>
    <ds:schemaRef ds:uri="http://schemas.microsoft.com/office/2006/metadata/properties"/>
    <ds:schemaRef ds:uri="01be4277-2979-4a68-876d-b92b25fceece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81A017A-636F-4DF0-8272-C7B310AECF5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B22A639-7EFB-4035-89F0-B9BD78E18F6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B550052-339C-4F98-92AE-B93006EF451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49246AF-8943-474D-BF00-8BD699D0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Otago District Council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Vaughn Crowther</dc:creator>
  <cp:lastModifiedBy>Simon Cunliffe</cp:lastModifiedBy>
  <cp:revision>3</cp:revision>
  <cp:lastPrinted>2014-09-09T01:20:00Z</cp:lastPrinted>
  <dcterms:created xsi:type="dcterms:W3CDTF">2018-11-13T03:27:00Z</dcterms:created>
  <dcterms:modified xsi:type="dcterms:W3CDTF">2018-11-13T03:28:00Z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0x0101005496552013C0BA46BE88192D5C6EB20B00351512A5ABB74CC687DC2977C156D0BF0040087F9C26E487428EDBBD7961E142F5</vt:lpwstr>
  </property>
  <property fmtid="{D5CDD505-2E9C-101B-9397-08002B2CF9AE}" pid="3" name="af512b3f0b7e4f0ab4dd0734b49f16fa">
    <vt:lpwstr>Correspondence|dcd6b05f-dc80-4336-b228-09aebf3d212c</vt:lpwstr>
  </property>
  <property fmtid="{D5CDD505-2E9C-101B-9397-08002B2CF9AE}" pid="4" name="_dlc_DocIdItemGuid">
    <vt:lpwstr>9a9ec01c-2ab3-4288-a593-bc273da37c53</vt:lpwstr>
  </property>
  <property fmtid="{D5CDD505-2E9C-101B-9397-08002B2CF9AE}" pid="5" name="TaxKeyword">
    <vt:lpwstr/>
  </property>
  <property fmtid="{D5CDD505-2E9C-101B-9397-08002B2CF9AE}" pid="6" name="DIAAdministrationDocumentType">
    <vt:lpwstr/>
  </property>
  <property fmtid="{D5CDD505-2E9C-101B-9397-08002B2CF9AE}" pid="7" name="C3Topic">
    <vt:lpwstr/>
  </property>
  <property fmtid="{D5CDD505-2E9C-101B-9397-08002B2CF9AE}" pid="8" name="DIAEmailContentType">
    <vt:lpwstr>3;#Correspondence|dcd6b05f-dc80-4336-b228-09aebf3d212c</vt:lpwstr>
  </property>
  <property fmtid="{D5CDD505-2E9C-101B-9397-08002B2CF9AE}" pid="9" name="DIASecurityClassification">
    <vt:lpwstr>4;#UNCLASSIFIED|875d92a8-67e2-4a32-9472-8fe99549e1eb</vt:lpwstr>
  </property>
</Properties>
</file>