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9723D" w14:textId="77777777" w:rsidR="002C6029" w:rsidRPr="00553DF5" w:rsidRDefault="00872C33" w:rsidP="002E00E1">
      <w:r>
        <w:rPr>
          <w:noProof/>
          <w:lang w:val="en-NZ" w:eastAsia="en-NZ"/>
        </w:rPr>
        <mc:AlternateContent>
          <mc:Choice Requires="wps">
            <w:drawing>
              <wp:anchor distT="36576" distB="36576" distL="36576" distR="36576" simplePos="0" relativeHeight="251656704" behindDoc="0" locked="0" layoutInCell="1" allowOverlap="1" wp14:anchorId="264DF917" wp14:editId="1859A673">
                <wp:simplePos x="0" y="0"/>
                <wp:positionH relativeFrom="column">
                  <wp:posOffset>685800</wp:posOffset>
                </wp:positionH>
                <wp:positionV relativeFrom="paragraph">
                  <wp:posOffset>-457200</wp:posOffset>
                </wp:positionV>
                <wp:extent cx="5322570" cy="809625"/>
                <wp:effectExtent l="0" t="0" r="1905"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570" cy="809625"/>
                        </a:xfrm>
                        <a:prstGeom prst="rect">
                          <a:avLst/>
                        </a:prstGeom>
                        <a:solidFill>
                          <a:srgbClr val="000048"/>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A8F4CF2" w14:textId="77777777" w:rsidR="00E60E7A" w:rsidRDefault="00E60E7A" w:rsidP="002C6029">
                            <w:pPr>
                              <w:widowControl w:val="0"/>
                              <w:rPr>
                                <w:rFonts w:cs="Arial"/>
                                <w:b/>
                                <w:bCs/>
                                <w:color w:val="FFFFFF"/>
                                <w:sz w:val="22"/>
                                <w:szCs w:val="22"/>
                                <w:lang w:val="en-NZ"/>
                              </w:rPr>
                            </w:pPr>
                            <w:r>
                              <w:rPr>
                                <w:rFonts w:cs="Arial"/>
                                <w:b/>
                                <w:bCs/>
                                <w:color w:val="FFFFFF"/>
                                <w:sz w:val="72"/>
                                <w:szCs w:val="72"/>
                                <w:lang w:val="en-NZ"/>
                              </w:rPr>
                              <w:t>AML/CFT</w:t>
                            </w:r>
                          </w:p>
                          <w:p w14:paraId="4687D507" w14:textId="77777777" w:rsidR="00E60E7A" w:rsidRDefault="00E60E7A" w:rsidP="002C6029">
                            <w:pPr>
                              <w:widowControl w:val="0"/>
                              <w:rPr>
                                <w:rFonts w:cs="Arial"/>
                                <w:b/>
                                <w:bCs/>
                                <w:color w:val="FFFFFF"/>
                                <w:sz w:val="28"/>
                                <w:szCs w:val="28"/>
                                <w:lang w:val="en-NZ"/>
                              </w:rPr>
                            </w:pPr>
                            <w:r>
                              <w:rPr>
                                <w:rFonts w:cs="Arial"/>
                                <w:b/>
                                <w:bCs/>
                                <w:color w:val="FFFFFF"/>
                                <w:sz w:val="28"/>
                                <w:szCs w:val="28"/>
                                <w:lang w:val="en-NZ"/>
                              </w:rPr>
                              <w:t>Anti-money laundering and countering financing of terrorism</w:t>
                            </w:r>
                          </w:p>
                          <w:p w14:paraId="640443B5" w14:textId="77777777" w:rsidR="00E60E7A" w:rsidRDefault="00E60E7A" w:rsidP="002C6029">
                            <w:pPr>
                              <w:widowControl w:val="0"/>
                              <w:rPr>
                                <w:rFonts w:cs="Arial"/>
                                <w:b/>
                                <w:bCs/>
                                <w:color w:val="FFFFFF"/>
                                <w:sz w:val="72"/>
                                <w:szCs w:val="72"/>
                                <w:lang w:val="en-NZ"/>
                              </w:rPr>
                            </w:pPr>
                            <w:r>
                              <w:rPr>
                                <w:rFonts w:cs="Arial"/>
                                <w:b/>
                                <w:bCs/>
                                <w:color w:val="FFFFFF"/>
                                <w:sz w:val="72"/>
                                <w:szCs w:val="72"/>
                                <w:lang w:val="en-NZ"/>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4pt;margin-top:-36pt;width:419.1pt;height:63.7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" fillcolor="#000048" stroked="f" insetpen="t">
                <v:shadow color="#ccc"/>
                <v:textbox inset="2.88pt,2.88pt,2.88pt,2.88pt">
                  <w:txbxContent>
                    <w:p w14:paraId="5A8F4CF2" w14:textId="77777777" w:rsidR="00E60E7A" w:rsidRDefault="00E60E7A" w:rsidP="002C6029">
                      <w:pPr>
                        <w:widowControl w:val="0"/>
                        <w:rPr>
                          <w:rFonts w:cs="Arial"/>
                          <w:b/>
                          <w:bCs/>
                          <w:color w:val="FFFFFF"/>
                          <w:sz w:val="22"/>
                          <w:szCs w:val="22"/>
                          <w:lang w:val="en-NZ"/>
                        </w:rPr>
                      </w:pPr>
                      <w:r>
                        <w:rPr>
                          <w:rFonts w:cs="Arial"/>
                          <w:b/>
                          <w:bCs/>
                          <w:color w:val="FFFFFF"/>
                          <w:sz w:val="72"/>
                          <w:szCs w:val="72"/>
                          <w:lang w:val="en-NZ"/>
                        </w:rPr>
                        <w:t>AML/CFT</w:t>
                      </w:r>
                    </w:p>
                    <w:p w14:paraId="4687D507" w14:textId="77777777" w:rsidR="00E60E7A" w:rsidRDefault="00E60E7A" w:rsidP="002C6029">
                      <w:pPr>
                        <w:widowControl w:val="0"/>
                        <w:rPr>
                          <w:rFonts w:cs="Arial"/>
                          <w:b/>
                          <w:bCs/>
                          <w:color w:val="FFFFFF"/>
                          <w:sz w:val="28"/>
                          <w:szCs w:val="28"/>
                          <w:lang w:val="en-NZ"/>
                        </w:rPr>
                      </w:pPr>
                      <w:r>
                        <w:rPr>
                          <w:rFonts w:cs="Arial"/>
                          <w:b/>
                          <w:bCs/>
                          <w:color w:val="FFFFFF"/>
                          <w:sz w:val="28"/>
                          <w:szCs w:val="28"/>
                          <w:lang w:val="en-NZ"/>
                        </w:rPr>
                        <w:t>Anti-money laundering and countering financing of terrorism</w:t>
                      </w:r>
                    </w:p>
                    <w:p w14:paraId="640443B5" w14:textId="77777777" w:rsidR="00E60E7A" w:rsidRDefault="00E60E7A" w:rsidP="002C6029">
                      <w:pPr>
                        <w:widowControl w:val="0"/>
                        <w:rPr>
                          <w:rFonts w:cs="Arial"/>
                          <w:b/>
                          <w:bCs/>
                          <w:color w:val="FFFFFF"/>
                          <w:sz w:val="72"/>
                          <w:szCs w:val="72"/>
                          <w:lang w:val="en-NZ"/>
                        </w:rPr>
                      </w:pPr>
                      <w:r>
                        <w:rPr>
                          <w:rFonts w:cs="Arial"/>
                          <w:b/>
                          <w:bCs/>
                          <w:color w:val="FFFFFF"/>
                          <w:sz w:val="72"/>
                          <w:szCs w:val="72"/>
                          <w:lang w:val="en-NZ"/>
                        </w:rPr>
                        <w:t xml:space="preserve"> </w:t>
                      </w:r>
                    </w:p>
                  </w:txbxContent>
                </v:textbox>
              </v:shape>
            </w:pict>
          </mc:Fallback>
        </mc:AlternateContent>
      </w:r>
    </w:p>
    <w:p w14:paraId="56D0606E" w14:textId="77777777" w:rsidR="002C6029" w:rsidRPr="002C6029" w:rsidRDefault="002C6029" w:rsidP="002E00E1">
      <w:pPr>
        <w:rPr>
          <w:lang w:val="en-NZ"/>
        </w:rPr>
      </w:pPr>
    </w:p>
    <w:p w14:paraId="131046BD" w14:textId="77777777" w:rsidR="002C6029" w:rsidRPr="002C6029" w:rsidRDefault="002C6029" w:rsidP="002E00E1">
      <w:pPr>
        <w:rPr>
          <w:lang w:val="en-NZ"/>
        </w:rPr>
      </w:pPr>
    </w:p>
    <w:p w14:paraId="72766DEA" w14:textId="77777777" w:rsidR="002C6029" w:rsidRDefault="002C6029" w:rsidP="002E00E1">
      <w:pPr>
        <w:rPr>
          <w:lang w:val="en-NZ"/>
        </w:rPr>
      </w:pPr>
    </w:p>
    <w:p w14:paraId="44639F1F" w14:textId="77777777" w:rsidR="002C6029" w:rsidRDefault="002C6029" w:rsidP="002E00E1">
      <w:pPr>
        <w:tabs>
          <w:tab w:val="left" w:pos="1080"/>
        </w:tabs>
        <w:ind w:left="720"/>
        <w:rPr>
          <w:lang w:val="en-NZ"/>
        </w:rPr>
      </w:pPr>
    </w:p>
    <w:p w14:paraId="3CDC3E81" w14:textId="77777777" w:rsidR="0008291C" w:rsidRDefault="0008291C" w:rsidP="002E00E1">
      <w:pPr>
        <w:tabs>
          <w:tab w:val="left" w:pos="1440"/>
        </w:tabs>
        <w:jc w:val="center"/>
      </w:pPr>
    </w:p>
    <w:p w14:paraId="6856B753" w14:textId="77777777" w:rsidR="006444A0" w:rsidRDefault="006444A0" w:rsidP="002E00E1">
      <w:pPr>
        <w:tabs>
          <w:tab w:val="left" w:pos="1440"/>
        </w:tabs>
        <w:jc w:val="center"/>
      </w:pPr>
    </w:p>
    <w:p w14:paraId="61C3CA89" w14:textId="77777777" w:rsidR="006444A0" w:rsidRDefault="00872C33" w:rsidP="002E00E1">
      <w:pPr>
        <w:tabs>
          <w:tab w:val="left" w:pos="1440"/>
        </w:tabs>
        <w:jc w:val="center"/>
      </w:pPr>
      <w:r>
        <w:rPr>
          <w:noProof/>
          <w:lang w:val="en-NZ" w:eastAsia="en-NZ"/>
        </w:rPr>
        <mc:AlternateContent>
          <mc:Choice Requires="wps">
            <w:drawing>
              <wp:anchor distT="0" distB="0" distL="114300" distR="114300" simplePos="0" relativeHeight="251657728" behindDoc="0" locked="0" layoutInCell="1" allowOverlap="1" wp14:anchorId="42533B01" wp14:editId="0E0B7C2B">
                <wp:simplePos x="0" y="0"/>
                <wp:positionH relativeFrom="column">
                  <wp:posOffset>342900</wp:posOffset>
                </wp:positionH>
                <wp:positionV relativeFrom="paragraph">
                  <wp:posOffset>144780</wp:posOffset>
                </wp:positionV>
                <wp:extent cx="5183505" cy="2943225"/>
                <wp:effectExtent l="0" t="1905" r="0" b="0"/>
                <wp:wrapNone/>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7AE2E" w14:textId="77777777" w:rsidR="00E60E7A" w:rsidRDefault="00E60E7A">
                            <w:pPr>
                              <w:rPr>
                                <w:b/>
                                <w:sz w:val="96"/>
                                <w:szCs w:val="96"/>
                                <w:lang w:val="en-NZ"/>
                              </w:rPr>
                            </w:pPr>
                            <w:r w:rsidRPr="00FA6489">
                              <w:rPr>
                                <w:b/>
                                <w:sz w:val="96"/>
                                <w:szCs w:val="96"/>
                                <w:lang w:val="en-NZ"/>
                              </w:rPr>
                              <w:t>User Guide</w:t>
                            </w:r>
                            <w:r>
                              <w:rPr>
                                <w:b/>
                                <w:sz w:val="96"/>
                                <w:szCs w:val="96"/>
                                <w:lang w:val="en-NZ"/>
                              </w:rPr>
                              <w:t>: Annual AML/CFT R</w:t>
                            </w:r>
                            <w:r w:rsidRPr="00FA6489">
                              <w:rPr>
                                <w:b/>
                                <w:sz w:val="96"/>
                                <w:szCs w:val="96"/>
                                <w:lang w:val="en-NZ"/>
                              </w:rPr>
                              <w:t>eport</w:t>
                            </w:r>
                          </w:p>
                          <w:p w14:paraId="6E31D693" w14:textId="77777777" w:rsidR="00E60E7A" w:rsidRDefault="00E60E7A">
                            <w:pPr>
                              <w:rPr>
                                <w:b/>
                                <w:sz w:val="28"/>
                                <w:szCs w:val="28"/>
                                <w:lang w:val="en-NZ"/>
                              </w:rPr>
                            </w:pPr>
                          </w:p>
                          <w:p w14:paraId="0901CAA1" w14:textId="652C201B" w:rsidR="00E60E7A" w:rsidRDefault="00E60E7A">
                            <w:pPr>
                              <w:rPr>
                                <w:b/>
                                <w:sz w:val="32"/>
                                <w:szCs w:val="32"/>
                                <w:lang w:val="en-NZ"/>
                              </w:rPr>
                            </w:pPr>
                            <w:r>
                              <w:rPr>
                                <w:b/>
                                <w:sz w:val="32"/>
                                <w:szCs w:val="32"/>
                                <w:lang w:val="en-NZ"/>
                              </w:rPr>
                              <w:t>June</w:t>
                            </w:r>
                            <w:r w:rsidRPr="00EF7BDF">
                              <w:rPr>
                                <w:b/>
                                <w:sz w:val="32"/>
                                <w:szCs w:val="32"/>
                                <w:lang w:val="en-NZ"/>
                              </w:rPr>
                              <w:t xml:space="preserve"> 201</w:t>
                            </w:r>
                            <w:r>
                              <w:rPr>
                                <w:b/>
                                <w:sz w:val="32"/>
                                <w:szCs w:val="32"/>
                                <w:lang w:val="en-NZ"/>
                              </w:rPr>
                              <w:t>6</w:t>
                            </w:r>
                          </w:p>
                          <w:p w14:paraId="24C73451" w14:textId="68D88CB0" w:rsidR="00E60E7A" w:rsidRPr="00EF7BDF" w:rsidRDefault="00E60E7A">
                            <w:pPr>
                              <w:rPr>
                                <w:b/>
                                <w:sz w:val="32"/>
                                <w:szCs w:val="32"/>
                                <w:lang w:val="en-NZ"/>
                              </w:rPr>
                            </w:pPr>
                            <w:r>
                              <w:rPr>
                                <w:b/>
                                <w:sz w:val="32"/>
                                <w:szCs w:val="32"/>
                                <w:lang w:val="en-NZ"/>
                              </w:rPr>
                              <w:t>Version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27pt;margin-top:11.4pt;width:408.15pt;height:23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" stroked="f">
                <v:textbox>
                  <w:txbxContent>
                    <w:p w14:paraId="1687AE2E" w14:textId="77777777" w:rsidR="00E60E7A" w:rsidRDefault="00E60E7A">
                      <w:pPr>
                        <w:rPr>
                          <w:b/>
                          <w:sz w:val="96"/>
                          <w:szCs w:val="96"/>
                          <w:lang w:val="en-NZ"/>
                        </w:rPr>
                      </w:pPr>
                      <w:r w:rsidRPr="00FA6489">
                        <w:rPr>
                          <w:b/>
                          <w:sz w:val="96"/>
                          <w:szCs w:val="96"/>
                          <w:lang w:val="en-NZ"/>
                        </w:rPr>
                        <w:t>User Guide</w:t>
                      </w:r>
                      <w:r>
                        <w:rPr>
                          <w:b/>
                          <w:sz w:val="96"/>
                          <w:szCs w:val="96"/>
                          <w:lang w:val="en-NZ"/>
                        </w:rPr>
                        <w:t>: Annual AML/CFT R</w:t>
                      </w:r>
                      <w:r w:rsidRPr="00FA6489">
                        <w:rPr>
                          <w:b/>
                          <w:sz w:val="96"/>
                          <w:szCs w:val="96"/>
                          <w:lang w:val="en-NZ"/>
                        </w:rPr>
                        <w:t>eport</w:t>
                      </w:r>
                    </w:p>
                    <w:p w14:paraId="6E31D693" w14:textId="77777777" w:rsidR="00E60E7A" w:rsidRDefault="00E60E7A">
                      <w:pPr>
                        <w:rPr>
                          <w:b/>
                          <w:sz w:val="28"/>
                          <w:szCs w:val="28"/>
                          <w:lang w:val="en-NZ"/>
                        </w:rPr>
                      </w:pPr>
                    </w:p>
                    <w:p w14:paraId="0901CAA1" w14:textId="652C201B" w:rsidR="00E60E7A" w:rsidRDefault="00E60E7A">
                      <w:pPr>
                        <w:rPr>
                          <w:b/>
                          <w:sz w:val="32"/>
                          <w:szCs w:val="32"/>
                          <w:lang w:val="en-NZ"/>
                        </w:rPr>
                      </w:pPr>
                      <w:r>
                        <w:rPr>
                          <w:b/>
                          <w:sz w:val="32"/>
                          <w:szCs w:val="32"/>
                          <w:lang w:val="en-NZ"/>
                        </w:rPr>
                        <w:t>June</w:t>
                      </w:r>
                      <w:r w:rsidRPr="00EF7BDF">
                        <w:rPr>
                          <w:b/>
                          <w:sz w:val="32"/>
                          <w:szCs w:val="32"/>
                          <w:lang w:val="en-NZ"/>
                        </w:rPr>
                        <w:t xml:space="preserve"> 201</w:t>
                      </w:r>
                      <w:r>
                        <w:rPr>
                          <w:b/>
                          <w:sz w:val="32"/>
                          <w:szCs w:val="32"/>
                          <w:lang w:val="en-NZ"/>
                        </w:rPr>
                        <w:t>6</w:t>
                      </w:r>
                    </w:p>
                    <w:p w14:paraId="24C73451" w14:textId="68D88CB0" w:rsidR="00E60E7A" w:rsidRPr="00EF7BDF" w:rsidRDefault="00E60E7A">
                      <w:pPr>
                        <w:rPr>
                          <w:b/>
                          <w:sz w:val="32"/>
                          <w:szCs w:val="32"/>
                          <w:lang w:val="en-NZ"/>
                        </w:rPr>
                      </w:pPr>
                      <w:r>
                        <w:rPr>
                          <w:b/>
                          <w:sz w:val="32"/>
                          <w:szCs w:val="32"/>
                          <w:lang w:val="en-NZ"/>
                        </w:rPr>
                        <w:t>Version 3</w:t>
                      </w:r>
                    </w:p>
                  </w:txbxContent>
                </v:textbox>
              </v:shape>
            </w:pict>
          </mc:Fallback>
        </mc:AlternateContent>
      </w:r>
    </w:p>
    <w:p w14:paraId="2F3DCC60" w14:textId="77777777" w:rsidR="006444A0" w:rsidRDefault="006444A0" w:rsidP="002E00E1">
      <w:pPr>
        <w:tabs>
          <w:tab w:val="left" w:pos="1440"/>
        </w:tabs>
        <w:jc w:val="center"/>
      </w:pPr>
    </w:p>
    <w:p w14:paraId="70D65A36" w14:textId="77777777" w:rsidR="006444A0" w:rsidRDefault="006444A0" w:rsidP="002E00E1">
      <w:pPr>
        <w:tabs>
          <w:tab w:val="left" w:pos="1440"/>
        </w:tabs>
        <w:jc w:val="center"/>
      </w:pPr>
    </w:p>
    <w:p w14:paraId="6A4FB390" w14:textId="77777777" w:rsidR="006444A0" w:rsidRDefault="006444A0" w:rsidP="002E00E1">
      <w:pPr>
        <w:tabs>
          <w:tab w:val="left" w:pos="1440"/>
        </w:tabs>
        <w:jc w:val="center"/>
      </w:pPr>
    </w:p>
    <w:p w14:paraId="0EA89560" w14:textId="77777777" w:rsidR="006444A0" w:rsidRDefault="006444A0" w:rsidP="002E00E1">
      <w:pPr>
        <w:tabs>
          <w:tab w:val="left" w:pos="1440"/>
        </w:tabs>
        <w:jc w:val="center"/>
      </w:pPr>
    </w:p>
    <w:p w14:paraId="7477333A" w14:textId="77777777" w:rsidR="006444A0" w:rsidRDefault="006444A0" w:rsidP="002E00E1">
      <w:pPr>
        <w:tabs>
          <w:tab w:val="left" w:pos="1440"/>
        </w:tabs>
        <w:jc w:val="center"/>
      </w:pPr>
    </w:p>
    <w:p w14:paraId="1BF5307C" w14:textId="77777777" w:rsidR="006444A0" w:rsidRDefault="006444A0" w:rsidP="002E00E1">
      <w:pPr>
        <w:tabs>
          <w:tab w:val="left" w:pos="1440"/>
        </w:tabs>
        <w:jc w:val="center"/>
      </w:pPr>
    </w:p>
    <w:p w14:paraId="2851B4A1" w14:textId="77777777" w:rsidR="006444A0" w:rsidRDefault="006444A0" w:rsidP="002E00E1">
      <w:pPr>
        <w:tabs>
          <w:tab w:val="left" w:pos="1440"/>
        </w:tabs>
        <w:jc w:val="center"/>
      </w:pPr>
    </w:p>
    <w:p w14:paraId="618B4513" w14:textId="77777777" w:rsidR="006444A0" w:rsidRDefault="006444A0" w:rsidP="002E00E1">
      <w:pPr>
        <w:tabs>
          <w:tab w:val="left" w:pos="1440"/>
        </w:tabs>
        <w:jc w:val="center"/>
      </w:pPr>
    </w:p>
    <w:p w14:paraId="36E5D9C5" w14:textId="77777777" w:rsidR="006444A0" w:rsidRDefault="006444A0" w:rsidP="002E00E1">
      <w:pPr>
        <w:tabs>
          <w:tab w:val="left" w:pos="1440"/>
        </w:tabs>
        <w:jc w:val="center"/>
      </w:pPr>
    </w:p>
    <w:p w14:paraId="2AE03BAD" w14:textId="77777777" w:rsidR="006444A0" w:rsidRDefault="006444A0" w:rsidP="002E00E1">
      <w:pPr>
        <w:tabs>
          <w:tab w:val="left" w:pos="1440"/>
        </w:tabs>
        <w:jc w:val="center"/>
      </w:pPr>
    </w:p>
    <w:p w14:paraId="775E1EE8" w14:textId="77777777" w:rsidR="006444A0" w:rsidRDefault="006444A0" w:rsidP="002E00E1">
      <w:pPr>
        <w:tabs>
          <w:tab w:val="left" w:pos="1440"/>
        </w:tabs>
        <w:jc w:val="center"/>
      </w:pPr>
    </w:p>
    <w:p w14:paraId="70D499EC" w14:textId="77777777" w:rsidR="006444A0" w:rsidRDefault="006444A0" w:rsidP="002E00E1">
      <w:pPr>
        <w:tabs>
          <w:tab w:val="left" w:pos="1440"/>
        </w:tabs>
        <w:jc w:val="center"/>
      </w:pPr>
    </w:p>
    <w:p w14:paraId="2721E54D" w14:textId="77777777" w:rsidR="006444A0" w:rsidRDefault="006444A0" w:rsidP="002E00E1">
      <w:pPr>
        <w:tabs>
          <w:tab w:val="left" w:pos="1440"/>
        </w:tabs>
        <w:jc w:val="center"/>
      </w:pPr>
    </w:p>
    <w:p w14:paraId="5A668A78" w14:textId="77777777" w:rsidR="0008291C" w:rsidRDefault="0008291C" w:rsidP="002E00E1">
      <w:pPr>
        <w:tabs>
          <w:tab w:val="left" w:pos="1440"/>
        </w:tabs>
        <w:jc w:val="center"/>
      </w:pPr>
    </w:p>
    <w:p w14:paraId="2ADB1315" w14:textId="77777777" w:rsidR="0008291C" w:rsidRDefault="0008291C" w:rsidP="002E00E1">
      <w:pPr>
        <w:tabs>
          <w:tab w:val="left" w:pos="1440"/>
        </w:tabs>
        <w:jc w:val="center"/>
      </w:pPr>
    </w:p>
    <w:p w14:paraId="3177DF47" w14:textId="77777777" w:rsidR="0008291C" w:rsidRDefault="0008291C" w:rsidP="007A4F5F">
      <w:pPr>
        <w:tabs>
          <w:tab w:val="left" w:pos="1440"/>
        </w:tabs>
      </w:pPr>
    </w:p>
    <w:p w14:paraId="5EBD67AE" w14:textId="77777777" w:rsidR="007A4F5F" w:rsidRDefault="007A4F5F" w:rsidP="007A4F5F">
      <w:pPr>
        <w:tabs>
          <w:tab w:val="left" w:pos="1440"/>
        </w:tabs>
      </w:pPr>
    </w:p>
    <w:p w14:paraId="233F6397" w14:textId="77777777" w:rsidR="00F553B5" w:rsidRDefault="00F553B5" w:rsidP="007A4F5F">
      <w:pPr>
        <w:tabs>
          <w:tab w:val="left" w:pos="1440"/>
        </w:tabs>
      </w:pPr>
    </w:p>
    <w:p w14:paraId="51DC687A" w14:textId="77777777" w:rsidR="00F553B5" w:rsidRDefault="00F553B5" w:rsidP="007A4F5F">
      <w:pPr>
        <w:tabs>
          <w:tab w:val="left" w:pos="1440"/>
        </w:tabs>
      </w:pPr>
    </w:p>
    <w:p w14:paraId="0FA0FB3F" w14:textId="77777777" w:rsidR="002D6227" w:rsidRDefault="002D6227" w:rsidP="007A4F5F">
      <w:pPr>
        <w:tabs>
          <w:tab w:val="left" w:pos="1440"/>
        </w:tabs>
      </w:pPr>
    </w:p>
    <w:p w14:paraId="2DD35B15" w14:textId="1E56013A" w:rsidR="00F553B5" w:rsidRDefault="009E3F4C" w:rsidP="007A4F5F">
      <w:pPr>
        <w:tabs>
          <w:tab w:val="left" w:pos="1440"/>
        </w:tabs>
      </w:pPr>
      <w:r>
        <w:rPr>
          <w:noProof/>
          <w:lang w:val="en-NZ" w:eastAsia="en-NZ"/>
        </w:rPr>
        <w:drawing>
          <wp:anchor distT="0" distB="0" distL="114300" distR="114300" simplePos="0" relativeHeight="251659776" behindDoc="1" locked="0" layoutInCell="1" allowOverlap="1" wp14:anchorId="7287E320" wp14:editId="6479C391">
            <wp:simplePos x="0" y="0"/>
            <wp:positionH relativeFrom="column">
              <wp:posOffset>347345</wp:posOffset>
            </wp:positionH>
            <wp:positionV relativeFrom="paragraph">
              <wp:posOffset>47625</wp:posOffset>
            </wp:positionV>
            <wp:extent cx="2855595" cy="802005"/>
            <wp:effectExtent l="0" t="0" r="1905" b="0"/>
            <wp:wrapNone/>
            <wp:docPr id="8" name="Picture 13" descr="http://intranet/SiteAssets/FMA%20Master%20Logo%204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tranet/SiteAssets/FMA%20Master%20Logo%2040m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5595"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9FB24" w14:textId="5D6C49BF" w:rsidR="007A4F5F" w:rsidRDefault="007A4F5F" w:rsidP="007A4F5F">
      <w:pPr>
        <w:tabs>
          <w:tab w:val="left" w:pos="1440"/>
        </w:tabs>
      </w:pPr>
    </w:p>
    <w:p w14:paraId="370444A2" w14:textId="37149065" w:rsidR="00F553B5" w:rsidRDefault="002D6227" w:rsidP="007A4F5F">
      <w:pPr>
        <w:tabs>
          <w:tab w:val="left" w:pos="1440"/>
        </w:tabs>
      </w:pPr>
      <w:r>
        <w:rPr>
          <w:noProof/>
          <w:lang w:val="en-NZ" w:eastAsia="en-NZ"/>
        </w:rPr>
        <w:t xml:space="preserve">             </w:t>
      </w:r>
    </w:p>
    <w:p w14:paraId="39C9C94D" w14:textId="77777777" w:rsidR="002D6227" w:rsidRDefault="002D6227" w:rsidP="007A4F5F">
      <w:pPr>
        <w:tabs>
          <w:tab w:val="left" w:pos="1440"/>
        </w:tabs>
      </w:pPr>
    </w:p>
    <w:p w14:paraId="0D3C6FA2" w14:textId="281399C1" w:rsidR="002D6227" w:rsidRDefault="002D6227" w:rsidP="007A4F5F">
      <w:pPr>
        <w:tabs>
          <w:tab w:val="left" w:pos="1440"/>
        </w:tabs>
      </w:pPr>
    </w:p>
    <w:p w14:paraId="62935977" w14:textId="77777777" w:rsidR="002D6227" w:rsidRDefault="002D6227" w:rsidP="007A4F5F">
      <w:pPr>
        <w:tabs>
          <w:tab w:val="left" w:pos="1440"/>
        </w:tabs>
      </w:pPr>
    </w:p>
    <w:p w14:paraId="49DC0C3D" w14:textId="1FE6037E" w:rsidR="002D6227" w:rsidRDefault="009E3F4C" w:rsidP="007A4F5F">
      <w:pPr>
        <w:tabs>
          <w:tab w:val="left" w:pos="1440"/>
        </w:tabs>
      </w:pPr>
      <w:r>
        <w:rPr>
          <w:noProof/>
          <w:spacing w:val="-2"/>
          <w:lang w:val="en-NZ" w:eastAsia="en-NZ"/>
        </w:rPr>
        <w:drawing>
          <wp:anchor distT="0" distB="0" distL="114300" distR="114300" simplePos="0" relativeHeight="251660800" behindDoc="1" locked="0" layoutInCell="1" allowOverlap="1" wp14:anchorId="01E4F32B" wp14:editId="7A130AAD">
            <wp:simplePos x="0" y="0"/>
            <wp:positionH relativeFrom="column">
              <wp:posOffset>400050</wp:posOffset>
            </wp:positionH>
            <wp:positionV relativeFrom="paragraph">
              <wp:posOffset>100803</wp:posOffset>
            </wp:positionV>
            <wp:extent cx="2510155" cy="905510"/>
            <wp:effectExtent l="0" t="0" r="4445" b="8890"/>
            <wp:wrapNone/>
            <wp:docPr id="7" name="Picture 2" descr="Description: C:\Users\armstrongh\AppData\Local\Microsoft\Windows\Temporary Internet Files\Content.Outlook\O16OAFZU\RBNZ Logo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rmstrongh\AppData\Local\Microsoft\Windows\Temporary Internet Files\Content.Outlook\O16OAFZU\RBNZ Logo 2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015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3B5">
        <w:rPr>
          <w:rFonts w:ascii="Calibri" w:hAnsi="Calibri"/>
          <w:sz w:val="22"/>
          <w:szCs w:val="22"/>
        </w:rPr>
        <w:t xml:space="preserve">               </w:t>
      </w:r>
      <w:r w:rsidR="002D6227">
        <w:rPr>
          <w:noProof/>
          <w:spacing w:val="-2"/>
          <w:lang w:val="en-NZ" w:eastAsia="en-NZ"/>
        </w:rPr>
        <w:t xml:space="preserve">            </w:t>
      </w:r>
    </w:p>
    <w:p w14:paraId="19CE4A1E" w14:textId="7A943FF0" w:rsidR="002D6227" w:rsidRDefault="002D6227" w:rsidP="00704DA8">
      <w:pPr>
        <w:tabs>
          <w:tab w:val="left" w:pos="1620"/>
        </w:tabs>
      </w:pPr>
    </w:p>
    <w:p w14:paraId="19FE1F17" w14:textId="77777777" w:rsidR="002D6227" w:rsidRDefault="002D6227" w:rsidP="00704DA8">
      <w:pPr>
        <w:tabs>
          <w:tab w:val="left" w:pos="1620"/>
        </w:tabs>
      </w:pPr>
      <w:bookmarkStart w:id="0" w:name="_GoBack"/>
      <w:bookmarkEnd w:id="0"/>
    </w:p>
    <w:p w14:paraId="44FB860E" w14:textId="21C74627" w:rsidR="006919DD" w:rsidRDefault="009E3F4C" w:rsidP="00704DA8">
      <w:pPr>
        <w:tabs>
          <w:tab w:val="left" w:pos="1620"/>
        </w:tabs>
      </w:pPr>
      <w:r>
        <w:rPr>
          <w:noProof/>
          <w:lang w:val="en-NZ" w:eastAsia="en-NZ"/>
        </w:rPr>
        <w:drawing>
          <wp:anchor distT="0" distB="0" distL="114300" distR="114300" simplePos="0" relativeHeight="251655679" behindDoc="1" locked="0" layoutInCell="1" allowOverlap="1" wp14:anchorId="23C731C5" wp14:editId="07BD06A5">
            <wp:simplePos x="0" y="0"/>
            <wp:positionH relativeFrom="column">
              <wp:posOffset>124164</wp:posOffset>
            </wp:positionH>
            <wp:positionV relativeFrom="paragraph">
              <wp:posOffset>128905</wp:posOffset>
            </wp:positionV>
            <wp:extent cx="3187566" cy="2137144"/>
            <wp:effectExtent l="0" t="0" r="0" b="0"/>
            <wp:wrapNone/>
            <wp:docPr id="12" name="Picture 12" descr="C:\Users\hutchire\AppData\Local\Microsoft\Windows\INetCache\Content.Word\D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tchire\AppData\Local\Microsoft\Windows\INetCache\Content.Word\DIA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566" cy="2137144"/>
                    </a:xfrm>
                    <a:prstGeom prst="rect">
                      <a:avLst/>
                    </a:prstGeom>
                    <a:noFill/>
                    <a:ln>
                      <a:noFill/>
                    </a:ln>
                  </pic:spPr>
                </pic:pic>
              </a:graphicData>
            </a:graphic>
            <wp14:sizeRelH relativeFrom="page">
              <wp14:pctWidth>0</wp14:pctWidth>
            </wp14:sizeRelH>
            <wp14:sizeRelV relativeFrom="page">
              <wp14:pctHeight>0</wp14:pctHeight>
            </wp14:sizeRelV>
          </wp:anchor>
        </w:drawing>
      </w:r>
      <w:r w:rsidR="00872C33">
        <w:rPr>
          <w:noProof/>
          <w:lang w:val="en-NZ" w:eastAsia="en-NZ"/>
        </w:rPr>
        <mc:AlternateContent>
          <mc:Choice Requires="wps">
            <w:drawing>
              <wp:anchor distT="36576" distB="36576" distL="36576" distR="36576" simplePos="0" relativeHeight="251658752" behindDoc="0" locked="0" layoutInCell="1" allowOverlap="1" wp14:anchorId="7A0F4EF5" wp14:editId="3854FF0C">
                <wp:simplePos x="0" y="0"/>
                <wp:positionH relativeFrom="column">
                  <wp:posOffset>1043940</wp:posOffset>
                </wp:positionH>
                <wp:positionV relativeFrom="paragraph">
                  <wp:posOffset>10081260</wp:posOffset>
                </wp:positionV>
                <wp:extent cx="6058535" cy="0"/>
                <wp:effectExtent l="5715" t="13335" r="12700" b="5715"/>
                <wp:wrapNone/>
                <wp:docPr id="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8535" cy="0"/>
                        </a:xfrm>
                        <a:prstGeom prst="line">
                          <a:avLst/>
                        </a:prstGeom>
                        <a:noFill/>
                        <a:ln w="3175">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2.2pt,793.8pt" to="559.2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" strokecolor="navy" strokeweight=".25pt">
                <v:shadow color="#ccc"/>
              </v:line>
            </w:pict>
          </mc:Fallback>
        </mc:AlternateContent>
      </w:r>
    </w:p>
    <w:p w14:paraId="0052929E" w14:textId="774B60A3" w:rsidR="00553DF5" w:rsidRDefault="00F20996" w:rsidP="002E00E1">
      <w:pPr>
        <w:rPr>
          <w:lang w:val="en-NZ"/>
        </w:rPr>
      </w:pPr>
      <w:r>
        <w:t xml:space="preserve">          </w:t>
      </w:r>
    </w:p>
    <w:p w14:paraId="7ACF6E78" w14:textId="77777777" w:rsidR="00F96BD1" w:rsidRDefault="00F96BD1" w:rsidP="002E00E1">
      <w:pPr>
        <w:rPr>
          <w:lang w:val="en-NZ"/>
        </w:rPr>
        <w:sectPr w:rsidR="00F96BD1" w:rsidSect="009B094B">
          <w:headerReference w:type="even" r:id="rId12"/>
          <w:headerReference w:type="default" r:id="rId13"/>
          <w:footerReference w:type="even" r:id="rId14"/>
          <w:footerReference w:type="default" r:id="rId15"/>
          <w:headerReference w:type="first" r:id="rId16"/>
          <w:footerReference w:type="first" r:id="rId17"/>
          <w:pgSz w:w="11906" w:h="16838"/>
          <w:pgMar w:top="1440" w:right="907" w:bottom="1440" w:left="1797" w:header="709" w:footer="709" w:gutter="0"/>
          <w:cols w:space="708"/>
          <w:docGrid w:linePitch="360"/>
        </w:sectPr>
      </w:pPr>
    </w:p>
    <w:p w14:paraId="02CDDED8" w14:textId="77777777" w:rsidR="00693EDC" w:rsidRPr="003740C2" w:rsidRDefault="00693EDC">
      <w:pPr>
        <w:rPr>
          <w:rFonts w:ascii="Calibri" w:hAnsi="Calibri" w:cs="Calibri"/>
          <w:b/>
          <w:sz w:val="22"/>
          <w:szCs w:val="22"/>
        </w:rPr>
      </w:pPr>
      <w:r w:rsidRPr="003740C2">
        <w:rPr>
          <w:rFonts w:ascii="Calibri" w:hAnsi="Calibri" w:cs="Calibri"/>
          <w:b/>
          <w:sz w:val="22"/>
          <w:szCs w:val="22"/>
        </w:rPr>
        <w:lastRenderedPageBreak/>
        <w:t xml:space="preserve">Version </w:t>
      </w:r>
      <w:r w:rsidR="009663DC">
        <w:rPr>
          <w:rFonts w:ascii="Calibri" w:hAnsi="Calibri" w:cs="Calibri"/>
          <w:b/>
          <w:sz w:val="22"/>
          <w:szCs w:val="22"/>
        </w:rPr>
        <w:t>History</w:t>
      </w:r>
    </w:p>
    <w:p w14:paraId="2EEABFE3" w14:textId="77777777" w:rsidR="00693EDC" w:rsidRPr="003740C2" w:rsidRDefault="00693EDC">
      <w:pPr>
        <w:rPr>
          <w:rFonts w:ascii="Calibri" w:hAnsi="Calibri" w:cs="Calibri"/>
          <w:sz w:val="22"/>
          <w:szCs w:val="22"/>
        </w:rPr>
      </w:pPr>
    </w:p>
    <w:p w14:paraId="7ED042E0" w14:textId="77777777" w:rsidR="0094605E" w:rsidRPr="00781474" w:rsidRDefault="0094605E">
      <w:pPr>
        <w:rPr>
          <w:rFonts w:ascii="Calibri" w:hAnsi="Calibri" w:cs="Calibri"/>
          <w:sz w:val="22"/>
          <w:szCs w:val="22"/>
        </w:rPr>
      </w:pPr>
      <w:r w:rsidRPr="00781474">
        <w:rPr>
          <w:rFonts w:ascii="Calibri" w:hAnsi="Calibri" w:cs="Calibri"/>
          <w:sz w:val="22"/>
          <w:szCs w:val="22"/>
        </w:rPr>
        <w:t>Version 1 published April 2014</w:t>
      </w:r>
    </w:p>
    <w:p w14:paraId="16A2934C" w14:textId="77777777" w:rsidR="0094605E" w:rsidRPr="00781474" w:rsidRDefault="0094605E">
      <w:pPr>
        <w:rPr>
          <w:rFonts w:ascii="Calibri" w:hAnsi="Calibri" w:cs="Calibri"/>
          <w:sz w:val="22"/>
          <w:szCs w:val="22"/>
        </w:rPr>
      </w:pPr>
    </w:p>
    <w:p w14:paraId="75F9911D" w14:textId="77777777" w:rsidR="0094605E" w:rsidRPr="00781474" w:rsidRDefault="0094605E">
      <w:pPr>
        <w:rPr>
          <w:rFonts w:ascii="Calibri" w:hAnsi="Calibri" w:cs="Calibri"/>
          <w:sz w:val="22"/>
          <w:szCs w:val="22"/>
        </w:rPr>
      </w:pPr>
      <w:r w:rsidRPr="00781474">
        <w:rPr>
          <w:rFonts w:ascii="Calibri" w:hAnsi="Calibri" w:cs="Calibri"/>
          <w:sz w:val="22"/>
          <w:szCs w:val="22"/>
        </w:rPr>
        <w:t xml:space="preserve">Version 2 published </w:t>
      </w:r>
      <w:r w:rsidR="00AD41BC">
        <w:rPr>
          <w:rFonts w:ascii="Calibri" w:hAnsi="Calibri" w:cs="Calibri"/>
          <w:sz w:val="22"/>
          <w:szCs w:val="22"/>
        </w:rPr>
        <w:t>June</w:t>
      </w:r>
      <w:r w:rsidRPr="00781474">
        <w:rPr>
          <w:rFonts w:ascii="Calibri" w:hAnsi="Calibri" w:cs="Calibri"/>
          <w:sz w:val="22"/>
          <w:szCs w:val="22"/>
        </w:rPr>
        <w:t xml:space="preserve"> 2015</w:t>
      </w:r>
    </w:p>
    <w:p w14:paraId="024102D2" w14:textId="77777777" w:rsidR="0094605E" w:rsidRDefault="0094605E">
      <w:pPr>
        <w:rPr>
          <w:rFonts w:ascii="Calibri" w:hAnsi="Calibri" w:cs="Calibri"/>
          <w:sz w:val="22"/>
          <w:szCs w:val="22"/>
        </w:rPr>
      </w:pPr>
    </w:p>
    <w:p w14:paraId="1315DA61" w14:textId="77777777" w:rsidR="00DF0512" w:rsidRPr="00781474" w:rsidRDefault="00DF0512">
      <w:pPr>
        <w:rPr>
          <w:rFonts w:ascii="Calibri" w:hAnsi="Calibri" w:cs="Calibri"/>
          <w:sz w:val="22"/>
          <w:szCs w:val="22"/>
        </w:rPr>
      </w:pPr>
      <w:r>
        <w:rPr>
          <w:rFonts w:ascii="Calibri" w:hAnsi="Calibri" w:cs="Calibri"/>
          <w:sz w:val="22"/>
          <w:szCs w:val="22"/>
        </w:rPr>
        <w:t>Version 3 published June 2016</w:t>
      </w:r>
    </w:p>
    <w:p w14:paraId="59385434" w14:textId="77777777" w:rsidR="00DF0512" w:rsidRDefault="00DF0512" w:rsidP="00167DD8">
      <w:pPr>
        <w:rPr>
          <w:rFonts w:ascii="Calibri" w:hAnsi="Calibri" w:cs="Calibri"/>
          <w:sz w:val="22"/>
          <w:szCs w:val="22"/>
        </w:rPr>
      </w:pPr>
    </w:p>
    <w:p w14:paraId="61032F8C" w14:textId="77777777" w:rsidR="00167DD8" w:rsidRPr="00552AD9" w:rsidRDefault="00167DD8" w:rsidP="00167DD8">
      <w:pPr>
        <w:rPr>
          <w:rFonts w:ascii="Calibri" w:hAnsi="Calibri" w:cs="Calibri"/>
          <w:sz w:val="22"/>
          <w:szCs w:val="22"/>
          <w:u w:val="single"/>
        </w:rPr>
      </w:pPr>
      <w:r w:rsidRPr="00552AD9">
        <w:rPr>
          <w:rFonts w:ascii="Calibri" w:hAnsi="Calibri" w:cs="Calibri"/>
          <w:sz w:val="22"/>
          <w:szCs w:val="22"/>
          <w:u w:val="single"/>
        </w:rPr>
        <w:t>Significant updates from Version 2</w:t>
      </w:r>
    </w:p>
    <w:p w14:paraId="5243F3D6" w14:textId="77777777" w:rsidR="00167DD8" w:rsidRDefault="00167DD8" w:rsidP="00167DD8">
      <w:pPr>
        <w:rPr>
          <w:rFonts w:ascii="Calibri" w:hAnsi="Calibri" w:cs="Calibri"/>
          <w:sz w:val="22"/>
          <w:szCs w:val="22"/>
        </w:rPr>
      </w:pPr>
    </w:p>
    <w:p w14:paraId="13EE3AC0" w14:textId="6F74C794" w:rsidR="00DF0512" w:rsidRPr="00552AD9" w:rsidRDefault="00DF0512" w:rsidP="00552AD9">
      <w:pPr>
        <w:autoSpaceDE w:val="0"/>
        <w:autoSpaceDN w:val="0"/>
        <w:adjustRightInd w:val="0"/>
        <w:spacing w:after="20" w:line="276" w:lineRule="auto"/>
        <w:rPr>
          <w:rFonts w:ascii="Calibri" w:hAnsi="Calibri" w:cs="Calibri"/>
          <w:sz w:val="22"/>
          <w:szCs w:val="22"/>
          <w:lang w:val="en-NZ" w:eastAsia="en-US"/>
        </w:rPr>
      </w:pPr>
      <w:r w:rsidRPr="00552AD9">
        <w:rPr>
          <w:rFonts w:ascii="Calibri" w:hAnsi="Calibri" w:cs="Calibri"/>
          <w:sz w:val="22"/>
          <w:szCs w:val="22"/>
          <w:lang w:val="en-NZ" w:eastAsia="en-US"/>
        </w:rPr>
        <w:t xml:space="preserve">There are a number of minor and technical amendments to Schedule 2 of the </w:t>
      </w:r>
      <w:r w:rsidR="007979F7" w:rsidRPr="00552AD9">
        <w:rPr>
          <w:rFonts w:ascii="Calibri" w:hAnsi="Calibri" w:cs="Calibri"/>
          <w:sz w:val="22"/>
          <w:szCs w:val="22"/>
          <w:lang w:val="en-NZ" w:eastAsia="en-US"/>
        </w:rPr>
        <w:t xml:space="preserve">Anti-Money Laundering and Countering Financing of Terrorism (Requirements and Compliance) </w:t>
      </w:r>
      <w:proofErr w:type="spellStart"/>
      <w:r w:rsidR="007979F7" w:rsidRPr="00552AD9">
        <w:rPr>
          <w:rFonts w:ascii="Calibri" w:hAnsi="Calibri" w:cs="Calibri"/>
          <w:sz w:val="22"/>
          <w:szCs w:val="22"/>
          <w:lang w:val="en-NZ" w:eastAsia="en-US"/>
        </w:rPr>
        <w:t>Regulati</w:t>
      </w:r>
      <w:r w:rsidR="009E3F4C">
        <w:rPr>
          <w:rFonts w:ascii="Calibri" w:hAnsi="Calibri" w:cs="Calibri"/>
          <w:sz w:val="22"/>
          <w:szCs w:val="22"/>
          <w:lang w:val="en-NZ" w:eastAsia="en-US"/>
        </w:rPr>
        <w:t>s</w:t>
      </w:r>
      <w:r w:rsidR="007979F7" w:rsidRPr="00552AD9">
        <w:rPr>
          <w:rFonts w:ascii="Calibri" w:hAnsi="Calibri" w:cs="Calibri"/>
          <w:sz w:val="22"/>
          <w:szCs w:val="22"/>
          <w:lang w:val="en-NZ" w:eastAsia="en-US"/>
        </w:rPr>
        <w:t>ons</w:t>
      </w:r>
      <w:proofErr w:type="spellEnd"/>
      <w:r w:rsidR="007979F7" w:rsidRPr="00552AD9">
        <w:rPr>
          <w:rFonts w:ascii="Calibri" w:hAnsi="Calibri" w:cs="Calibri"/>
          <w:sz w:val="22"/>
          <w:szCs w:val="22"/>
          <w:lang w:val="en-NZ" w:eastAsia="en-US"/>
        </w:rPr>
        <w:t xml:space="preserve"> 2011 (the Regulations)</w:t>
      </w:r>
      <w:r w:rsidRPr="00552AD9">
        <w:rPr>
          <w:rFonts w:ascii="Calibri" w:hAnsi="Calibri" w:cs="Calibri"/>
          <w:sz w:val="22"/>
          <w:szCs w:val="22"/>
          <w:lang w:val="en-NZ" w:eastAsia="en-US"/>
        </w:rPr>
        <w:t>. The proposed amendments do not make substantive changes to the Regulations or the AML/CFT regime. Rather, the proposed amendments:</w:t>
      </w:r>
    </w:p>
    <w:p w14:paraId="3550A1B5" w14:textId="7F175DF5" w:rsidR="00DF0512" w:rsidRPr="00552AD9" w:rsidRDefault="00DF0512" w:rsidP="00552AD9">
      <w:pPr>
        <w:autoSpaceDE w:val="0"/>
        <w:autoSpaceDN w:val="0"/>
        <w:adjustRightInd w:val="0"/>
        <w:spacing w:after="20" w:line="276" w:lineRule="auto"/>
        <w:rPr>
          <w:rFonts w:ascii="Calibri" w:hAnsi="Calibri" w:cs="Calibri"/>
          <w:sz w:val="22"/>
          <w:szCs w:val="22"/>
          <w:lang w:val="en-NZ" w:eastAsia="en-US"/>
        </w:rPr>
      </w:pPr>
      <w:r w:rsidRPr="00552AD9">
        <w:rPr>
          <w:rFonts w:ascii="Calibri" w:hAnsi="Calibri" w:cs="Calibri"/>
          <w:sz w:val="22"/>
          <w:szCs w:val="22"/>
          <w:lang w:val="en-NZ" w:eastAsia="en-US"/>
        </w:rPr>
        <w:t>a)</w:t>
      </w:r>
      <w:r w:rsidRPr="00552AD9">
        <w:rPr>
          <w:rFonts w:ascii="Calibri" w:hAnsi="Calibri" w:cs="Calibri"/>
          <w:sz w:val="22"/>
          <w:szCs w:val="22"/>
          <w:lang w:val="en-NZ" w:eastAsia="en-US"/>
        </w:rPr>
        <w:tab/>
      </w:r>
      <w:proofErr w:type="gramStart"/>
      <w:r w:rsidRPr="00552AD9">
        <w:rPr>
          <w:rFonts w:ascii="Calibri" w:hAnsi="Calibri" w:cs="Calibri"/>
          <w:sz w:val="22"/>
          <w:szCs w:val="22"/>
          <w:lang w:val="en-NZ" w:eastAsia="en-US"/>
        </w:rPr>
        <w:t>clarify</w:t>
      </w:r>
      <w:proofErr w:type="gramEnd"/>
      <w:r w:rsidRPr="00552AD9">
        <w:rPr>
          <w:rFonts w:ascii="Calibri" w:hAnsi="Calibri" w:cs="Calibri"/>
          <w:sz w:val="22"/>
          <w:szCs w:val="22"/>
          <w:lang w:val="en-NZ" w:eastAsia="en-US"/>
        </w:rPr>
        <w:t xml:space="preserve"> which information entities need to provide, </w:t>
      </w:r>
      <w:r w:rsidR="008266CC">
        <w:rPr>
          <w:rFonts w:ascii="Calibri" w:hAnsi="Calibri" w:cs="Calibri"/>
          <w:sz w:val="22"/>
          <w:szCs w:val="22"/>
          <w:lang w:val="en-NZ" w:eastAsia="en-US"/>
        </w:rPr>
        <w:t>to</w:t>
      </w:r>
      <w:r w:rsidR="008266CC" w:rsidRPr="00552AD9">
        <w:rPr>
          <w:rFonts w:ascii="Calibri" w:hAnsi="Calibri" w:cs="Calibri"/>
          <w:sz w:val="22"/>
          <w:szCs w:val="22"/>
          <w:lang w:val="en-NZ" w:eastAsia="en-US"/>
        </w:rPr>
        <w:t xml:space="preserve"> </w:t>
      </w:r>
      <w:r w:rsidRPr="00552AD9">
        <w:rPr>
          <w:rFonts w:ascii="Calibri" w:hAnsi="Calibri" w:cs="Calibri"/>
          <w:sz w:val="22"/>
          <w:szCs w:val="22"/>
          <w:lang w:val="en-NZ" w:eastAsia="en-US"/>
        </w:rPr>
        <w:t>improv</w:t>
      </w:r>
      <w:r w:rsidR="008266CC">
        <w:rPr>
          <w:rFonts w:ascii="Calibri" w:hAnsi="Calibri" w:cs="Calibri"/>
          <w:sz w:val="22"/>
          <w:szCs w:val="22"/>
          <w:lang w:val="en-NZ" w:eastAsia="en-US"/>
        </w:rPr>
        <w:t>e</w:t>
      </w:r>
      <w:r w:rsidRPr="00552AD9">
        <w:rPr>
          <w:rFonts w:ascii="Calibri" w:hAnsi="Calibri" w:cs="Calibri"/>
          <w:sz w:val="22"/>
          <w:szCs w:val="22"/>
          <w:lang w:val="en-NZ" w:eastAsia="en-US"/>
        </w:rPr>
        <w:t xml:space="preserve"> the quality of information provided in annual reports, and </w:t>
      </w:r>
    </w:p>
    <w:p w14:paraId="71585AF1" w14:textId="487A8C92" w:rsidR="00DF0512" w:rsidRPr="00552AD9" w:rsidRDefault="00DF0512" w:rsidP="00552AD9">
      <w:pPr>
        <w:autoSpaceDE w:val="0"/>
        <w:autoSpaceDN w:val="0"/>
        <w:adjustRightInd w:val="0"/>
        <w:spacing w:after="20" w:line="276" w:lineRule="auto"/>
        <w:rPr>
          <w:rFonts w:ascii="Calibri" w:hAnsi="Calibri" w:cs="Calibri"/>
          <w:sz w:val="22"/>
          <w:szCs w:val="22"/>
          <w:lang w:val="en-NZ" w:eastAsia="en-US"/>
        </w:rPr>
      </w:pPr>
      <w:r w:rsidRPr="00552AD9">
        <w:rPr>
          <w:rFonts w:ascii="Calibri" w:hAnsi="Calibri" w:cs="Calibri"/>
          <w:sz w:val="22"/>
          <w:szCs w:val="22"/>
          <w:lang w:val="en-NZ" w:eastAsia="en-US"/>
        </w:rPr>
        <w:t>b)</w:t>
      </w:r>
      <w:r w:rsidRPr="00552AD9">
        <w:rPr>
          <w:rFonts w:ascii="Calibri" w:hAnsi="Calibri" w:cs="Calibri"/>
          <w:sz w:val="22"/>
          <w:szCs w:val="22"/>
          <w:lang w:val="en-NZ" w:eastAsia="en-US"/>
        </w:rPr>
        <w:tab/>
      </w:r>
      <w:proofErr w:type="gramStart"/>
      <w:r w:rsidR="008266CC">
        <w:rPr>
          <w:rFonts w:ascii="Calibri" w:hAnsi="Calibri" w:cs="Calibri"/>
          <w:sz w:val="22"/>
          <w:szCs w:val="22"/>
          <w:lang w:val="en-NZ" w:eastAsia="en-US"/>
        </w:rPr>
        <w:t>ensure</w:t>
      </w:r>
      <w:proofErr w:type="gramEnd"/>
      <w:r w:rsidR="008266CC">
        <w:rPr>
          <w:rFonts w:ascii="Calibri" w:hAnsi="Calibri" w:cs="Calibri"/>
          <w:sz w:val="22"/>
          <w:szCs w:val="22"/>
          <w:lang w:val="en-NZ" w:eastAsia="en-US"/>
        </w:rPr>
        <w:t xml:space="preserve"> descriptions are </w:t>
      </w:r>
      <w:r w:rsidRPr="00552AD9">
        <w:rPr>
          <w:rFonts w:ascii="Calibri" w:hAnsi="Calibri" w:cs="Calibri"/>
          <w:sz w:val="22"/>
          <w:szCs w:val="22"/>
          <w:lang w:val="en-NZ" w:eastAsia="en-US"/>
        </w:rPr>
        <w:t>consisten</w:t>
      </w:r>
      <w:r w:rsidR="008266CC">
        <w:rPr>
          <w:rFonts w:ascii="Calibri" w:hAnsi="Calibri" w:cs="Calibri"/>
          <w:sz w:val="22"/>
          <w:szCs w:val="22"/>
          <w:lang w:val="en-NZ" w:eastAsia="en-US"/>
        </w:rPr>
        <w:t>t</w:t>
      </w:r>
      <w:r w:rsidRPr="00552AD9">
        <w:rPr>
          <w:rFonts w:ascii="Calibri" w:hAnsi="Calibri" w:cs="Calibri"/>
          <w:sz w:val="22"/>
          <w:szCs w:val="22"/>
          <w:lang w:val="en-NZ" w:eastAsia="en-US"/>
        </w:rPr>
        <w:t xml:space="preserve"> with the Financial Markets Conduct Act 2013 </w:t>
      </w:r>
      <w:r w:rsidR="007979F7" w:rsidRPr="00552AD9">
        <w:rPr>
          <w:rFonts w:ascii="Calibri" w:hAnsi="Calibri" w:cs="Calibri"/>
          <w:sz w:val="22"/>
          <w:szCs w:val="22"/>
          <w:lang w:val="en-NZ" w:eastAsia="en-US"/>
        </w:rPr>
        <w:t xml:space="preserve">(FMC Act) </w:t>
      </w:r>
      <w:r w:rsidRPr="00552AD9">
        <w:rPr>
          <w:rFonts w:ascii="Calibri" w:hAnsi="Calibri" w:cs="Calibri"/>
          <w:sz w:val="22"/>
          <w:szCs w:val="22"/>
          <w:lang w:val="en-NZ" w:eastAsia="en-US"/>
        </w:rPr>
        <w:t>which came into effect in 2014, and</w:t>
      </w:r>
    </w:p>
    <w:p w14:paraId="65A5C69C" w14:textId="77777777" w:rsidR="00DF0512" w:rsidRPr="00552AD9" w:rsidRDefault="00DF0512" w:rsidP="00552AD9">
      <w:pPr>
        <w:autoSpaceDE w:val="0"/>
        <w:autoSpaceDN w:val="0"/>
        <w:adjustRightInd w:val="0"/>
        <w:spacing w:after="20" w:line="276" w:lineRule="auto"/>
        <w:rPr>
          <w:rFonts w:ascii="Calibri" w:hAnsi="Calibri" w:cs="Calibri"/>
          <w:sz w:val="22"/>
          <w:szCs w:val="22"/>
          <w:lang w:val="en-NZ" w:eastAsia="en-US"/>
        </w:rPr>
      </w:pPr>
      <w:r w:rsidRPr="00552AD9">
        <w:rPr>
          <w:rFonts w:ascii="Calibri" w:hAnsi="Calibri" w:cs="Calibri"/>
          <w:sz w:val="22"/>
          <w:szCs w:val="22"/>
          <w:lang w:val="en-NZ" w:eastAsia="en-US"/>
        </w:rPr>
        <w:t>c)</w:t>
      </w:r>
      <w:r w:rsidRPr="00552AD9">
        <w:rPr>
          <w:rFonts w:ascii="Calibri" w:hAnsi="Calibri" w:cs="Calibri"/>
          <w:sz w:val="22"/>
          <w:szCs w:val="22"/>
          <w:lang w:val="en-NZ" w:eastAsia="en-US"/>
        </w:rPr>
        <w:tab/>
      </w:r>
      <w:proofErr w:type="gramStart"/>
      <w:r w:rsidRPr="00552AD9">
        <w:rPr>
          <w:rFonts w:ascii="Calibri" w:hAnsi="Calibri" w:cs="Calibri"/>
          <w:sz w:val="22"/>
          <w:szCs w:val="22"/>
          <w:lang w:val="en-NZ" w:eastAsia="en-US"/>
        </w:rPr>
        <w:t>correct</w:t>
      </w:r>
      <w:proofErr w:type="gramEnd"/>
      <w:r w:rsidRPr="00552AD9">
        <w:rPr>
          <w:rFonts w:ascii="Calibri" w:hAnsi="Calibri" w:cs="Calibri"/>
          <w:sz w:val="22"/>
          <w:szCs w:val="22"/>
          <w:lang w:val="en-NZ" w:eastAsia="en-US"/>
        </w:rPr>
        <w:t xml:space="preserve"> drafting errors.</w:t>
      </w:r>
    </w:p>
    <w:p w14:paraId="47D9919E" w14:textId="77777777" w:rsidR="00671E2F" w:rsidRPr="00781474" w:rsidRDefault="00671E2F" w:rsidP="00671E2F">
      <w:pPr>
        <w:rPr>
          <w:rFonts w:ascii="Calibri" w:hAnsi="Calibri" w:cs="Calibri"/>
          <w:sz w:val="22"/>
          <w:szCs w:val="22"/>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34"/>
        <w:gridCol w:w="9355"/>
        <w:gridCol w:w="992"/>
        <w:gridCol w:w="3339"/>
      </w:tblGrid>
      <w:tr w:rsidR="00DF0512" w:rsidRPr="00781474" w14:paraId="5C7C5AF5" w14:textId="77777777" w:rsidTr="00552AD9">
        <w:tc>
          <w:tcPr>
            <w:tcW w:w="534" w:type="dxa"/>
            <w:shd w:val="clear" w:color="auto" w:fill="auto"/>
          </w:tcPr>
          <w:p w14:paraId="00B44387" w14:textId="77777777" w:rsidR="00DF0512" w:rsidRPr="00781474" w:rsidRDefault="00DF0512" w:rsidP="00DF0512">
            <w:pPr>
              <w:spacing w:line="280" w:lineRule="atLeast"/>
              <w:rPr>
                <w:rFonts w:ascii="Calibri" w:hAnsi="Calibri" w:cs="Calibri"/>
                <w:b/>
                <w:sz w:val="22"/>
                <w:szCs w:val="22"/>
              </w:rPr>
            </w:pPr>
            <w:r w:rsidRPr="00781474">
              <w:rPr>
                <w:rFonts w:ascii="Calibri" w:hAnsi="Calibri" w:cs="Calibri"/>
                <w:b/>
                <w:sz w:val="22"/>
                <w:szCs w:val="22"/>
              </w:rPr>
              <w:t>#</w:t>
            </w:r>
          </w:p>
        </w:tc>
        <w:tc>
          <w:tcPr>
            <w:tcW w:w="9355" w:type="dxa"/>
            <w:shd w:val="clear" w:color="auto" w:fill="auto"/>
          </w:tcPr>
          <w:p w14:paraId="1E8F3F74" w14:textId="77777777" w:rsidR="00DF0512" w:rsidRPr="003F0461" w:rsidRDefault="00DF0512" w:rsidP="00DF0512">
            <w:pPr>
              <w:spacing w:line="280" w:lineRule="atLeast"/>
              <w:rPr>
                <w:rFonts w:ascii="Calibri" w:hAnsi="Calibri" w:cs="Calibri"/>
                <w:b/>
                <w:sz w:val="22"/>
                <w:szCs w:val="22"/>
              </w:rPr>
            </w:pPr>
            <w:r w:rsidRPr="003F0461">
              <w:rPr>
                <w:rFonts w:ascii="Calibri" w:hAnsi="Calibri" w:cs="Calibri"/>
                <w:b/>
                <w:sz w:val="22"/>
                <w:szCs w:val="22"/>
              </w:rPr>
              <w:t>Change</w:t>
            </w:r>
          </w:p>
        </w:tc>
        <w:tc>
          <w:tcPr>
            <w:tcW w:w="992" w:type="dxa"/>
            <w:shd w:val="clear" w:color="auto" w:fill="auto"/>
          </w:tcPr>
          <w:p w14:paraId="7881FB76" w14:textId="77777777" w:rsidR="00DF0512" w:rsidRPr="00781474" w:rsidRDefault="00DF0512" w:rsidP="00DF0512">
            <w:pPr>
              <w:spacing w:line="280" w:lineRule="atLeast"/>
              <w:rPr>
                <w:rFonts w:ascii="Calibri" w:hAnsi="Calibri" w:cs="Calibri"/>
                <w:b/>
                <w:sz w:val="22"/>
                <w:szCs w:val="22"/>
              </w:rPr>
            </w:pPr>
            <w:r w:rsidRPr="00AE1ACD">
              <w:rPr>
                <w:rFonts w:ascii="Calibri" w:hAnsi="Calibri" w:cs="Calibri"/>
                <w:b/>
                <w:sz w:val="22"/>
                <w:szCs w:val="22"/>
              </w:rPr>
              <w:t>Page</w:t>
            </w:r>
          </w:p>
        </w:tc>
        <w:tc>
          <w:tcPr>
            <w:tcW w:w="3339" w:type="dxa"/>
            <w:shd w:val="clear" w:color="auto" w:fill="auto"/>
          </w:tcPr>
          <w:p w14:paraId="2D98DDA9" w14:textId="77777777" w:rsidR="00DF0512" w:rsidRPr="003F0461" w:rsidRDefault="00DF0512" w:rsidP="00DF0512">
            <w:pPr>
              <w:spacing w:line="280" w:lineRule="atLeast"/>
              <w:rPr>
                <w:rFonts w:ascii="Calibri" w:hAnsi="Calibri" w:cs="Calibri"/>
                <w:b/>
                <w:sz w:val="22"/>
                <w:szCs w:val="22"/>
              </w:rPr>
            </w:pPr>
            <w:r w:rsidRPr="00781474">
              <w:rPr>
                <w:rFonts w:ascii="Calibri" w:hAnsi="Calibri" w:cs="Calibri"/>
                <w:b/>
                <w:sz w:val="22"/>
                <w:szCs w:val="22"/>
              </w:rPr>
              <w:t>Question</w:t>
            </w:r>
          </w:p>
        </w:tc>
      </w:tr>
      <w:tr w:rsidR="00DF0512" w:rsidRPr="00781474" w14:paraId="0ACA58B0" w14:textId="77777777" w:rsidTr="00552AD9">
        <w:trPr>
          <w:trHeight w:val="786"/>
        </w:trPr>
        <w:tc>
          <w:tcPr>
            <w:tcW w:w="534" w:type="dxa"/>
            <w:shd w:val="clear" w:color="auto" w:fill="auto"/>
          </w:tcPr>
          <w:p w14:paraId="29BA5C8C" w14:textId="77777777" w:rsidR="00DF0512" w:rsidRPr="00781474" w:rsidRDefault="00DF0512" w:rsidP="00DF0512">
            <w:pPr>
              <w:spacing w:line="280" w:lineRule="atLeast"/>
              <w:rPr>
                <w:rFonts w:ascii="Calibri" w:hAnsi="Calibri" w:cs="Calibri"/>
                <w:sz w:val="22"/>
                <w:szCs w:val="22"/>
              </w:rPr>
            </w:pPr>
            <w:r w:rsidRPr="00781474">
              <w:rPr>
                <w:rFonts w:ascii="Calibri" w:hAnsi="Calibri" w:cs="Calibri"/>
                <w:sz w:val="22"/>
                <w:szCs w:val="22"/>
              </w:rPr>
              <w:t>1</w:t>
            </w:r>
          </w:p>
        </w:tc>
        <w:tc>
          <w:tcPr>
            <w:tcW w:w="9355" w:type="dxa"/>
            <w:shd w:val="clear" w:color="auto" w:fill="auto"/>
          </w:tcPr>
          <w:p w14:paraId="6D7D1DC8" w14:textId="77777777" w:rsidR="00DF0512" w:rsidRPr="00552AD9" w:rsidRDefault="00DF0512" w:rsidP="00552AD9">
            <w:pPr>
              <w:autoSpaceDE w:val="0"/>
              <w:autoSpaceDN w:val="0"/>
              <w:adjustRightInd w:val="0"/>
              <w:spacing w:after="20" w:line="276" w:lineRule="auto"/>
              <w:rPr>
                <w:rFonts w:ascii="Calibri" w:hAnsi="Calibri" w:cs="Calibri"/>
                <w:sz w:val="22"/>
                <w:szCs w:val="22"/>
                <w:lang w:val="en-NZ" w:eastAsia="en-US"/>
              </w:rPr>
            </w:pPr>
            <w:r w:rsidRPr="00552AD9">
              <w:rPr>
                <w:rFonts w:ascii="Calibri" w:hAnsi="Calibri" w:cs="Calibri"/>
                <w:sz w:val="22"/>
                <w:szCs w:val="22"/>
                <w:lang w:val="en-NZ" w:eastAsia="en-US"/>
              </w:rPr>
              <w:t>Sections about internal review/auditing of reporting entities’ risk assessment have been</w:t>
            </w:r>
            <w:r w:rsidRPr="00552AD9">
              <w:rPr>
                <w:rFonts w:ascii="Calibri" w:hAnsi="Calibri" w:cs="Calibri"/>
                <w:sz w:val="22"/>
                <w:szCs w:val="22"/>
                <w:lang w:val="en-NZ" w:eastAsia="en-US"/>
              </w:rPr>
              <w:tab/>
              <w:t>re-ordered so that sections flow logically.</w:t>
            </w:r>
          </w:p>
        </w:tc>
        <w:tc>
          <w:tcPr>
            <w:tcW w:w="992" w:type="dxa"/>
            <w:shd w:val="clear" w:color="auto" w:fill="auto"/>
          </w:tcPr>
          <w:p w14:paraId="73EC60F6" w14:textId="77777777" w:rsidR="00DF0512" w:rsidRPr="00781474" w:rsidRDefault="00D64B5F" w:rsidP="00DF0512">
            <w:pPr>
              <w:spacing w:line="280" w:lineRule="atLeast"/>
              <w:rPr>
                <w:rFonts w:ascii="Calibri" w:hAnsi="Calibri" w:cs="Calibri"/>
                <w:sz w:val="22"/>
                <w:szCs w:val="22"/>
              </w:rPr>
            </w:pPr>
            <w:r>
              <w:rPr>
                <w:rFonts w:ascii="Calibri" w:hAnsi="Calibri" w:cs="Calibri"/>
                <w:sz w:val="22"/>
                <w:szCs w:val="22"/>
              </w:rPr>
              <w:t>10</w:t>
            </w:r>
          </w:p>
        </w:tc>
        <w:tc>
          <w:tcPr>
            <w:tcW w:w="3339" w:type="dxa"/>
            <w:shd w:val="clear" w:color="auto" w:fill="auto"/>
          </w:tcPr>
          <w:p w14:paraId="4E50BF5E" w14:textId="77777777" w:rsidR="00DF0512" w:rsidRPr="00552AD9" w:rsidRDefault="00DF0512" w:rsidP="00552AD9">
            <w:pPr>
              <w:autoSpaceDE w:val="0"/>
              <w:autoSpaceDN w:val="0"/>
              <w:adjustRightInd w:val="0"/>
              <w:spacing w:after="20" w:line="276" w:lineRule="auto"/>
              <w:rPr>
                <w:rFonts w:ascii="Calibri" w:hAnsi="Calibri" w:cs="Calibri"/>
                <w:sz w:val="22"/>
                <w:szCs w:val="22"/>
                <w:lang w:val="en-NZ" w:eastAsia="en-US"/>
              </w:rPr>
            </w:pPr>
            <w:r w:rsidRPr="00552AD9">
              <w:rPr>
                <w:rFonts w:ascii="Calibri" w:hAnsi="Calibri" w:cs="Calibri"/>
                <w:sz w:val="22"/>
                <w:szCs w:val="22"/>
                <w:lang w:val="en-NZ" w:eastAsia="en-US"/>
              </w:rPr>
              <w:t>4.3 – 4.7 Risk assessment</w:t>
            </w:r>
          </w:p>
        </w:tc>
      </w:tr>
      <w:tr w:rsidR="00DF0512" w:rsidRPr="00781474" w14:paraId="12EE721F" w14:textId="77777777" w:rsidTr="00552AD9">
        <w:trPr>
          <w:trHeight w:val="557"/>
        </w:trPr>
        <w:tc>
          <w:tcPr>
            <w:tcW w:w="534" w:type="dxa"/>
            <w:shd w:val="clear" w:color="auto" w:fill="auto"/>
          </w:tcPr>
          <w:p w14:paraId="0FB8FBC2" w14:textId="77777777" w:rsidR="00DF0512" w:rsidRPr="00781474" w:rsidRDefault="00DF0512" w:rsidP="00DF0512">
            <w:pPr>
              <w:spacing w:line="280" w:lineRule="atLeast"/>
              <w:rPr>
                <w:rFonts w:ascii="Calibri" w:hAnsi="Calibri" w:cs="Calibri"/>
                <w:sz w:val="22"/>
                <w:szCs w:val="22"/>
              </w:rPr>
            </w:pPr>
            <w:r w:rsidRPr="00781474">
              <w:rPr>
                <w:rFonts w:ascii="Calibri" w:hAnsi="Calibri" w:cs="Calibri"/>
                <w:sz w:val="22"/>
                <w:szCs w:val="22"/>
              </w:rPr>
              <w:t>2</w:t>
            </w:r>
          </w:p>
        </w:tc>
        <w:tc>
          <w:tcPr>
            <w:tcW w:w="9355" w:type="dxa"/>
            <w:shd w:val="clear" w:color="auto" w:fill="auto"/>
          </w:tcPr>
          <w:p w14:paraId="469EEE35" w14:textId="77777777" w:rsidR="00DF0512" w:rsidRPr="00552AD9" w:rsidRDefault="006979FB" w:rsidP="00552AD9">
            <w:pPr>
              <w:autoSpaceDE w:val="0"/>
              <w:autoSpaceDN w:val="0"/>
              <w:adjustRightInd w:val="0"/>
              <w:spacing w:after="20" w:line="276" w:lineRule="auto"/>
              <w:rPr>
                <w:rFonts w:ascii="Calibri" w:hAnsi="Calibri" w:cs="Calibri"/>
                <w:sz w:val="22"/>
                <w:szCs w:val="22"/>
                <w:lang w:val="en-NZ" w:eastAsia="en-US"/>
              </w:rPr>
            </w:pPr>
            <w:r w:rsidRPr="00552AD9">
              <w:rPr>
                <w:rFonts w:ascii="Calibri" w:hAnsi="Calibri" w:cs="Calibri"/>
                <w:sz w:val="22"/>
                <w:szCs w:val="22"/>
                <w:lang w:val="en-NZ" w:eastAsia="en-US"/>
              </w:rPr>
              <w:t>Previous question 4.8 has been split into 4.8 and 4.9 up to reduce errors in responses</w:t>
            </w:r>
          </w:p>
        </w:tc>
        <w:tc>
          <w:tcPr>
            <w:tcW w:w="992" w:type="dxa"/>
            <w:shd w:val="clear" w:color="auto" w:fill="auto"/>
          </w:tcPr>
          <w:p w14:paraId="5A2551F3" w14:textId="77777777" w:rsidR="00DF0512" w:rsidRPr="00781474" w:rsidRDefault="00D64B5F" w:rsidP="00DF0512">
            <w:pPr>
              <w:spacing w:line="280" w:lineRule="atLeast"/>
              <w:rPr>
                <w:rFonts w:ascii="Calibri" w:hAnsi="Calibri" w:cs="Calibri"/>
                <w:sz w:val="22"/>
                <w:szCs w:val="22"/>
              </w:rPr>
            </w:pPr>
            <w:r>
              <w:rPr>
                <w:rFonts w:ascii="Calibri" w:hAnsi="Calibri" w:cs="Calibri"/>
                <w:sz w:val="22"/>
                <w:szCs w:val="22"/>
              </w:rPr>
              <w:t>11</w:t>
            </w:r>
          </w:p>
        </w:tc>
        <w:tc>
          <w:tcPr>
            <w:tcW w:w="3339" w:type="dxa"/>
            <w:shd w:val="clear" w:color="auto" w:fill="auto"/>
          </w:tcPr>
          <w:p w14:paraId="64C5CA4A" w14:textId="77777777" w:rsidR="00DF0512" w:rsidRPr="00552AD9" w:rsidRDefault="00DF0512" w:rsidP="00552AD9">
            <w:pPr>
              <w:autoSpaceDE w:val="0"/>
              <w:autoSpaceDN w:val="0"/>
              <w:adjustRightInd w:val="0"/>
              <w:spacing w:after="20" w:line="276" w:lineRule="auto"/>
              <w:rPr>
                <w:rFonts w:ascii="Calibri" w:hAnsi="Calibri" w:cs="Calibri"/>
                <w:sz w:val="22"/>
                <w:szCs w:val="22"/>
                <w:lang w:val="en-NZ" w:eastAsia="en-US"/>
              </w:rPr>
            </w:pPr>
            <w:r w:rsidRPr="00552AD9">
              <w:rPr>
                <w:rFonts w:ascii="Calibri" w:hAnsi="Calibri" w:cs="Calibri"/>
                <w:sz w:val="22"/>
                <w:szCs w:val="22"/>
                <w:lang w:val="en-NZ" w:eastAsia="en-US"/>
              </w:rPr>
              <w:t xml:space="preserve">4.8 </w:t>
            </w:r>
            <w:r w:rsidR="006979FB" w:rsidRPr="00552AD9">
              <w:rPr>
                <w:rFonts w:ascii="Calibri" w:hAnsi="Calibri" w:cs="Calibri"/>
                <w:sz w:val="22"/>
                <w:szCs w:val="22"/>
                <w:lang w:val="en-NZ" w:eastAsia="en-US"/>
              </w:rPr>
              <w:t xml:space="preserve">&amp; 4.9 </w:t>
            </w:r>
            <w:r w:rsidRPr="00552AD9">
              <w:rPr>
                <w:rFonts w:ascii="Calibri" w:hAnsi="Calibri" w:cs="Calibri"/>
                <w:sz w:val="22"/>
                <w:szCs w:val="22"/>
                <w:lang w:val="en-NZ" w:eastAsia="en-US"/>
              </w:rPr>
              <w:t>Risk assessment</w:t>
            </w:r>
          </w:p>
        </w:tc>
      </w:tr>
      <w:tr w:rsidR="00DF0512" w:rsidRPr="00781474" w14:paraId="6FA956EB" w14:textId="77777777" w:rsidTr="00552AD9">
        <w:trPr>
          <w:trHeight w:val="706"/>
        </w:trPr>
        <w:tc>
          <w:tcPr>
            <w:tcW w:w="534" w:type="dxa"/>
            <w:shd w:val="clear" w:color="auto" w:fill="auto"/>
          </w:tcPr>
          <w:p w14:paraId="609CBEB1" w14:textId="77777777" w:rsidR="00DF0512" w:rsidRPr="00781474" w:rsidRDefault="00DF0512" w:rsidP="00DF0512">
            <w:pPr>
              <w:spacing w:line="280" w:lineRule="atLeast"/>
              <w:rPr>
                <w:rFonts w:ascii="Calibri" w:hAnsi="Calibri" w:cs="Calibri"/>
                <w:sz w:val="22"/>
                <w:szCs w:val="22"/>
                <w:lang w:val="en-NZ"/>
              </w:rPr>
            </w:pPr>
            <w:r w:rsidRPr="00781474">
              <w:rPr>
                <w:rFonts w:ascii="Calibri" w:hAnsi="Calibri" w:cs="Calibri"/>
                <w:sz w:val="22"/>
                <w:szCs w:val="22"/>
                <w:lang w:val="en-NZ"/>
              </w:rPr>
              <w:t>3</w:t>
            </w:r>
          </w:p>
          <w:p w14:paraId="784C6550" w14:textId="77777777" w:rsidR="00DF0512" w:rsidRPr="00781474" w:rsidRDefault="00DF0512" w:rsidP="00DF0512">
            <w:pPr>
              <w:spacing w:line="280" w:lineRule="atLeast"/>
              <w:rPr>
                <w:rFonts w:ascii="Calibri" w:hAnsi="Calibri" w:cs="Calibri"/>
                <w:sz w:val="22"/>
                <w:szCs w:val="22"/>
                <w:lang w:val="en-NZ"/>
              </w:rPr>
            </w:pPr>
          </w:p>
        </w:tc>
        <w:tc>
          <w:tcPr>
            <w:tcW w:w="9355" w:type="dxa"/>
            <w:shd w:val="clear" w:color="auto" w:fill="auto"/>
          </w:tcPr>
          <w:p w14:paraId="25D7A62D" w14:textId="1D166F19" w:rsidR="00DF0512" w:rsidRPr="00552AD9" w:rsidRDefault="006979FB" w:rsidP="00552AD9">
            <w:pPr>
              <w:autoSpaceDE w:val="0"/>
              <w:autoSpaceDN w:val="0"/>
              <w:adjustRightInd w:val="0"/>
              <w:spacing w:after="20" w:line="276" w:lineRule="auto"/>
              <w:rPr>
                <w:rFonts w:ascii="Calibri" w:hAnsi="Calibri" w:cs="Calibri"/>
                <w:sz w:val="22"/>
                <w:szCs w:val="22"/>
                <w:lang w:val="en-NZ" w:eastAsia="en-US"/>
              </w:rPr>
            </w:pPr>
            <w:r w:rsidRPr="00552AD9">
              <w:rPr>
                <w:rFonts w:ascii="Calibri" w:hAnsi="Calibri" w:cs="Calibri"/>
                <w:sz w:val="22"/>
                <w:szCs w:val="22"/>
                <w:lang w:val="en-NZ" w:eastAsia="en-US"/>
              </w:rPr>
              <w:t xml:space="preserve">Sections about internal review/auditing of reporting entities’ AML/CFT programme </w:t>
            </w:r>
            <w:r w:rsidR="008266CC">
              <w:rPr>
                <w:rFonts w:ascii="Calibri" w:hAnsi="Calibri" w:cs="Calibri"/>
                <w:sz w:val="22"/>
                <w:szCs w:val="22"/>
                <w:lang w:val="en-NZ" w:eastAsia="en-US"/>
              </w:rPr>
              <w:t xml:space="preserve">have been </w:t>
            </w:r>
            <w:r w:rsidRPr="00552AD9">
              <w:rPr>
                <w:rFonts w:ascii="Calibri" w:hAnsi="Calibri" w:cs="Calibri"/>
                <w:sz w:val="22"/>
                <w:szCs w:val="22"/>
                <w:lang w:val="en-NZ" w:eastAsia="en-US"/>
              </w:rPr>
              <w:t>re-ordered so that sections flow logically.</w:t>
            </w:r>
          </w:p>
        </w:tc>
        <w:tc>
          <w:tcPr>
            <w:tcW w:w="992" w:type="dxa"/>
            <w:shd w:val="clear" w:color="auto" w:fill="auto"/>
          </w:tcPr>
          <w:p w14:paraId="5D0EC66A" w14:textId="77777777" w:rsidR="00DF0512" w:rsidRPr="00781474" w:rsidRDefault="00D64B5F" w:rsidP="00DF0512">
            <w:pPr>
              <w:spacing w:line="280" w:lineRule="atLeast"/>
              <w:rPr>
                <w:rFonts w:ascii="Calibri" w:hAnsi="Calibri" w:cs="Calibri"/>
                <w:sz w:val="22"/>
                <w:szCs w:val="22"/>
              </w:rPr>
            </w:pPr>
            <w:r>
              <w:rPr>
                <w:rFonts w:ascii="Calibri" w:hAnsi="Calibri" w:cs="Calibri"/>
                <w:sz w:val="22"/>
                <w:szCs w:val="22"/>
              </w:rPr>
              <w:t>12</w:t>
            </w:r>
          </w:p>
        </w:tc>
        <w:tc>
          <w:tcPr>
            <w:tcW w:w="3339" w:type="dxa"/>
            <w:shd w:val="clear" w:color="auto" w:fill="auto"/>
          </w:tcPr>
          <w:p w14:paraId="1ADEC7F2" w14:textId="77777777" w:rsidR="00DF0512" w:rsidRPr="00552AD9" w:rsidRDefault="006979FB" w:rsidP="00552AD9">
            <w:pPr>
              <w:autoSpaceDE w:val="0"/>
              <w:autoSpaceDN w:val="0"/>
              <w:adjustRightInd w:val="0"/>
              <w:spacing w:after="20" w:line="276" w:lineRule="auto"/>
              <w:rPr>
                <w:rFonts w:ascii="Calibri" w:hAnsi="Calibri" w:cs="Calibri"/>
                <w:sz w:val="22"/>
                <w:szCs w:val="22"/>
                <w:lang w:val="en-NZ" w:eastAsia="en-US"/>
              </w:rPr>
            </w:pPr>
            <w:r w:rsidRPr="00552AD9">
              <w:rPr>
                <w:rFonts w:ascii="Calibri" w:hAnsi="Calibri" w:cs="Calibri"/>
                <w:sz w:val="22"/>
                <w:szCs w:val="22"/>
                <w:lang w:val="en-NZ" w:eastAsia="en-US"/>
              </w:rPr>
              <w:t>5.3 – 5.7 AML/CFT Programme</w:t>
            </w:r>
          </w:p>
        </w:tc>
      </w:tr>
      <w:tr w:rsidR="00DF0512" w:rsidRPr="00781474" w14:paraId="0B3B77F3" w14:textId="77777777" w:rsidTr="00552AD9">
        <w:trPr>
          <w:trHeight w:val="986"/>
        </w:trPr>
        <w:tc>
          <w:tcPr>
            <w:tcW w:w="534" w:type="dxa"/>
            <w:shd w:val="clear" w:color="auto" w:fill="auto"/>
          </w:tcPr>
          <w:p w14:paraId="4E786490" w14:textId="77777777" w:rsidR="00DF0512" w:rsidRPr="00781474" w:rsidRDefault="00DF0512" w:rsidP="00DF0512">
            <w:pPr>
              <w:spacing w:line="280" w:lineRule="atLeast"/>
              <w:rPr>
                <w:rFonts w:ascii="Calibri" w:hAnsi="Calibri" w:cs="Calibri"/>
                <w:sz w:val="22"/>
                <w:szCs w:val="22"/>
                <w:lang w:val="en-NZ"/>
              </w:rPr>
            </w:pPr>
            <w:r>
              <w:rPr>
                <w:rFonts w:ascii="Calibri" w:hAnsi="Calibri" w:cs="Calibri"/>
                <w:sz w:val="22"/>
                <w:szCs w:val="22"/>
                <w:lang w:val="en-NZ"/>
              </w:rPr>
              <w:t>4</w:t>
            </w:r>
          </w:p>
        </w:tc>
        <w:tc>
          <w:tcPr>
            <w:tcW w:w="9355" w:type="dxa"/>
            <w:shd w:val="clear" w:color="auto" w:fill="auto"/>
          </w:tcPr>
          <w:p w14:paraId="7BB6D76E" w14:textId="542974E7" w:rsidR="00382467" w:rsidRPr="00781474" w:rsidRDefault="006979FB" w:rsidP="00571D4B">
            <w:pPr>
              <w:autoSpaceDE w:val="0"/>
              <w:autoSpaceDN w:val="0"/>
              <w:adjustRightInd w:val="0"/>
              <w:spacing w:after="20" w:line="276" w:lineRule="auto"/>
              <w:rPr>
                <w:rFonts w:ascii="Calibri" w:hAnsi="Calibri" w:cs="Calibri"/>
                <w:sz w:val="22"/>
                <w:szCs w:val="22"/>
                <w:lang w:val="en-NZ" w:eastAsia="en-US"/>
              </w:rPr>
            </w:pPr>
            <w:proofErr w:type="gramStart"/>
            <w:r w:rsidRPr="006979FB">
              <w:rPr>
                <w:rFonts w:ascii="Calibri" w:hAnsi="Calibri" w:cs="Calibri"/>
                <w:sz w:val="22"/>
                <w:szCs w:val="22"/>
                <w:lang w:val="en-NZ" w:eastAsia="en-US"/>
              </w:rPr>
              <w:t>Terminology describing invest</w:t>
            </w:r>
            <w:r w:rsidR="00571D4B">
              <w:rPr>
                <w:rFonts w:ascii="Calibri" w:hAnsi="Calibri" w:cs="Calibri"/>
                <w:sz w:val="22"/>
                <w:szCs w:val="22"/>
                <w:lang w:val="en-NZ" w:eastAsia="en-US"/>
              </w:rPr>
              <w:t>ment-</w:t>
            </w:r>
            <w:r w:rsidRPr="006979FB">
              <w:rPr>
                <w:rFonts w:ascii="Calibri" w:hAnsi="Calibri" w:cs="Calibri"/>
                <w:sz w:val="22"/>
                <w:szCs w:val="22"/>
                <w:lang w:val="en-NZ" w:eastAsia="en-US"/>
              </w:rPr>
              <w:t xml:space="preserve">type products and services </w:t>
            </w:r>
            <w:r w:rsidR="008266CC">
              <w:rPr>
                <w:rFonts w:ascii="Calibri" w:hAnsi="Calibri" w:cs="Calibri"/>
                <w:sz w:val="22"/>
                <w:szCs w:val="22"/>
                <w:lang w:val="en-NZ" w:eastAsia="en-US"/>
              </w:rPr>
              <w:t>have</w:t>
            </w:r>
            <w:proofErr w:type="gramEnd"/>
            <w:r w:rsidR="008266CC">
              <w:rPr>
                <w:rFonts w:ascii="Calibri" w:hAnsi="Calibri" w:cs="Calibri"/>
                <w:sz w:val="22"/>
                <w:szCs w:val="22"/>
                <w:lang w:val="en-NZ" w:eastAsia="en-US"/>
              </w:rPr>
              <w:t xml:space="preserve"> been </w:t>
            </w:r>
            <w:r w:rsidRPr="006979FB">
              <w:rPr>
                <w:rFonts w:ascii="Calibri" w:hAnsi="Calibri" w:cs="Calibri"/>
                <w:sz w:val="22"/>
                <w:szCs w:val="22"/>
                <w:lang w:val="en-NZ" w:eastAsia="en-US"/>
              </w:rPr>
              <w:t xml:space="preserve">amended to ensure consistency with </w:t>
            </w:r>
            <w:r w:rsidR="00382467" w:rsidRPr="006979FB">
              <w:rPr>
                <w:rFonts w:ascii="Calibri" w:hAnsi="Calibri" w:cs="Calibri"/>
                <w:sz w:val="22"/>
                <w:szCs w:val="22"/>
                <w:lang w:val="en-NZ" w:eastAsia="en-US"/>
              </w:rPr>
              <w:t>FMC</w:t>
            </w:r>
            <w:r w:rsidR="00382467">
              <w:rPr>
                <w:rFonts w:ascii="Calibri" w:hAnsi="Calibri" w:cs="Calibri"/>
                <w:sz w:val="22"/>
                <w:szCs w:val="22"/>
                <w:lang w:val="en-NZ" w:eastAsia="en-US"/>
              </w:rPr>
              <w:t xml:space="preserve"> </w:t>
            </w:r>
            <w:r w:rsidR="00382467" w:rsidRPr="006979FB">
              <w:rPr>
                <w:rFonts w:ascii="Calibri" w:hAnsi="Calibri" w:cs="Calibri"/>
                <w:sz w:val="22"/>
                <w:szCs w:val="22"/>
                <w:lang w:val="en-NZ" w:eastAsia="en-US"/>
              </w:rPr>
              <w:t>A</w:t>
            </w:r>
            <w:r w:rsidR="00382467">
              <w:rPr>
                <w:rFonts w:ascii="Calibri" w:hAnsi="Calibri" w:cs="Calibri"/>
                <w:sz w:val="22"/>
                <w:szCs w:val="22"/>
                <w:lang w:val="en-NZ" w:eastAsia="en-US"/>
              </w:rPr>
              <w:t>ct</w:t>
            </w:r>
            <w:r w:rsidRPr="006979FB">
              <w:rPr>
                <w:rFonts w:ascii="Calibri" w:hAnsi="Calibri" w:cs="Calibri"/>
                <w:sz w:val="22"/>
                <w:szCs w:val="22"/>
                <w:lang w:val="en-NZ" w:eastAsia="en-US"/>
              </w:rPr>
              <w:t>. For example</w:t>
            </w:r>
            <w:r w:rsidR="00B71CDE">
              <w:rPr>
                <w:rFonts w:ascii="Calibri" w:hAnsi="Calibri" w:cs="Calibri"/>
                <w:sz w:val="22"/>
                <w:szCs w:val="22"/>
                <w:lang w:val="en-NZ" w:eastAsia="en-US"/>
              </w:rPr>
              <w:t>,</w:t>
            </w:r>
            <w:r w:rsidRPr="006979FB">
              <w:rPr>
                <w:rFonts w:ascii="Calibri" w:hAnsi="Calibri" w:cs="Calibri"/>
                <w:sz w:val="22"/>
                <w:szCs w:val="22"/>
                <w:lang w:val="en-NZ" w:eastAsia="en-US"/>
              </w:rPr>
              <w:t xml:space="preserve"> a number of new FMC</w:t>
            </w:r>
            <w:r w:rsidR="00382467">
              <w:rPr>
                <w:rFonts w:ascii="Calibri" w:hAnsi="Calibri" w:cs="Calibri"/>
                <w:sz w:val="22"/>
                <w:szCs w:val="22"/>
                <w:lang w:val="en-NZ" w:eastAsia="en-US"/>
              </w:rPr>
              <w:t xml:space="preserve"> </w:t>
            </w:r>
            <w:r w:rsidRPr="006979FB">
              <w:rPr>
                <w:rFonts w:ascii="Calibri" w:hAnsi="Calibri" w:cs="Calibri"/>
                <w:sz w:val="22"/>
                <w:szCs w:val="22"/>
                <w:lang w:val="en-NZ" w:eastAsia="en-US"/>
              </w:rPr>
              <w:t>A</w:t>
            </w:r>
            <w:r w:rsidR="00382467">
              <w:rPr>
                <w:rFonts w:ascii="Calibri" w:hAnsi="Calibri" w:cs="Calibri"/>
                <w:sz w:val="22"/>
                <w:szCs w:val="22"/>
                <w:lang w:val="en-NZ" w:eastAsia="en-US"/>
              </w:rPr>
              <w:t>ct</w:t>
            </w:r>
            <w:r w:rsidRPr="006979FB">
              <w:rPr>
                <w:rFonts w:ascii="Calibri" w:hAnsi="Calibri" w:cs="Calibri"/>
                <w:sz w:val="22"/>
                <w:szCs w:val="22"/>
                <w:lang w:val="en-NZ" w:eastAsia="en-US"/>
              </w:rPr>
              <w:t xml:space="preserve"> services </w:t>
            </w:r>
            <w:r w:rsidR="008266CC">
              <w:rPr>
                <w:rFonts w:ascii="Calibri" w:hAnsi="Calibri" w:cs="Calibri"/>
                <w:sz w:val="22"/>
                <w:szCs w:val="22"/>
                <w:lang w:val="en-NZ" w:eastAsia="en-US"/>
              </w:rPr>
              <w:t xml:space="preserve">have been </w:t>
            </w:r>
            <w:r w:rsidRPr="006979FB">
              <w:rPr>
                <w:rFonts w:ascii="Calibri" w:hAnsi="Calibri" w:cs="Calibri"/>
                <w:sz w:val="22"/>
                <w:szCs w:val="22"/>
                <w:lang w:val="en-NZ" w:eastAsia="en-US"/>
              </w:rPr>
              <w:t>added here</w:t>
            </w:r>
            <w:r w:rsidR="008266CC">
              <w:rPr>
                <w:rFonts w:ascii="Calibri" w:hAnsi="Calibri" w:cs="Calibri"/>
                <w:sz w:val="22"/>
                <w:szCs w:val="22"/>
                <w:lang w:val="en-NZ" w:eastAsia="en-US"/>
              </w:rPr>
              <w:t>, including</w:t>
            </w:r>
            <w:r w:rsidRPr="006979FB">
              <w:rPr>
                <w:rFonts w:ascii="Calibri" w:hAnsi="Calibri" w:cs="Calibri"/>
                <w:sz w:val="22"/>
                <w:szCs w:val="22"/>
                <w:lang w:val="en-NZ" w:eastAsia="en-US"/>
              </w:rPr>
              <w:t xml:space="preserve"> licensed intermediary services </w:t>
            </w:r>
            <w:r w:rsidR="008266CC">
              <w:rPr>
                <w:rFonts w:ascii="Calibri" w:hAnsi="Calibri" w:cs="Calibri"/>
                <w:sz w:val="22"/>
                <w:szCs w:val="22"/>
                <w:lang w:val="en-NZ" w:eastAsia="en-US"/>
              </w:rPr>
              <w:t>such as</w:t>
            </w:r>
            <w:r w:rsidRPr="006979FB">
              <w:rPr>
                <w:rFonts w:ascii="Calibri" w:hAnsi="Calibri" w:cs="Calibri"/>
                <w:sz w:val="22"/>
                <w:szCs w:val="22"/>
                <w:lang w:val="en-NZ" w:eastAsia="en-US"/>
              </w:rPr>
              <w:t xml:space="preserve"> peer</w:t>
            </w:r>
            <w:r w:rsidR="008266CC">
              <w:rPr>
                <w:rFonts w:ascii="Calibri" w:hAnsi="Calibri" w:cs="Calibri"/>
                <w:sz w:val="22"/>
                <w:szCs w:val="22"/>
                <w:lang w:val="en-NZ" w:eastAsia="en-US"/>
              </w:rPr>
              <w:t>-</w:t>
            </w:r>
            <w:r w:rsidRPr="006979FB">
              <w:rPr>
                <w:rFonts w:ascii="Calibri" w:hAnsi="Calibri" w:cs="Calibri"/>
                <w:sz w:val="22"/>
                <w:szCs w:val="22"/>
                <w:lang w:val="en-NZ" w:eastAsia="en-US"/>
              </w:rPr>
              <w:t>to</w:t>
            </w:r>
            <w:r w:rsidR="008266CC">
              <w:rPr>
                <w:rFonts w:ascii="Calibri" w:hAnsi="Calibri" w:cs="Calibri"/>
                <w:sz w:val="22"/>
                <w:szCs w:val="22"/>
                <w:lang w:val="en-NZ" w:eastAsia="en-US"/>
              </w:rPr>
              <w:t>-</w:t>
            </w:r>
            <w:r w:rsidRPr="006979FB">
              <w:rPr>
                <w:rFonts w:ascii="Calibri" w:hAnsi="Calibri" w:cs="Calibri"/>
                <w:sz w:val="22"/>
                <w:szCs w:val="22"/>
                <w:lang w:val="en-NZ" w:eastAsia="en-US"/>
              </w:rPr>
              <w:t>peer</w:t>
            </w:r>
            <w:r w:rsidR="008266CC">
              <w:rPr>
                <w:rFonts w:ascii="Calibri" w:hAnsi="Calibri" w:cs="Calibri"/>
                <w:sz w:val="22"/>
                <w:szCs w:val="22"/>
                <w:lang w:val="en-NZ" w:eastAsia="en-US"/>
              </w:rPr>
              <w:t xml:space="preserve"> lenders and</w:t>
            </w:r>
            <w:r w:rsidRPr="006979FB">
              <w:rPr>
                <w:rFonts w:ascii="Calibri" w:hAnsi="Calibri" w:cs="Calibri"/>
                <w:sz w:val="22"/>
                <w:szCs w:val="22"/>
                <w:lang w:val="en-NZ" w:eastAsia="en-US"/>
              </w:rPr>
              <w:t xml:space="preserve"> </w:t>
            </w:r>
            <w:r w:rsidR="00571D4B">
              <w:rPr>
                <w:rFonts w:ascii="Calibri" w:hAnsi="Calibri" w:cs="Calibri"/>
                <w:sz w:val="22"/>
                <w:szCs w:val="22"/>
                <w:lang w:val="en-NZ" w:eastAsia="en-US"/>
              </w:rPr>
              <w:t>discretionary investment management service (</w:t>
            </w:r>
            <w:r w:rsidRPr="006979FB">
              <w:rPr>
                <w:rFonts w:ascii="Calibri" w:hAnsi="Calibri" w:cs="Calibri"/>
                <w:sz w:val="22"/>
                <w:szCs w:val="22"/>
                <w:lang w:val="en-NZ" w:eastAsia="en-US"/>
              </w:rPr>
              <w:t>DIMS</w:t>
            </w:r>
            <w:r w:rsidR="00571D4B">
              <w:rPr>
                <w:rFonts w:ascii="Calibri" w:hAnsi="Calibri" w:cs="Calibri"/>
                <w:sz w:val="22"/>
                <w:szCs w:val="22"/>
                <w:lang w:val="en-NZ" w:eastAsia="en-US"/>
              </w:rPr>
              <w:t>)</w:t>
            </w:r>
            <w:r w:rsidRPr="006979FB">
              <w:rPr>
                <w:rFonts w:ascii="Calibri" w:hAnsi="Calibri" w:cs="Calibri"/>
                <w:sz w:val="22"/>
                <w:szCs w:val="22"/>
                <w:lang w:val="en-NZ" w:eastAsia="en-US"/>
              </w:rPr>
              <w:t xml:space="preserve"> licensee</w:t>
            </w:r>
            <w:r w:rsidR="008266CC">
              <w:rPr>
                <w:rFonts w:ascii="Calibri" w:hAnsi="Calibri" w:cs="Calibri"/>
                <w:sz w:val="22"/>
                <w:szCs w:val="22"/>
                <w:lang w:val="en-NZ" w:eastAsia="en-US"/>
              </w:rPr>
              <w:t>s, among others.</w:t>
            </w:r>
          </w:p>
        </w:tc>
        <w:tc>
          <w:tcPr>
            <w:tcW w:w="992" w:type="dxa"/>
            <w:shd w:val="clear" w:color="auto" w:fill="auto"/>
          </w:tcPr>
          <w:p w14:paraId="30737F1D" w14:textId="77777777" w:rsidR="00DF0512" w:rsidRPr="00781474" w:rsidRDefault="00D64B5F" w:rsidP="00DF0512">
            <w:pPr>
              <w:spacing w:line="280" w:lineRule="atLeast"/>
              <w:rPr>
                <w:rFonts w:ascii="Calibri" w:hAnsi="Calibri" w:cs="Calibri"/>
                <w:sz w:val="22"/>
                <w:szCs w:val="22"/>
              </w:rPr>
            </w:pPr>
            <w:r>
              <w:rPr>
                <w:rFonts w:ascii="Calibri" w:hAnsi="Calibri" w:cs="Calibri"/>
                <w:sz w:val="22"/>
                <w:szCs w:val="22"/>
              </w:rPr>
              <w:t>25 - 29</w:t>
            </w:r>
          </w:p>
        </w:tc>
        <w:tc>
          <w:tcPr>
            <w:tcW w:w="3339" w:type="dxa"/>
            <w:shd w:val="clear" w:color="auto" w:fill="auto"/>
          </w:tcPr>
          <w:p w14:paraId="59E04171" w14:textId="77777777" w:rsidR="00DF0512" w:rsidRPr="00552AD9" w:rsidRDefault="006979FB" w:rsidP="00552AD9">
            <w:pPr>
              <w:autoSpaceDE w:val="0"/>
              <w:autoSpaceDN w:val="0"/>
              <w:adjustRightInd w:val="0"/>
              <w:spacing w:after="20" w:line="276" w:lineRule="auto"/>
              <w:rPr>
                <w:rFonts w:ascii="Calibri" w:hAnsi="Calibri" w:cs="Calibri"/>
                <w:sz w:val="22"/>
                <w:szCs w:val="22"/>
                <w:lang w:val="en-NZ" w:eastAsia="en-US"/>
              </w:rPr>
            </w:pPr>
            <w:r w:rsidRPr="00552AD9">
              <w:rPr>
                <w:rFonts w:ascii="Calibri" w:hAnsi="Calibri" w:cs="Calibri"/>
                <w:sz w:val="22"/>
                <w:szCs w:val="22"/>
                <w:lang w:val="en-NZ" w:eastAsia="en-US"/>
              </w:rPr>
              <w:t>6.2 Products and Services</w:t>
            </w:r>
            <w:r w:rsidR="00834E2A" w:rsidRPr="00552AD9">
              <w:rPr>
                <w:rFonts w:ascii="Calibri" w:hAnsi="Calibri" w:cs="Calibri"/>
                <w:sz w:val="22"/>
                <w:szCs w:val="22"/>
                <w:lang w:val="en-NZ" w:eastAsia="en-US"/>
              </w:rPr>
              <w:t>. 35 – 46d</w:t>
            </w:r>
          </w:p>
        </w:tc>
      </w:tr>
      <w:tr w:rsidR="00834E2A" w:rsidRPr="00781474" w14:paraId="2F69B589" w14:textId="77777777" w:rsidTr="00552AD9">
        <w:trPr>
          <w:trHeight w:val="838"/>
        </w:trPr>
        <w:tc>
          <w:tcPr>
            <w:tcW w:w="534" w:type="dxa"/>
            <w:shd w:val="clear" w:color="auto" w:fill="auto"/>
          </w:tcPr>
          <w:p w14:paraId="03756E56" w14:textId="77777777" w:rsidR="00834E2A" w:rsidRDefault="00834E2A" w:rsidP="00DF0512">
            <w:pPr>
              <w:spacing w:line="280" w:lineRule="atLeast"/>
              <w:rPr>
                <w:rFonts w:ascii="Calibri" w:hAnsi="Calibri" w:cs="Calibri"/>
                <w:sz w:val="22"/>
                <w:szCs w:val="22"/>
                <w:lang w:val="en-NZ"/>
              </w:rPr>
            </w:pPr>
            <w:r>
              <w:rPr>
                <w:rFonts w:ascii="Calibri" w:hAnsi="Calibri" w:cs="Calibri"/>
                <w:sz w:val="22"/>
                <w:szCs w:val="22"/>
                <w:lang w:val="en-NZ"/>
              </w:rPr>
              <w:lastRenderedPageBreak/>
              <w:t>5</w:t>
            </w:r>
          </w:p>
        </w:tc>
        <w:tc>
          <w:tcPr>
            <w:tcW w:w="9355" w:type="dxa"/>
            <w:shd w:val="clear" w:color="auto" w:fill="auto"/>
          </w:tcPr>
          <w:p w14:paraId="4B16908A" w14:textId="7DEBBC6F" w:rsidR="00834E2A" w:rsidRPr="006979FB" w:rsidRDefault="00834E2A" w:rsidP="002D5418">
            <w:pPr>
              <w:autoSpaceDE w:val="0"/>
              <w:autoSpaceDN w:val="0"/>
              <w:adjustRightInd w:val="0"/>
              <w:spacing w:after="20" w:line="276" w:lineRule="auto"/>
              <w:rPr>
                <w:rFonts w:ascii="Calibri" w:hAnsi="Calibri" w:cs="Calibri"/>
                <w:sz w:val="22"/>
                <w:szCs w:val="22"/>
                <w:lang w:val="en-NZ"/>
              </w:rPr>
            </w:pPr>
            <w:r w:rsidRPr="00834E2A">
              <w:rPr>
                <w:rFonts w:ascii="Calibri" w:hAnsi="Calibri" w:cs="Calibri"/>
                <w:sz w:val="22"/>
                <w:szCs w:val="22"/>
                <w:lang w:val="en-NZ" w:eastAsia="en-US"/>
              </w:rPr>
              <w:t xml:space="preserve">Language of </w:t>
            </w:r>
            <w:r w:rsidR="007979F7">
              <w:rPr>
                <w:rFonts w:ascii="Calibri" w:hAnsi="Calibri" w:cs="Calibri"/>
                <w:sz w:val="22"/>
                <w:szCs w:val="22"/>
                <w:lang w:val="en-NZ" w:eastAsia="en-US"/>
              </w:rPr>
              <w:t>the section i</w:t>
            </w:r>
            <w:r w:rsidR="007979F7" w:rsidRPr="00834E2A">
              <w:rPr>
                <w:rFonts w:ascii="Calibri" w:hAnsi="Calibri" w:cs="Calibri"/>
                <w:sz w:val="22"/>
                <w:szCs w:val="22"/>
                <w:lang w:val="en-NZ" w:eastAsia="en-US"/>
              </w:rPr>
              <w:t>dentify</w:t>
            </w:r>
            <w:r w:rsidR="007979F7">
              <w:rPr>
                <w:rFonts w:ascii="Calibri" w:hAnsi="Calibri" w:cs="Calibri"/>
                <w:sz w:val="22"/>
                <w:szCs w:val="22"/>
                <w:lang w:val="en-NZ" w:eastAsia="en-US"/>
              </w:rPr>
              <w:t>ing</w:t>
            </w:r>
            <w:r w:rsidR="007979F7" w:rsidRPr="00834E2A">
              <w:rPr>
                <w:rFonts w:ascii="Calibri" w:hAnsi="Calibri" w:cs="Calibri"/>
                <w:sz w:val="22"/>
                <w:szCs w:val="22"/>
                <w:lang w:val="en-NZ" w:eastAsia="en-US"/>
              </w:rPr>
              <w:t xml:space="preserve"> which sub-sector your reporting entity belongs to</w:t>
            </w:r>
            <w:r w:rsidR="007979F7">
              <w:rPr>
                <w:rFonts w:ascii="Calibri" w:hAnsi="Calibri" w:cs="Calibri"/>
                <w:sz w:val="22"/>
                <w:szCs w:val="22"/>
                <w:lang w:val="en-NZ" w:eastAsia="en-US"/>
              </w:rPr>
              <w:t xml:space="preserve"> has been </w:t>
            </w:r>
            <w:r w:rsidRPr="00834E2A">
              <w:rPr>
                <w:rFonts w:ascii="Calibri" w:hAnsi="Calibri" w:cs="Calibri"/>
                <w:sz w:val="22"/>
                <w:szCs w:val="22"/>
                <w:lang w:val="en-NZ" w:eastAsia="en-US"/>
              </w:rPr>
              <w:t>updated</w:t>
            </w:r>
            <w:r w:rsidR="00A87F4A">
              <w:rPr>
                <w:rFonts w:ascii="Calibri" w:hAnsi="Calibri" w:cs="Calibri"/>
                <w:sz w:val="22"/>
                <w:szCs w:val="22"/>
                <w:lang w:val="en-NZ" w:eastAsia="en-US"/>
              </w:rPr>
              <w:t xml:space="preserve">. This is to </w:t>
            </w:r>
            <w:r w:rsidRPr="00834E2A">
              <w:rPr>
                <w:rFonts w:ascii="Calibri" w:hAnsi="Calibri" w:cs="Calibri"/>
                <w:sz w:val="22"/>
                <w:szCs w:val="22"/>
                <w:lang w:val="en-NZ" w:eastAsia="en-US"/>
              </w:rPr>
              <w:t xml:space="preserve">reflect </w:t>
            </w:r>
            <w:r w:rsidR="00B3472E">
              <w:rPr>
                <w:rFonts w:ascii="Calibri" w:hAnsi="Calibri" w:cs="Calibri"/>
                <w:sz w:val="22"/>
                <w:szCs w:val="22"/>
                <w:lang w:val="en-NZ" w:eastAsia="en-US"/>
              </w:rPr>
              <w:t xml:space="preserve">a </w:t>
            </w:r>
            <w:r w:rsidRPr="00834E2A">
              <w:rPr>
                <w:rFonts w:ascii="Calibri" w:hAnsi="Calibri" w:cs="Calibri"/>
                <w:sz w:val="22"/>
                <w:szCs w:val="22"/>
                <w:lang w:val="en-NZ" w:eastAsia="en-US"/>
              </w:rPr>
              <w:t>change in terminology in s</w:t>
            </w:r>
            <w:r w:rsidR="00A87F4A">
              <w:rPr>
                <w:rFonts w:ascii="Calibri" w:hAnsi="Calibri" w:cs="Calibri"/>
                <w:sz w:val="22"/>
                <w:szCs w:val="22"/>
                <w:lang w:val="en-NZ" w:eastAsia="en-US"/>
              </w:rPr>
              <w:t xml:space="preserve">ection </w:t>
            </w:r>
            <w:r w:rsidRPr="00834E2A">
              <w:rPr>
                <w:rFonts w:ascii="Calibri" w:hAnsi="Calibri" w:cs="Calibri"/>
                <w:sz w:val="22"/>
                <w:szCs w:val="22"/>
                <w:lang w:val="en-NZ" w:eastAsia="en-US"/>
              </w:rPr>
              <w:t>130 of the Act (AML/CFT supervisors) and section 5 of the Financial Service Providers Act</w:t>
            </w:r>
            <w:r w:rsidR="00A87F4A">
              <w:rPr>
                <w:rFonts w:ascii="Calibri" w:hAnsi="Calibri" w:cs="Calibri"/>
                <w:sz w:val="22"/>
                <w:szCs w:val="22"/>
                <w:lang w:val="en-NZ" w:eastAsia="en-US"/>
              </w:rPr>
              <w:t xml:space="preserve">. It makes </w:t>
            </w:r>
            <w:r w:rsidRPr="00834E2A">
              <w:rPr>
                <w:rFonts w:ascii="Calibri" w:hAnsi="Calibri" w:cs="Calibri"/>
                <w:sz w:val="22"/>
                <w:szCs w:val="22"/>
                <w:lang w:val="en-NZ" w:eastAsia="en-US"/>
              </w:rPr>
              <w:t xml:space="preserve">allowance </w:t>
            </w:r>
            <w:r w:rsidR="00A87F4A">
              <w:rPr>
                <w:rFonts w:ascii="Calibri" w:hAnsi="Calibri" w:cs="Calibri"/>
                <w:sz w:val="22"/>
                <w:szCs w:val="22"/>
                <w:lang w:val="en-NZ" w:eastAsia="en-US"/>
              </w:rPr>
              <w:t xml:space="preserve">for the fact that </w:t>
            </w:r>
            <w:r w:rsidRPr="00834E2A">
              <w:rPr>
                <w:rFonts w:ascii="Calibri" w:hAnsi="Calibri" w:cs="Calibri"/>
                <w:sz w:val="22"/>
                <w:szCs w:val="22"/>
                <w:lang w:val="en-NZ" w:eastAsia="en-US"/>
              </w:rPr>
              <w:t>some reporting entities</w:t>
            </w:r>
            <w:r w:rsidR="00A87F4A">
              <w:rPr>
                <w:rFonts w:ascii="Calibri" w:hAnsi="Calibri" w:cs="Calibri"/>
                <w:sz w:val="22"/>
                <w:szCs w:val="22"/>
                <w:lang w:val="en-NZ" w:eastAsia="en-US"/>
              </w:rPr>
              <w:t>’</w:t>
            </w:r>
            <w:r w:rsidRPr="00834E2A">
              <w:rPr>
                <w:rFonts w:ascii="Calibri" w:hAnsi="Calibri" w:cs="Calibri"/>
                <w:sz w:val="22"/>
                <w:szCs w:val="22"/>
                <w:lang w:val="en-NZ" w:eastAsia="en-US"/>
              </w:rPr>
              <w:t xml:space="preserve"> financial activities may cover more than one sector type</w:t>
            </w:r>
            <w:r w:rsidR="00B71CDE">
              <w:rPr>
                <w:rFonts w:ascii="Calibri" w:hAnsi="Calibri" w:cs="Calibri"/>
                <w:sz w:val="22"/>
                <w:szCs w:val="22"/>
                <w:lang w:val="en-NZ" w:eastAsia="en-US"/>
              </w:rPr>
              <w:t>.</w:t>
            </w:r>
          </w:p>
        </w:tc>
        <w:tc>
          <w:tcPr>
            <w:tcW w:w="992" w:type="dxa"/>
            <w:shd w:val="clear" w:color="auto" w:fill="auto"/>
          </w:tcPr>
          <w:p w14:paraId="3BB3D9EC" w14:textId="77777777" w:rsidR="00834E2A" w:rsidRPr="00781474" w:rsidRDefault="00D64B5F" w:rsidP="00DF0512">
            <w:pPr>
              <w:spacing w:line="280" w:lineRule="atLeast"/>
              <w:rPr>
                <w:rFonts w:ascii="Calibri" w:hAnsi="Calibri" w:cs="Calibri"/>
                <w:sz w:val="22"/>
                <w:szCs w:val="22"/>
              </w:rPr>
            </w:pPr>
            <w:r>
              <w:rPr>
                <w:rFonts w:ascii="Calibri" w:hAnsi="Calibri" w:cs="Calibri"/>
                <w:sz w:val="22"/>
                <w:szCs w:val="22"/>
              </w:rPr>
              <w:t>41</w:t>
            </w:r>
          </w:p>
        </w:tc>
        <w:tc>
          <w:tcPr>
            <w:tcW w:w="3339" w:type="dxa"/>
            <w:shd w:val="clear" w:color="auto" w:fill="auto"/>
          </w:tcPr>
          <w:p w14:paraId="7DBBF9C3" w14:textId="77777777" w:rsidR="00834E2A" w:rsidRPr="003964C5" w:rsidRDefault="00834E2A" w:rsidP="00552AD9">
            <w:pPr>
              <w:autoSpaceDE w:val="0"/>
              <w:autoSpaceDN w:val="0"/>
              <w:adjustRightInd w:val="0"/>
              <w:spacing w:after="20" w:line="276" w:lineRule="auto"/>
              <w:rPr>
                <w:rFonts w:ascii="Calibri" w:hAnsi="Calibri" w:cs="Calibri"/>
                <w:sz w:val="22"/>
                <w:szCs w:val="22"/>
              </w:rPr>
            </w:pPr>
            <w:r w:rsidRPr="00834E2A">
              <w:rPr>
                <w:rFonts w:ascii="Calibri" w:hAnsi="Calibri" w:cs="Calibri"/>
                <w:sz w:val="22"/>
                <w:szCs w:val="22"/>
                <w:lang w:val="en-NZ" w:eastAsia="en-US"/>
              </w:rPr>
              <w:t xml:space="preserve">10.1 Questions from </w:t>
            </w:r>
            <w:r>
              <w:rPr>
                <w:rFonts w:ascii="Calibri" w:hAnsi="Calibri" w:cs="Calibri"/>
                <w:sz w:val="22"/>
                <w:szCs w:val="22"/>
                <w:lang w:val="en-NZ" w:eastAsia="en-US"/>
              </w:rPr>
              <w:t>the FMA</w:t>
            </w:r>
          </w:p>
        </w:tc>
      </w:tr>
    </w:tbl>
    <w:p w14:paraId="056620D0" w14:textId="77777777" w:rsidR="00671E2F" w:rsidRPr="00781474" w:rsidRDefault="00671E2F" w:rsidP="00671E2F">
      <w:pPr>
        <w:rPr>
          <w:rFonts w:ascii="Calibri" w:hAnsi="Calibri" w:cs="Calibri"/>
          <w:sz w:val="22"/>
          <w:szCs w:val="22"/>
        </w:rPr>
      </w:pPr>
    </w:p>
    <w:p w14:paraId="3A058F73" w14:textId="77777777" w:rsidR="00671E2F" w:rsidRPr="00781474" w:rsidRDefault="00671E2F" w:rsidP="00671E2F">
      <w:pPr>
        <w:rPr>
          <w:rFonts w:ascii="Calibri" w:hAnsi="Calibri" w:cs="Calibri"/>
          <w:sz w:val="22"/>
          <w:szCs w:val="22"/>
        </w:rPr>
      </w:pPr>
    </w:p>
    <w:tbl>
      <w:tblPr>
        <w:tblW w:w="15186" w:type="dxa"/>
        <w:tblInd w:w="-318" w:type="dxa"/>
        <w:tblBorders>
          <w:top w:val="single" w:sz="4" w:space="0" w:color="808080"/>
          <w:left w:val="single" w:sz="4" w:space="0" w:color="808080"/>
          <w:bottom w:val="single" w:sz="4" w:space="0" w:color="808080"/>
          <w:right w:val="single" w:sz="4" w:space="0" w:color="808080"/>
        </w:tblBorders>
        <w:tblCellMar>
          <w:top w:w="57" w:type="dxa"/>
          <w:bottom w:w="57" w:type="dxa"/>
        </w:tblCellMar>
        <w:tblLook w:val="01E0" w:firstRow="1" w:lastRow="1" w:firstColumn="1" w:lastColumn="1" w:noHBand="0" w:noVBand="0"/>
      </w:tblPr>
      <w:tblGrid>
        <w:gridCol w:w="15186"/>
      </w:tblGrid>
      <w:tr w:rsidR="00FA6489" w:rsidRPr="00FA6489" w14:paraId="152F2685" w14:textId="77777777" w:rsidTr="00552AD9">
        <w:trPr>
          <w:trHeight w:val="1351"/>
        </w:trPr>
        <w:tc>
          <w:tcPr>
            <w:tcW w:w="15186" w:type="dxa"/>
            <w:shd w:val="clear" w:color="auto" w:fill="auto"/>
            <w:vAlign w:val="center"/>
          </w:tcPr>
          <w:p w14:paraId="1884CBB6" w14:textId="03472BA9" w:rsidR="00FA6489" w:rsidRPr="00FA6489" w:rsidRDefault="00FA6489" w:rsidP="00FA6489">
            <w:pPr>
              <w:autoSpaceDE w:val="0"/>
              <w:autoSpaceDN w:val="0"/>
              <w:adjustRightInd w:val="0"/>
              <w:spacing w:after="20" w:line="276" w:lineRule="auto"/>
              <w:rPr>
                <w:rFonts w:ascii="Calibri" w:hAnsi="Calibri" w:cs="Calibri"/>
                <w:color w:val="000000"/>
                <w:sz w:val="22"/>
                <w:szCs w:val="22"/>
                <w:lang w:val="en-US" w:eastAsia="en-US"/>
              </w:rPr>
            </w:pPr>
            <w:r w:rsidRPr="00FA6489">
              <w:rPr>
                <w:rFonts w:ascii="Calibri" w:hAnsi="Calibri" w:cs="Calibri"/>
                <w:color w:val="000000"/>
                <w:sz w:val="22"/>
                <w:szCs w:val="22"/>
                <w:lang w:val="en-US" w:eastAsia="en-US"/>
              </w:rPr>
              <w:t>The annual report is require</w:t>
            </w:r>
            <w:r w:rsidR="00A87F4A">
              <w:rPr>
                <w:rFonts w:ascii="Calibri" w:hAnsi="Calibri" w:cs="Calibri"/>
                <w:color w:val="000000"/>
                <w:sz w:val="22"/>
                <w:szCs w:val="22"/>
                <w:lang w:val="en-US" w:eastAsia="en-US"/>
              </w:rPr>
              <w:t xml:space="preserve">d by </w:t>
            </w:r>
            <w:r w:rsidRPr="00FA6489">
              <w:rPr>
                <w:rFonts w:ascii="Calibri" w:hAnsi="Calibri" w:cs="Calibri"/>
                <w:color w:val="000000"/>
                <w:sz w:val="22"/>
                <w:szCs w:val="22"/>
                <w:lang w:val="en-US" w:eastAsia="en-US"/>
              </w:rPr>
              <w:t xml:space="preserve">section 60 of New Zealand's </w:t>
            </w:r>
            <w:hyperlink r:id="rId18" w:history="1">
              <w:r w:rsidRPr="00FA6489">
                <w:rPr>
                  <w:rFonts w:ascii="Calibri" w:hAnsi="Calibri" w:cs="Calibri"/>
                  <w:color w:val="0000FF"/>
                  <w:sz w:val="22"/>
                  <w:szCs w:val="22"/>
                  <w:u w:val="single"/>
                  <w:lang w:val="en-US" w:eastAsia="en-US"/>
                </w:rPr>
                <w:t>Anti-Money Laundering and Countering Financing of Terrorism Act 2009</w:t>
              </w:r>
            </w:hyperlink>
            <w:r w:rsidRPr="00FA6489">
              <w:rPr>
                <w:rFonts w:ascii="Calibri" w:hAnsi="Calibri" w:cs="Calibri"/>
                <w:color w:val="000000"/>
                <w:sz w:val="22"/>
                <w:szCs w:val="22"/>
                <w:lang w:val="en-US" w:eastAsia="en-US"/>
              </w:rPr>
              <w:t xml:space="preserve"> (‘the Act’). The annual report applies to activities that are covered by the Act. </w:t>
            </w:r>
          </w:p>
          <w:p w14:paraId="3987D597" w14:textId="77777777" w:rsidR="00FA6489" w:rsidRPr="00FA6489" w:rsidRDefault="00FA6489" w:rsidP="00FA6489">
            <w:pPr>
              <w:autoSpaceDE w:val="0"/>
              <w:autoSpaceDN w:val="0"/>
              <w:adjustRightInd w:val="0"/>
              <w:spacing w:after="20" w:line="276" w:lineRule="auto"/>
              <w:rPr>
                <w:rFonts w:ascii="Calibri" w:hAnsi="Calibri" w:cs="Calibri"/>
                <w:color w:val="000000"/>
                <w:sz w:val="22"/>
                <w:szCs w:val="22"/>
                <w:lang w:val="en-US" w:eastAsia="en-US"/>
              </w:rPr>
            </w:pPr>
          </w:p>
          <w:p w14:paraId="2B19DED8" w14:textId="502BC60E" w:rsidR="00FA6489" w:rsidRPr="00FA6489" w:rsidRDefault="00FA6489" w:rsidP="00FA6489">
            <w:pPr>
              <w:autoSpaceDE w:val="0"/>
              <w:autoSpaceDN w:val="0"/>
              <w:adjustRightInd w:val="0"/>
              <w:spacing w:after="20" w:line="276" w:lineRule="auto"/>
              <w:rPr>
                <w:rFonts w:ascii="Calibri" w:hAnsi="Calibri" w:cs="Calibri"/>
                <w:color w:val="000000"/>
                <w:sz w:val="22"/>
                <w:szCs w:val="22"/>
                <w:lang w:val="en-US" w:eastAsia="en-US"/>
              </w:rPr>
            </w:pPr>
            <w:r w:rsidRPr="00FA6489">
              <w:rPr>
                <w:rFonts w:ascii="Calibri" w:hAnsi="Calibri" w:cs="Calibri"/>
                <w:color w:val="000000"/>
                <w:sz w:val="22"/>
                <w:szCs w:val="22"/>
                <w:lang w:val="en-US" w:eastAsia="en-US"/>
              </w:rPr>
              <w:t>One form must be completed for each reporting entity</w:t>
            </w:r>
            <w:r w:rsidR="00E545E1">
              <w:rPr>
                <w:rFonts w:ascii="Calibri" w:hAnsi="Calibri" w:cs="Calibri"/>
                <w:color w:val="000000"/>
                <w:sz w:val="22"/>
                <w:szCs w:val="22"/>
                <w:lang w:val="en-US" w:eastAsia="en-US"/>
              </w:rPr>
              <w:t>. R</w:t>
            </w:r>
            <w:r w:rsidR="00E545E1" w:rsidRPr="00FA6489">
              <w:rPr>
                <w:rFonts w:ascii="Calibri" w:hAnsi="Calibri" w:cs="Calibri"/>
                <w:color w:val="000000"/>
                <w:sz w:val="22"/>
                <w:szCs w:val="22"/>
                <w:lang w:val="en-US" w:eastAsia="en-US"/>
              </w:rPr>
              <w:t>eporting entities that</w:t>
            </w:r>
            <w:r w:rsidR="00011A7C">
              <w:rPr>
                <w:rFonts w:ascii="Calibri" w:hAnsi="Calibri" w:cs="Calibri"/>
                <w:color w:val="000000"/>
                <w:sz w:val="22"/>
                <w:szCs w:val="22"/>
                <w:lang w:val="en-US" w:eastAsia="en-US"/>
              </w:rPr>
              <w:t xml:space="preserve"> are </w:t>
            </w:r>
            <w:r w:rsidR="00E545E1">
              <w:rPr>
                <w:rFonts w:ascii="Calibri" w:hAnsi="Calibri" w:cs="Calibri"/>
                <w:color w:val="000000"/>
                <w:sz w:val="22"/>
                <w:szCs w:val="22"/>
                <w:lang w:val="en-US" w:eastAsia="en-US"/>
              </w:rPr>
              <w:t>e</w:t>
            </w:r>
            <w:r w:rsidRPr="00FA6489">
              <w:rPr>
                <w:rFonts w:ascii="Calibri" w:hAnsi="Calibri" w:cs="Calibri"/>
                <w:color w:val="000000"/>
                <w:sz w:val="22"/>
                <w:szCs w:val="22"/>
                <w:lang w:val="en-US" w:eastAsia="en-US"/>
              </w:rPr>
              <w:t>ligible members of a DBG (Designated Business Group)</w:t>
            </w:r>
            <w:r w:rsidR="00E545E1">
              <w:rPr>
                <w:rFonts w:ascii="Calibri" w:hAnsi="Calibri" w:cs="Calibri"/>
                <w:color w:val="000000"/>
                <w:sz w:val="22"/>
                <w:szCs w:val="22"/>
                <w:lang w:val="en-US" w:eastAsia="en-US"/>
              </w:rPr>
              <w:t xml:space="preserve"> may allow another member of the DBG to complete </w:t>
            </w:r>
            <w:r w:rsidR="00E545E1" w:rsidRPr="00FA6489">
              <w:rPr>
                <w:rFonts w:ascii="Calibri" w:hAnsi="Calibri" w:cs="Calibri"/>
                <w:b/>
                <w:color w:val="000000"/>
                <w:sz w:val="22"/>
                <w:szCs w:val="22"/>
                <w:lang w:val="en-US" w:eastAsia="en-US"/>
              </w:rPr>
              <w:t xml:space="preserve">Part Two </w:t>
            </w:r>
            <w:r w:rsidR="00E545E1" w:rsidRPr="00FA6489">
              <w:rPr>
                <w:rFonts w:ascii="Calibri" w:hAnsi="Calibri" w:cs="Calibri"/>
                <w:color w:val="000000"/>
                <w:sz w:val="22"/>
                <w:szCs w:val="22"/>
                <w:lang w:val="en-US" w:eastAsia="en-US"/>
              </w:rPr>
              <w:t xml:space="preserve">(Questions 4-5) </w:t>
            </w:r>
            <w:r w:rsidR="00E545E1">
              <w:rPr>
                <w:rFonts w:ascii="Calibri" w:hAnsi="Calibri" w:cs="Calibri"/>
                <w:color w:val="000000"/>
                <w:sz w:val="22"/>
                <w:szCs w:val="22"/>
                <w:lang w:val="en-US" w:eastAsia="en-US"/>
              </w:rPr>
              <w:t>on their behalf</w:t>
            </w:r>
            <w:r w:rsidR="00A87F4A">
              <w:rPr>
                <w:rFonts w:ascii="Calibri" w:hAnsi="Calibri" w:cs="Calibri"/>
                <w:color w:val="000000"/>
                <w:sz w:val="22"/>
                <w:szCs w:val="22"/>
                <w:lang w:val="en-US" w:eastAsia="en-US"/>
              </w:rPr>
              <w:t>. H</w:t>
            </w:r>
            <w:r w:rsidR="00E545E1">
              <w:rPr>
                <w:rFonts w:ascii="Calibri" w:hAnsi="Calibri" w:cs="Calibri"/>
                <w:color w:val="000000"/>
                <w:sz w:val="22"/>
                <w:szCs w:val="22"/>
                <w:lang w:val="en-US" w:eastAsia="en-US"/>
              </w:rPr>
              <w:t>owever</w:t>
            </w:r>
            <w:r w:rsidR="00A87F4A">
              <w:rPr>
                <w:rFonts w:ascii="Calibri" w:hAnsi="Calibri" w:cs="Calibri"/>
                <w:color w:val="000000"/>
                <w:sz w:val="22"/>
                <w:szCs w:val="22"/>
                <w:lang w:val="en-US" w:eastAsia="en-US"/>
              </w:rPr>
              <w:t>,</w:t>
            </w:r>
            <w:r w:rsidR="00E545E1">
              <w:rPr>
                <w:rFonts w:ascii="Calibri" w:hAnsi="Calibri" w:cs="Calibri"/>
                <w:color w:val="000000"/>
                <w:sz w:val="22"/>
                <w:szCs w:val="22"/>
                <w:lang w:val="en-US" w:eastAsia="en-US"/>
              </w:rPr>
              <w:t xml:space="preserve"> the</w:t>
            </w:r>
            <w:r w:rsidR="00D110C4">
              <w:rPr>
                <w:rFonts w:ascii="Calibri" w:hAnsi="Calibri" w:cs="Calibri"/>
                <w:color w:val="000000"/>
                <w:sz w:val="22"/>
                <w:szCs w:val="22"/>
                <w:lang w:val="en-US" w:eastAsia="en-US"/>
              </w:rPr>
              <w:t>y</w:t>
            </w:r>
            <w:r w:rsidR="00E545E1">
              <w:rPr>
                <w:rFonts w:ascii="Calibri" w:hAnsi="Calibri" w:cs="Calibri"/>
                <w:color w:val="000000"/>
                <w:sz w:val="22"/>
                <w:szCs w:val="22"/>
                <w:lang w:val="en-US" w:eastAsia="en-US"/>
              </w:rPr>
              <w:t xml:space="preserve"> must still complete a form.</w:t>
            </w:r>
          </w:p>
          <w:p w14:paraId="1A86C7E8" w14:textId="77777777" w:rsidR="00FA6489" w:rsidRPr="00FA6489" w:rsidRDefault="00FA6489" w:rsidP="00FA6489">
            <w:pPr>
              <w:autoSpaceDE w:val="0"/>
              <w:autoSpaceDN w:val="0"/>
              <w:adjustRightInd w:val="0"/>
              <w:spacing w:after="20" w:line="276" w:lineRule="auto"/>
              <w:rPr>
                <w:rFonts w:ascii="Calibri" w:hAnsi="Calibri" w:cs="Calibri"/>
                <w:color w:val="000000"/>
                <w:sz w:val="22"/>
                <w:szCs w:val="22"/>
                <w:lang w:val="en-US" w:eastAsia="en-US"/>
              </w:rPr>
            </w:pPr>
          </w:p>
          <w:p w14:paraId="3FAFD50A" w14:textId="167D11F7" w:rsidR="00FA6489" w:rsidRDefault="00FA6489" w:rsidP="00FA6489">
            <w:pPr>
              <w:autoSpaceDE w:val="0"/>
              <w:autoSpaceDN w:val="0"/>
              <w:adjustRightInd w:val="0"/>
              <w:spacing w:after="20" w:line="276" w:lineRule="auto"/>
              <w:rPr>
                <w:rFonts w:ascii="Calibri" w:hAnsi="Calibri" w:cs="Calibri"/>
                <w:bCs/>
                <w:color w:val="000000"/>
                <w:sz w:val="22"/>
                <w:szCs w:val="22"/>
                <w:lang w:val="en-US" w:eastAsia="en-US"/>
              </w:rPr>
            </w:pPr>
            <w:r w:rsidRPr="00FA6489">
              <w:rPr>
                <w:rFonts w:ascii="Calibri" w:hAnsi="Calibri" w:cs="Calibri"/>
                <w:color w:val="000000"/>
                <w:sz w:val="22"/>
                <w:szCs w:val="22"/>
                <w:lang w:val="en-US" w:eastAsia="en-US"/>
              </w:rPr>
              <w:t xml:space="preserve">The information required </w:t>
            </w:r>
            <w:r w:rsidRPr="00FA6489">
              <w:rPr>
                <w:rFonts w:ascii="Calibri" w:hAnsi="Calibri" w:cs="Calibri"/>
                <w:bCs/>
                <w:color w:val="000000"/>
                <w:sz w:val="22"/>
                <w:szCs w:val="22"/>
                <w:lang w:val="en-US" w:eastAsia="en-US"/>
              </w:rPr>
              <w:t xml:space="preserve">is for the </w:t>
            </w:r>
            <w:r w:rsidRPr="00FA6489">
              <w:rPr>
                <w:rFonts w:ascii="Calibri" w:hAnsi="Calibri" w:cs="Calibri"/>
                <w:b/>
                <w:bCs/>
                <w:color w:val="000000"/>
                <w:sz w:val="22"/>
                <w:szCs w:val="22"/>
                <w:lang w:val="en-US" w:eastAsia="en-US"/>
              </w:rPr>
              <w:t>12</w:t>
            </w:r>
            <w:r w:rsidR="00A87F4A">
              <w:rPr>
                <w:rFonts w:ascii="Calibri" w:hAnsi="Calibri" w:cs="Calibri"/>
                <w:b/>
                <w:bCs/>
                <w:color w:val="000000"/>
                <w:sz w:val="22"/>
                <w:szCs w:val="22"/>
                <w:lang w:val="en-US" w:eastAsia="en-US"/>
              </w:rPr>
              <w:t>-</w:t>
            </w:r>
            <w:r w:rsidRPr="00FA6489">
              <w:rPr>
                <w:rFonts w:ascii="Calibri" w:hAnsi="Calibri" w:cs="Calibri"/>
                <w:b/>
                <w:bCs/>
                <w:color w:val="000000"/>
                <w:sz w:val="22"/>
                <w:szCs w:val="22"/>
                <w:lang w:val="en-US" w:eastAsia="en-US"/>
              </w:rPr>
              <w:t>month period from 1 July to 30 June</w:t>
            </w:r>
            <w:r w:rsidRPr="00FA6489">
              <w:rPr>
                <w:rFonts w:ascii="Calibri" w:hAnsi="Calibri" w:cs="Calibri"/>
                <w:bCs/>
                <w:color w:val="000000"/>
                <w:sz w:val="22"/>
                <w:szCs w:val="22"/>
                <w:lang w:val="en-US" w:eastAsia="en-US"/>
              </w:rPr>
              <w:t xml:space="preserve"> in each year (reporting period), or alternatively, as at the end of the reporting entity’s most</w:t>
            </w:r>
            <w:r w:rsidR="00A87F4A">
              <w:rPr>
                <w:rFonts w:ascii="Calibri" w:hAnsi="Calibri" w:cs="Calibri"/>
                <w:bCs/>
                <w:color w:val="000000"/>
                <w:sz w:val="22"/>
                <w:szCs w:val="22"/>
                <w:lang w:val="en-US" w:eastAsia="en-US"/>
              </w:rPr>
              <w:t>-</w:t>
            </w:r>
            <w:r w:rsidRPr="00FA6489">
              <w:rPr>
                <w:rFonts w:ascii="Calibri" w:hAnsi="Calibri" w:cs="Calibri"/>
                <w:bCs/>
                <w:color w:val="000000"/>
                <w:sz w:val="22"/>
                <w:szCs w:val="22"/>
                <w:lang w:val="en-US" w:eastAsia="en-US"/>
              </w:rPr>
              <w:t xml:space="preserve">recent full financial year </w:t>
            </w:r>
            <w:r w:rsidR="00A87F4A">
              <w:rPr>
                <w:rFonts w:ascii="Calibri" w:hAnsi="Calibri" w:cs="Calibri"/>
                <w:bCs/>
                <w:color w:val="000000"/>
                <w:sz w:val="22"/>
                <w:szCs w:val="22"/>
                <w:lang w:val="en-US" w:eastAsia="en-US"/>
              </w:rPr>
              <w:t>(</w:t>
            </w:r>
            <w:r w:rsidRPr="00FA6489">
              <w:rPr>
                <w:rFonts w:ascii="Calibri" w:hAnsi="Calibri" w:cs="Calibri"/>
                <w:bCs/>
                <w:color w:val="000000"/>
                <w:sz w:val="22"/>
                <w:szCs w:val="22"/>
                <w:lang w:val="en-US" w:eastAsia="en-US"/>
              </w:rPr>
              <w:t>if this has been specified in a particular question</w:t>
            </w:r>
            <w:r w:rsidR="00A87F4A">
              <w:rPr>
                <w:rFonts w:ascii="Calibri" w:hAnsi="Calibri" w:cs="Calibri"/>
                <w:bCs/>
                <w:color w:val="000000"/>
                <w:sz w:val="22"/>
                <w:szCs w:val="22"/>
                <w:lang w:val="en-US" w:eastAsia="en-US"/>
              </w:rPr>
              <w:t>)</w:t>
            </w:r>
            <w:r w:rsidRPr="00FA6489">
              <w:rPr>
                <w:rFonts w:ascii="Calibri" w:hAnsi="Calibri" w:cs="Calibri"/>
                <w:bCs/>
                <w:color w:val="000000"/>
                <w:sz w:val="22"/>
                <w:szCs w:val="22"/>
                <w:lang w:val="en-US" w:eastAsia="en-US"/>
              </w:rPr>
              <w:t xml:space="preserve">. </w:t>
            </w:r>
          </w:p>
          <w:p w14:paraId="578CBE97" w14:textId="77777777" w:rsidR="00CE706D" w:rsidRPr="00FA6489" w:rsidRDefault="00CE706D" w:rsidP="00FA6489">
            <w:pPr>
              <w:autoSpaceDE w:val="0"/>
              <w:autoSpaceDN w:val="0"/>
              <w:adjustRightInd w:val="0"/>
              <w:spacing w:after="20" w:line="276" w:lineRule="auto"/>
              <w:rPr>
                <w:rFonts w:ascii="Calibri" w:hAnsi="Calibri" w:cs="Calibri"/>
                <w:bCs/>
                <w:color w:val="000000"/>
                <w:sz w:val="22"/>
                <w:szCs w:val="22"/>
                <w:lang w:val="en-US" w:eastAsia="en-US"/>
              </w:rPr>
            </w:pPr>
          </w:p>
          <w:p w14:paraId="4D789E84" w14:textId="5AEB59AC" w:rsidR="00FA6489" w:rsidRPr="00FA6489" w:rsidRDefault="00FA6489" w:rsidP="00FA6489">
            <w:pPr>
              <w:autoSpaceDE w:val="0"/>
              <w:autoSpaceDN w:val="0"/>
              <w:adjustRightInd w:val="0"/>
              <w:spacing w:after="20" w:line="276" w:lineRule="auto"/>
              <w:rPr>
                <w:rFonts w:ascii="Calibri" w:hAnsi="Calibri" w:cs="Calibri"/>
                <w:color w:val="000000"/>
                <w:sz w:val="22"/>
                <w:szCs w:val="22"/>
                <w:lang w:val="en-US" w:eastAsia="en-US"/>
              </w:rPr>
            </w:pPr>
            <w:r w:rsidRPr="00FA6489">
              <w:rPr>
                <w:rFonts w:ascii="Calibri" w:hAnsi="Calibri" w:cs="Calibri"/>
                <w:bCs/>
                <w:color w:val="000000"/>
                <w:sz w:val="22"/>
                <w:szCs w:val="22"/>
                <w:lang w:val="en-US" w:eastAsia="en-US"/>
              </w:rPr>
              <w:t xml:space="preserve">You </w:t>
            </w:r>
            <w:r w:rsidRPr="00FA6489">
              <w:rPr>
                <w:rFonts w:ascii="Calibri" w:hAnsi="Calibri" w:cs="Calibri"/>
                <w:color w:val="000000"/>
                <w:sz w:val="22"/>
                <w:szCs w:val="22"/>
                <w:lang w:val="en-US" w:eastAsia="en-US"/>
              </w:rPr>
              <w:t xml:space="preserve">may submit your annual report </w:t>
            </w:r>
            <w:r w:rsidRPr="00FA6489">
              <w:rPr>
                <w:rFonts w:ascii="Calibri" w:hAnsi="Calibri" w:cs="Calibri"/>
                <w:b/>
                <w:color w:val="000000"/>
                <w:sz w:val="22"/>
                <w:szCs w:val="22"/>
                <w:lang w:val="en-US" w:eastAsia="en-US"/>
              </w:rPr>
              <w:t xml:space="preserve">any time </w:t>
            </w:r>
            <w:r w:rsidR="00E10629">
              <w:rPr>
                <w:rFonts w:ascii="Calibri" w:hAnsi="Calibri" w:cs="Calibri"/>
                <w:b/>
                <w:color w:val="000000"/>
                <w:sz w:val="22"/>
                <w:szCs w:val="22"/>
                <w:lang w:val="en-US" w:eastAsia="en-US"/>
              </w:rPr>
              <w:t xml:space="preserve">from </w:t>
            </w:r>
            <w:r w:rsidRPr="00FA6489">
              <w:rPr>
                <w:rFonts w:ascii="Calibri" w:hAnsi="Calibri" w:cs="Calibri"/>
                <w:b/>
                <w:color w:val="000000"/>
                <w:sz w:val="22"/>
                <w:szCs w:val="22"/>
                <w:lang w:val="en-US" w:eastAsia="en-US"/>
              </w:rPr>
              <w:t xml:space="preserve">1 July, but </w:t>
            </w:r>
            <w:r w:rsidR="00E10629">
              <w:rPr>
                <w:rFonts w:ascii="Calibri" w:hAnsi="Calibri" w:cs="Calibri"/>
                <w:b/>
                <w:color w:val="000000"/>
                <w:sz w:val="22"/>
                <w:szCs w:val="22"/>
                <w:lang w:val="en-US" w:eastAsia="en-US"/>
              </w:rPr>
              <w:t xml:space="preserve">by </w:t>
            </w:r>
            <w:r w:rsidRPr="00FA6489">
              <w:rPr>
                <w:rFonts w:ascii="Calibri" w:hAnsi="Calibri" w:cs="Calibri"/>
                <w:b/>
                <w:color w:val="000000"/>
                <w:sz w:val="22"/>
                <w:szCs w:val="22"/>
                <w:lang w:val="en-US" w:eastAsia="en-US"/>
              </w:rPr>
              <w:t xml:space="preserve">no later than </w:t>
            </w:r>
            <w:r w:rsidRPr="00FA6489">
              <w:rPr>
                <w:rFonts w:ascii="Calibri" w:hAnsi="Calibri" w:cs="Calibri"/>
                <w:b/>
                <w:bCs/>
                <w:color w:val="000000"/>
                <w:sz w:val="22"/>
                <w:szCs w:val="22"/>
                <w:lang w:val="en-US" w:eastAsia="en-US"/>
              </w:rPr>
              <w:t>3</w:t>
            </w:r>
            <w:r w:rsidR="00E545E1">
              <w:rPr>
                <w:rFonts w:ascii="Calibri" w:hAnsi="Calibri" w:cs="Calibri"/>
                <w:b/>
                <w:bCs/>
                <w:color w:val="000000"/>
                <w:sz w:val="22"/>
                <w:szCs w:val="22"/>
                <w:lang w:val="en-US" w:eastAsia="en-US"/>
              </w:rPr>
              <w:t>1</w:t>
            </w:r>
            <w:r w:rsidRPr="00FA6489">
              <w:rPr>
                <w:rFonts w:ascii="Calibri" w:hAnsi="Calibri" w:cs="Calibri"/>
                <w:b/>
                <w:bCs/>
                <w:color w:val="000000"/>
                <w:sz w:val="22"/>
                <w:szCs w:val="22"/>
                <w:lang w:val="en-US" w:eastAsia="en-US"/>
              </w:rPr>
              <w:t xml:space="preserve"> August </w:t>
            </w:r>
            <w:r w:rsidRPr="00FA6489">
              <w:rPr>
                <w:rFonts w:ascii="Calibri" w:hAnsi="Calibri" w:cs="Calibri"/>
                <w:color w:val="000000"/>
                <w:sz w:val="22"/>
                <w:szCs w:val="22"/>
                <w:lang w:val="en-US" w:eastAsia="en-US"/>
              </w:rPr>
              <w:t>following the reporting period</w:t>
            </w:r>
            <w:r w:rsidRPr="00FA6489">
              <w:rPr>
                <w:rFonts w:ascii="Calibri" w:hAnsi="Calibri" w:cs="Calibri"/>
                <w:b/>
                <w:bCs/>
                <w:color w:val="000000"/>
                <w:sz w:val="22"/>
                <w:szCs w:val="22"/>
                <w:lang w:val="en-US" w:eastAsia="en-US"/>
              </w:rPr>
              <w:t xml:space="preserve">. </w:t>
            </w:r>
            <w:r w:rsidRPr="00FA6489">
              <w:rPr>
                <w:rFonts w:ascii="Calibri" w:hAnsi="Calibri" w:cs="Calibri"/>
                <w:bCs/>
                <w:color w:val="000000"/>
                <w:sz w:val="22"/>
                <w:szCs w:val="22"/>
                <w:lang w:val="en-US" w:eastAsia="en-US"/>
              </w:rPr>
              <w:t>U</w:t>
            </w:r>
            <w:r w:rsidRPr="00FA6489">
              <w:rPr>
                <w:rFonts w:ascii="Calibri" w:hAnsi="Calibri" w:cs="Calibri"/>
                <w:color w:val="000000"/>
                <w:sz w:val="22"/>
                <w:szCs w:val="22"/>
                <w:lang w:val="en-US" w:eastAsia="en-US"/>
              </w:rPr>
              <w:t xml:space="preserve">se the secure electronic uploading facility provided at </w:t>
            </w:r>
            <w:hyperlink r:id="rId19" w:history="1">
              <w:r w:rsidR="0019149B" w:rsidRPr="0019149B">
                <w:rPr>
                  <w:rStyle w:val="Hyperlink"/>
                  <w:rFonts w:asciiTheme="minorHAnsi" w:hAnsiTheme="minorHAnsi"/>
                  <w:sz w:val="22"/>
                  <w:szCs w:val="22"/>
                </w:rPr>
                <w:t>www.dia.govt.nz</w:t>
              </w:r>
            </w:hyperlink>
            <w:r w:rsidR="0019149B" w:rsidRPr="0019149B">
              <w:rPr>
                <w:rFonts w:ascii="Calibri" w:hAnsi="Calibri" w:cs="Calibri"/>
                <w:color w:val="000000"/>
                <w:sz w:val="22"/>
                <w:szCs w:val="22"/>
                <w:lang w:val="en-US" w:eastAsia="en-US"/>
              </w:rPr>
              <w:t>.</w:t>
            </w:r>
            <w:r w:rsidR="0019149B">
              <w:rPr>
                <w:rFonts w:ascii="Calibri" w:hAnsi="Calibri" w:cs="Calibri"/>
                <w:color w:val="000000"/>
                <w:sz w:val="22"/>
                <w:szCs w:val="22"/>
                <w:lang w:val="en-US" w:eastAsia="en-US"/>
              </w:rPr>
              <w:t xml:space="preserve"> </w:t>
            </w:r>
            <w:r w:rsidRPr="00FA6489">
              <w:rPr>
                <w:rFonts w:ascii="Calibri" w:hAnsi="Calibri" w:cs="Calibri"/>
                <w:color w:val="000000"/>
                <w:sz w:val="22"/>
                <w:szCs w:val="22"/>
                <w:lang w:val="en-US" w:eastAsia="en-US"/>
              </w:rPr>
              <w:t xml:space="preserve">If, for whatever reason, you are unable to complete or upload your annual report, please contact us </w:t>
            </w:r>
            <w:r w:rsidR="00A7685B">
              <w:rPr>
                <w:rFonts w:ascii="Calibri" w:hAnsi="Calibri" w:cs="Calibri"/>
                <w:color w:val="000000"/>
                <w:sz w:val="22"/>
                <w:szCs w:val="22"/>
                <w:lang w:val="en-US" w:eastAsia="en-US"/>
              </w:rPr>
              <w:t xml:space="preserve">well before </w:t>
            </w:r>
            <w:r w:rsidRPr="00FA6489">
              <w:rPr>
                <w:rFonts w:ascii="Calibri" w:hAnsi="Calibri" w:cs="Calibri"/>
                <w:color w:val="000000"/>
                <w:sz w:val="22"/>
                <w:szCs w:val="22"/>
                <w:lang w:val="en-US" w:eastAsia="en-US"/>
              </w:rPr>
              <w:t>the 3</w:t>
            </w:r>
            <w:r w:rsidR="00E10629">
              <w:rPr>
                <w:rFonts w:ascii="Calibri" w:hAnsi="Calibri" w:cs="Calibri"/>
                <w:color w:val="000000"/>
                <w:sz w:val="22"/>
                <w:szCs w:val="22"/>
                <w:lang w:val="en-US" w:eastAsia="en-US"/>
              </w:rPr>
              <w:t>1</w:t>
            </w:r>
            <w:r w:rsidR="00DF4D2E">
              <w:rPr>
                <w:rFonts w:ascii="Calibri" w:hAnsi="Calibri" w:cs="Calibri"/>
                <w:color w:val="000000"/>
                <w:sz w:val="22"/>
                <w:szCs w:val="22"/>
                <w:lang w:val="en-US" w:eastAsia="en-US"/>
              </w:rPr>
              <w:t xml:space="preserve"> August deadline at </w:t>
            </w:r>
            <w:hyperlink r:id="rId20" w:history="1">
              <w:r w:rsidR="00DF4D2E" w:rsidRPr="00F11EB5">
                <w:rPr>
                  <w:rStyle w:val="Hyperlink"/>
                  <w:rFonts w:ascii="Calibri" w:hAnsi="Calibri" w:cs="Calibri"/>
                  <w:sz w:val="22"/>
                  <w:szCs w:val="22"/>
                  <w:lang w:val="en-US" w:eastAsia="en-US"/>
                </w:rPr>
                <w:t>amlcft@dia.govt.nz</w:t>
              </w:r>
            </w:hyperlink>
            <w:r w:rsidR="00DF4D2E">
              <w:rPr>
                <w:rFonts w:ascii="Calibri" w:hAnsi="Calibri" w:cs="Calibri"/>
                <w:color w:val="000000"/>
                <w:sz w:val="22"/>
                <w:szCs w:val="22"/>
                <w:lang w:val="en-US" w:eastAsia="en-US"/>
              </w:rPr>
              <w:t xml:space="preserve"> </w:t>
            </w:r>
            <w:r w:rsidRPr="00FA6489">
              <w:rPr>
                <w:rFonts w:ascii="Calibri" w:hAnsi="Calibri" w:cs="Calibri"/>
                <w:color w:val="000000"/>
                <w:sz w:val="22"/>
                <w:szCs w:val="22"/>
                <w:lang w:val="en-US" w:eastAsia="en-US"/>
              </w:rPr>
              <w:t xml:space="preserve">or telephone </w:t>
            </w:r>
            <w:r w:rsidR="004E3FF1">
              <w:rPr>
                <w:rFonts w:ascii="Calibri" w:hAnsi="Calibri" w:cs="Calibri"/>
                <w:color w:val="000000"/>
                <w:sz w:val="22"/>
                <w:szCs w:val="22"/>
                <w:lang w:val="en-US" w:eastAsia="en-US"/>
              </w:rPr>
              <w:t>0800 25 78 87</w:t>
            </w:r>
            <w:r w:rsidR="00DF4D2E">
              <w:rPr>
                <w:rFonts w:ascii="Calibri" w:hAnsi="Calibri" w:cs="Calibri"/>
                <w:color w:val="000000"/>
                <w:sz w:val="22"/>
                <w:szCs w:val="22"/>
                <w:lang w:val="en-US" w:eastAsia="en-US"/>
              </w:rPr>
              <w:t>.</w:t>
            </w:r>
          </w:p>
          <w:p w14:paraId="27660ADE" w14:textId="77777777" w:rsidR="00FA6489" w:rsidRPr="00FA6489" w:rsidRDefault="00FA6489" w:rsidP="00FA6489">
            <w:pPr>
              <w:autoSpaceDE w:val="0"/>
              <w:autoSpaceDN w:val="0"/>
              <w:adjustRightInd w:val="0"/>
              <w:spacing w:after="20" w:line="276" w:lineRule="auto"/>
              <w:rPr>
                <w:rFonts w:ascii="Calibri" w:hAnsi="Calibri" w:cs="Calibri"/>
                <w:bCs/>
                <w:color w:val="000000"/>
                <w:sz w:val="22"/>
                <w:szCs w:val="22"/>
                <w:lang w:val="en-US" w:eastAsia="en-US"/>
              </w:rPr>
            </w:pPr>
          </w:p>
          <w:p w14:paraId="10BBA31E" w14:textId="24F6B071" w:rsidR="00FA6489" w:rsidRPr="00FA6489" w:rsidRDefault="00A87F4A" w:rsidP="00FA6489">
            <w:pPr>
              <w:autoSpaceDE w:val="0"/>
              <w:autoSpaceDN w:val="0"/>
              <w:adjustRightInd w:val="0"/>
              <w:spacing w:after="20" w:line="276" w:lineRule="auto"/>
              <w:rPr>
                <w:rFonts w:ascii="Calibri" w:hAnsi="Calibri" w:cs="Calibri"/>
                <w:bCs/>
                <w:color w:val="000000"/>
                <w:sz w:val="22"/>
                <w:szCs w:val="22"/>
                <w:lang w:val="en-US" w:eastAsia="en-US"/>
              </w:rPr>
            </w:pPr>
            <w:r>
              <w:rPr>
                <w:rFonts w:ascii="Calibri" w:hAnsi="Calibri" w:cs="Calibri"/>
                <w:sz w:val="22"/>
                <w:szCs w:val="22"/>
                <w:lang w:val="en-NZ" w:eastAsia="en-US"/>
              </w:rPr>
              <w:t>You only need to provide d</w:t>
            </w:r>
            <w:r w:rsidR="00FA6489" w:rsidRPr="00FA6489">
              <w:rPr>
                <w:rFonts w:ascii="Calibri" w:hAnsi="Calibri" w:cs="Calibri"/>
                <w:sz w:val="22"/>
                <w:szCs w:val="22"/>
                <w:lang w:val="en-NZ" w:eastAsia="en-US"/>
              </w:rPr>
              <w:t xml:space="preserve">etails on revenue associated with products or services that are covered by the Act during the reporting period. </w:t>
            </w:r>
            <w:r w:rsidR="00FA6489" w:rsidRPr="00FA6489">
              <w:rPr>
                <w:rFonts w:ascii="Calibri" w:hAnsi="Calibri" w:cs="Calibri"/>
                <w:bCs/>
                <w:color w:val="000000"/>
                <w:sz w:val="22"/>
                <w:szCs w:val="22"/>
                <w:lang w:val="en-US" w:eastAsia="en-US"/>
              </w:rPr>
              <w:t>If you are unsure whether your activities should be reported</w:t>
            </w:r>
            <w:r w:rsidR="00E10629">
              <w:rPr>
                <w:rFonts w:ascii="Calibri" w:hAnsi="Calibri" w:cs="Calibri"/>
                <w:bCs/>
                <w:color w:val="000000"/>
                <w:sz w:val="22"/>
                <w:szCs w:val="22"/>
                <w:lang w:val="en-US" w:eastAsia="en-US"/>
              </w:rPr>
              <w:t>,</w:t>
            </w:r>
            <w:r w:rsidR="00FA6489" w:rsidRPr="00FA6489">
              <w:rPr>
                <w:rFonts w:ascii="Calibri" w:hAnsi="Calibri" w:cs="Calibri"/>
                <w:bCs/>
                <w:color w:val="000000"/>
                <w:sz w:val="22"/>
                <w:szCs w:val="22"/>
                <w:lang w:val="en-US" w:eastAsia="en-US"/>
              </w:rPr>
              <w:t xml:space="preserve"> </w:t>
            </w:r>
            <w:r>
              <w:rPr>
                <w:rFonts w:ascii="Calibri" w:hAnsi="Calibri" w:cs="Calibri"/>
                <w:bCs/>
                <w:color w:val="000000"/>
                <w:sz w:val="22"/>
                <w:szCs w:val="22"/>
                <w:lang w:val="en-US" w:eastAsia="en-US"/>
              </w:rPr>
              <w:t xml:space="preserve">or </w:t>
            </w:r>
            <w:r w:rsidR="00FA6489" w:rsidRPr="00FA6489">
              <w:rPr>
                <w:rFonts w:ascii="Calibri" w:hAnsi="Calibri" w:cs="Calibri"/>
                <w:bCs/>
                <w:color w:val="000000"/>
                <w:sz w:val="22"/>
                <w:szCs w:val="22"/>
                <w:lang w:val="en-US" w:eastAsia="en-US"/>
              </w:rPr>
              <w:t>whether the Act applies to your business</w:t>
            </w:r>
            <w:r>
              <w:rPr>
                <w:rFonts w:ascii="Calibri" w:hAnsi="Calibri" w:cs="Calibri"/>
                <w:bCs/>
                <w:color w:val="000000"/>
                <w:sz w:val="22"/>
                <w:szCs w:val="22"/>
                <w:lang w:val="en-US" w:eastAsia="en-US"/>
              </w:rPr>
              <w:t>,</w:t>
            </w:r>
            <w:r w:rsidR="00FA6489" w:rsidRPr="00FA6489">
              <w:rPr>
                <w:rFonts w:ascii="Calibri" w:hAnsi="Calibri" w:cs="Calibri"/>
                <w:bCs/>
                <w:color w:val="000000"/>
                <w:sz w:val="22"/>
                <w:szCs w:val="22"/>
                <w:lang w:val="en-US" w:eastAsia="en-US"/>
              </w:rPr>
              <w:t xml:space="preserve"> or who your </w:t>
            </w:r>
            <w:r w:rsidR="00FA6489" w:rsidRPr="00FA6489">
              <w:rPr>
                <w:rFonts w:ascii="Calibri" w:hAnsi="Calibri" w:cs="Calibri"/>
                <w:bCs/>
                <w:color w:val="000000"/>
                <w:sz w:val="22"/>
                <w:szCs w:val="22"/>
                <w:lang w:val="en-NZ" w:eastAsia="en-US"/>
              </w:rPr>
              <w:t>organisation’s</w:t>
            </w:r>
            <w:r w:rsidR="00FA6489" w:rsidRPr="00FA6489">
              <w:rPr>
                <w:rFonts w:ascii="Calibri" w:hAnsi="Calibri" w:cs="Calibri"/>
                <w:bCs/>
                <w:color w:val="000000"/>
                <w:sz w:val="22"/>
                <w:szCs w:val="22"/>
                <w:lang w:val="en-US" w:eastAsia="en-US"/>
              </w:rPr>
              <w:t xml:space="preserve"> AML/CFT supervisor is, please contact us. </w:t>
            </w:r>
          </w:p>
          <w:p w14:paraId="096D7FC8" w14:textId="77777777" w:rsidR="00FA6489" w:rsidRPr="00FA6489" w:rsidRDefault="00FA6489" w:rsidP="00FA6489">
            <w:pPr>
              <w:autoSpaceDE w:val="0"/>
              <w:autoSpaceDN w:val="0"/>
              <w:adjustRightInd w:val="0"/>
              <w:spacing w:after="20" w:line="276" w:lineRule="auto"/>
              <w:rPr>
                <w:rFonts w:ascii="Calibri" w:hAnsi="Calibri" w:cs="Calibri"/>
                <w:bCs/>
                <w:color w:val="000000"/>
                <w:sz w:val="22"/>
                <w:szCs w:val="22"/>
                <w:lang w:val="en-US" w:eastAsia="en-US"/>
              </w:rPr>
            </w:pPr>
          </w:p>
          <w:p w14:paraId="48CBD2E1" w14:textId="18631D41" w:rsidR="00FA6489" w:rsidRPr="00FA6489" w:rsidRDefault="00FA6489" w:rsidP="00FA6489">
            <w:pPr>
              <w:autoSpaceDE w:val="0"/>
              <w:autoSpaceDN w:val="0"/>
              <w:adjustRightInd w:val="0"/>
              <w:spacing w:after="20" w:line="276" w:lineRule="auto"/>
              <w:rPr>
                <w:rFonts w:ascii="Calibri" w:hAnsi="Calibri" w:cs="Calibri"/>
                <w:bCs/>
                <w:color w:val="000000"/>
                <w:sz w:val="22"/>
                <w:szCs w:val="22"/>
                <w:lang w:val="en-US" w:eastAsia="en-US"/>
              </w:rPr>
            </w:pPr>
            <w:r w:rsidRPr="00FA6489">
              <w:rPr>
                <w:rFonts w:ascii="Calibri" w:hAnsi="Calibri" w:cs="Calibri"/>
                <w:bCs/>
                <w:color w:val="000000"/>
                <w:sz w:val="22"/>
                <w:szCs w:val="22"/>
                <w:lang w:val="en-US" w:eastAsia="en-US"/>
              </w:rPr>
              <w:t>This user guide is for information only</w:t>
            </w:r>
            <w:r w:rsidR="00A87F4A">
              <w:rPr>
                <w:rFonts w:ascii="Calibri" w:hAnsi="Calibri" w:cs="Calibri"/>
                <w:bCs/>
                <w:color w:val="000000"/>
                <w:sz w:val="22"/>
                <w:szCs w:val="22"/>
                <w:lang w:val="en-US" w:eastAsia="en-US"/>
              </w:rPr>
              <w:t>,</w:t>
            </w:r>
            <w:r w:rsidRPr="00FA6489">
              <w:rPr>
                <w:rFonts w:ascii="Calibri" w:hAnsi="Calibri" w:cs="Calibri"/>
                <w:bCs/>
                <w:color w:val="000000"/>
                <w:sz w:val="22"/>
                <w:szCs w:val="22"/>
                <w:lang w:val="en-US" w:eastAsia="en-US"/>
              </w:rPr>
              <w:t xml:space="preserve"> and cannot be </w:t>
            </w:r>
            <w:r w:rsidR="00A87F4A">
              <w:rPr>
                <w:rFonts w:ascii="Calibri" w:hAnsi="Calibri" w:cs="Calibri"/>
                <w:bCs/>
                <w:color w:val="000000"/>
                <w:sz w:val="22"/>
                <w:szCs w:val="22"/>
                <w:lang w:val="en-US" w:eastAsia="en-US"/>
              </w:rPr>
              <w:t xml:space="preserve">used to </w:t>
            </w:r>
            <w:r w:rsidRPr="00FA6489">
              <w:rPr>
                <w:rFonts w:ascii="Calibri" w:hAnsi="Calibri" w:cs="Calibri"/>
                <w:bCs/>
                <w:color w:val="000000"/>
                <w:sz w:val="22"/>
                <w:szCs w:val="22"/>
                <w:lang w:val="en-US" w:eastAsia="en-US"/>
              </w:rPr>
              <w:t xml:space="preserve">comply with the requirements of the Act. It does not constitute legal advice and </w:t>
            </w:r>
            <w:r w:rsidR="00A87F4A">
              <w:rPr>
                <w:rFonts w:ascii="Calibri" w:hAnsi="Calibri" w:cs="Calibri"/>
                <w:bCs/>
                <w:color w:val="000000"/>
                <w:sz w:val="22"/>
                <w:szCs w:val="22"/>
                <w:lang w:val="en-US" w:eastAsia="en-US"/>
              </w:rPr>
              <w:t xml:space="preserve">must not be used as such. </w:t>
            </w:r>
            <w:r w:rsidRPr="00FA6489">
              <w:rPr>
                <w:rFonts w:ascii="Calibri" w:hAnsi="Calibri" w:cs="Calibri"/>
                <w:bCs/>
                <w:color w:val="000000"/>
                <w:sz w:val="22"/>
                <w:szCs w:val="22"/>
                <w:lang w:val="en-US" w:eastAsia="en-US"/>
              </w:rPr>
              <w:t xml:space="preserve">After reading this guide, if you do not understand any of your obligations you should contact your AML/CFT supervisor or seek professional advice. </w:t>
            </w:r>
          </w:p>
          <w:p w14:paraId="4E65D68E" w14:textId="77777777" w:rsidR="00FA6489" w:rsidRPr="00FA6489" w:rsidRDefault="00FA6489" w:rsidP="00FA6489">
            <w:pPr>
              <w:autoSpaceDE w:val="0"/>
              <w:autoSpaceDN w:val="0"/>
              <w:adjustRightInd w:val="0"/>
              <w:spacing w:after="20" w:line="276" w:lineRule="auto"/>
              <w:rPr>
                <w:rFonts w:ascii="Calibri" w:hAnsi="Calibri" w:cs="Calibri"/>
                <w:bCs/>
                <w:color w:val="000000"/>
                <w:sz w:val="22"/>
                <w:szCs w:val="22"/>
                <w:lang w:val="en-US" w:eastAsia="en-US"/>
              </w:rPr>
            </w:pPr>
          </w:p>
          <w:p w14:paraId="33E4F71A" w14:textId="3DADC537" w:rsidR="00FA6489" w:rsidRPr="00FA6489" w:rsidRDefault="00FA6489" w:rsidP="00FA6489">
            <w:pPr>
              <w:autoSpaceDE w:val="0"/>
              <w:autoSpaceDN w:val="0"/>
              <w:adjustRightInd w:val="0"/>
              <w:spacing w:after="20" w:line="276" w:lineRule="auto"/>
              <w:rPr>
                <w:rFonts w:ascii="Calibri" w:hAnsi="Calibri" w:cs="Calibri"/>
                <w:bCs/>
                <w:color w:val="000000"/>
                <w:sz w:val="22"/>
                <w:szCs w:val="22"/>
                <w:lang w:val="en-US" w:eastAsia="en-US"/>
              </w:rPr>
            </w:pPr>
            <w:r w:rsidRPr="00FA6489">
              <w:rPr>
                <w:rFonts w:ascii="Calibri" w:hAnsi="Calibri" w:cs="Calibri"/>
                <w:bCs/>
                <w:color w:val="000000"/>
                <w:sz w:val="22"/>
                <w:szCs w:val="22"/>
                <w:lang w:val="en-US" w:eastAsia="en-US"/>
              </w:rPr>
              <w:t xml:space="preserve">Please ensure the information provided in your report </w:t>
            </w:r>
            <w:r w:rsidR="00A87F4A">
              <w:rPr>
                <w:rFonts w:ascii="Calibri" w:hAnsi="Calibri" w:cs="Calibri"/>
                <w:bCs/>
                <w:color w:val="000000"/>
                <w:sz w:val="22"/>
                <w:szCs w:val="22"/>
                <w:lang w:val="en-US" w:eastAsia="en-US"/>
              </w:rPr>
              <w:t xml:space="preserve">is </w:t>
            </w:r>
            <w:r w:rsidRPr="00FA6489">
              <w:rPr>
                <w:rFonts w:ascii="Calibri" w:hAnsi="Calibri" w:cs="Calibri"/>
                <w:bCs/>
                <w:color w:val="000000"/>
                <w:sz w:val="22"/>
                <w:szCs w:val="22"/>
                <w:lang w:val="en-US" w:eastAsia="en-US"/>
              </w:rPr>
              <w:t>accura</w:t>
            </w:r>
            <w:r w:rsidR="00A87F4A">
              <w:rPr>
                <w:rFonts w:ascii="Calibri" w:hAnsi="Calibri" w:cs="Calibri"/>
                <w:bCs/>
                <w:color w:val="000000"/>
                <w:sz w:val="22"/>
                <w:szCs w:val="22"/>
                <w:lang w:val="en-US" w:eastAsia="en-US"/>
              </w:rPr>
              <w:t>te</w:t>
            </w:r>
            <w:r w:rsidRPr="00FA6489">
              <w:rPr>
                <w:rFonts w:ascii="Calibri" w:hAnsi="Calibri" w:cs="Calibri"/>
                <w:bCs/>
                <w:color w:val="000000"/>
                <w:sz w:val="22"/>
                <w:szCs w:val="22"/>
                <w:lang w:val="en-US" w:eastAsia="en-US"/>
              </w:rPr>
              <w:t xml:space="preserve">.  </w:t>
            </w:r>
            <w:r w:rsidRPr="003740C2">
              <w:rPr>
                <w:rFonts w:ascii="Calibri" w:hAnsi="Calibri" w:cs="Calibri"/>
                <w:b/>
                <w:bCs/>
                <w:color w:val="000000"/>
                <w:sz w:val="22"/>
                <w:szCs w:val="22"/>
                <w:lang w:val="en-US" w:eastAsia="en-US"/>
              </w:rPr>
              <w:t>It is an offence to knowingly supply information that is false or misleading in any material respect without reasonable excuse.</w:t>
            </w:r>
          </w:p>
          <w:p w14:paraId="4B497E60" w14:textId="77777777" w:rsidR="00A87F4A" w:rsidRDefault="00A87F4A" w:rsidP="00FA6489">
            <w:pPr>
              <w:pageBreakBefore/>
              <w:autoSpaceDE w:val="0"/>
              <w:autoSpaceDN w:val="0"/>
              <w:adjustRightInd w:val="0"/>
              <w:spacing w:after="20" w:line="276" w:lineRule="auto"/>
              <w:rPr>
                <w:rFonts w:ascii="Calibri" w:hAnsi="Calibri" w:cs="Calibri"/>
                <w:color w:val="000000"/>
                <w:sz w:val="22"/>
                <w:szCs w:val="22"/>
                <w:u w:val="single"/>
                <w:lang w:val="en-US" w:eastAsia="en-US"/>
              </w:rPr>
            </w:pPr>
          </w:p>
          <w:p w14:paraId="018934AB" w14:textId="77777777" w:rsidR="00FA6489" w:rsidRPr="00FA6489" w:rsidRDefault="00FA6489" w:rsidP="00FA6489">
            <w:pPr>
              <w:pageBreakBefore/>
              <w:autoSpaceDE w:val="0"/>
              <w:autoSpaceDN w:val="0"/>
              <w:adjustRightInd w:val="0"/>
              <w:spacing w:after="20" w:line="276" w:lineRule="auto"/>
              <w:rPr>
                <w:rFonts w:ascii="Calibri" w:hAnsi="Calibri" w:cs="Calibri"/>
                <w:color w:val="000000"/>
                <w:sz w:val="22"/>
                <w:szCs w:val="22"/>
                <w:lang w:val="en-US" w:eastAsia="en-US"/>
              </w:rPr>
            </w:pPr>
            <w:r w:rsidRPr="00FA6489">
              <w:rPr>
                <w:rFonts w:ascii="Calibri" w:hAnsi="Calibri" w:cs="Calibri"/>
                <w:color w:val="000000"/>
                <w:sz w:val="22"/>
                <w:szCs w:val="22"/>
                <w:u w:val="single"/>
                <w:lang w:val="en-US" w:eastAsia="en-US"/>
              </w:rPr>
              <w:lastRenderedPageBreak/>
              <w:t>Before you begin:</w:t>
            </w:r>
          </w:p>
          <w:p w14:paraId="07B62984" w14:textId="77777777" w:rsidR="00FA6489" w:rsidRPr="00FA6489" w:rsidRDefault="00FA6489" w:rsidP="003740C2">
            <w:pPr>
              <w:numPr>
                <w:ilvl w:val="0"/>
                <w:numId w:val="51"/>
              </w:numPr>
              <w:autoSpaceDE w:val="0"/>
              <w:autoSpaceDN w:val="0"/>
              <w:adjustRightInd w:val="0"/>
              <w:spacing w:after="20" w:line="276" w:lineRule="auto"/>
              <w:rPr>
                <w:rFonts w:ascii="Calibri" w:hAnsi="Calibri" w:cs="Calibri"/>
                <w:color w:val="000000"/>
                <w:sz w:val="22"/>
                <w:szCs w:val="22"/>
                <w:lang w:val="en-US" w:eastAsia="en-US"/>
              </w:rPr>
            </w:pPr>
            <w:r w:rsidRPr="00FA6489">
              <w:rPr>
                <w:rFonts w:ascii="Calibri" w:hAnsi="Calibri" w:cs="Calibri"/>
                <w:color w:val="000000"/>
                <w:sz w:val="22"/>
                <w:szCs w:val="22"/>
                <w:lang w:val="en-US" w:eastAsia="en-US"/>
              </w:rPr>
              <w:t xml:space="preserve">Please complete all relevant sections. </w:t>
            </w:r>
          </w:p>
          <w:p w14:paraId="72635291" w14:textId="4642D069" w:rsidR="00FA6489" w:rsidRDefault="00FA6489" w:rsidP="003740C2">
            <w:pPr>
              <w:numPr>
                <w:ilvl w:val="0"/>
                <w:numId w:val="51"/>
              </w:numPr>
              <w:autoSpaceDE w:val="0"/>
              <w:autoSpaceDN w:val="0"/>
              <w:adjustRightInd w:val="0"/>
              <w:spacing w:after="20" w:line="276" w:lineRule="auto"/>
              <w:rPr>
                <w:rFonts w:ascii="Calibri" w:hAnsi="Calibri" w:cs="Calibri"/>
                <w:bCs/>
                <w:color w:val="000000"/>
                <w:sz w:val="22"/>
                <w:szCs w:val="22"/>
                <w:lang w:val="en-US" w:eastAsia="en-US"/>
              </w:rPr>
            </w:pPr>
            <w:r w:rsidRPr="00FA6489">
              <w:rPr>
                <w:rFonts w:ascii="Calibri" w:hAnsi="Calibri" w:cs="Calibri"/>
                <w:bCs/>
                <w:color w:val="000000"/>
                <w:sz w:val="22"/>
                <w:szCs w:val="22"/>
                <w:lang w:val="en-US" w:eastAsia="en-US"/>
              </w:rPr>
              <w:t xml:space="preserve">Please avoid including aggregated information, such as consolidated data for a group of reporting entities. Each reporting entity’s unique data is required (except </w:t>
            </w:r>
            <w:r w:rsidR="00A87F4A">
              <w:rPr>
                <w:rFonts w:ascii="Calibri" w:hAnsi="Calibri" w:cs="Calibri"/>
                <w:bCs/>
                <w:color w:val="000000"/>
                <w:sz w:val="22"/>
                <w:szCs w:val="22"/>
                <w:lang w:val="en-US" w:eastAsia="en-US"/>
              </w:rPr>
              <w:t xml:space="preserve">where </w:t>
            </w:r>
            <w:r w:rsidRPr="00FA6489">
              <w:rPr>
                <w:rFonts w:ascii="Calibri" w:hAnsi="Calibri" w:cs="Calibri"/>
                <w:bCs/>
                <w:color w:val="000000"/>
                <w:sz w:val="22"/>
                <w:szCs w:val="22"/>
                <w:lang w:val="en-US" w:eastAsia="en-US"/>
              </w:rPr>
              <w:t>information for a DBG may be provided as indicated in the Note in Part 2).</w:t>
            </w:r>
          </w:p>
          <w:p w14:paraId="6763710F" w14:textId="77777777" w:rsidR="00276B42" w:rsidRDefault="00276B42" w:rsidP="00FA6489">
            <w:pPr>
              <w:autoSpaceDE w:val="0"/>
              <w:autoSpaceDN w:val="0"/>
              <w:adjustRightInd w:val="0"/>
              <w:spacing w:after="20" w:line="276" w:lineRule="auto"/>
              <w:rPr>
                <w:rFonts w:ascii="Calibri" w:hAnsi="Calibri" w:cs="Calibri"/>
                <w:bCs/>
                <w:color w:val="000000"/>
                <w:sz w:val="22"/>
                <w:szCs w:val="22"/>
                <w:lang w:val="en-US" w:eastAsia="en-US"/>
              </w:rPr>
            </w:pPr>
          </w:p>
          <w:p w14:paraId="6CF52F94" w14:textId="3877B892" w:rsidR="00276B42" w:rsidRPr="00FA6489" w:rsidRDefault="00276B42" w:rsidP="002D5418">
            <w:pPr>
              <w:autoSpaceDE w:val="0"/>
              <w:autoSpaceDN w:val="0"/>
              <w:adjustRightInd w:val="0"/>
              <w:spacing w:after="20" w:line="276" w:lineRule="auto"/>
              <w:rPr>
                <w:rFonts w:ascii="Calibri" w:hAnsi="Calibri" w:cs="Calibri"/>
                <w:bCs/>
                <w:color w:val="000000"/>
                <w:sz w:val="22"/>
                <w:szCs w:val="22"/>
                <w:lang w:val="en-US" w:eastAsia="en-US"/>
              </w:rPr>
            </w:pPr>
            <w:r>
              <w:rPr>
                <w:rFonts w:ascii="Calibri" w:hAnsi="Calibri" w:cs="Calibri"/>
                <w:bCs/>
                <w:color w:val="000000"/>
                <w:sz w:val="22"/>
                <w:szCs w:val="22"/>
                <w:lang w:val="en-US" w:eastAsia="en-US"/>
              </w:rPr>
              <w:t xml:space="preserve">Only </w:t>
            </w:r>
            <w:r w:rsidR="0003088C">
              <w:rPr>
                <w:rFonts w:ascii="Calibri" w:hAnsi="Calibri" w:cs="Calibri"/>
                <w:bCs/>
                <w:color w:val="000000"/>
                <w:sz w:val="22"/>
                <w:szCs w:val="22"/>
                <w:lang w:val="en-US" w:eastAsia="en-US"/>
              </w:rPr>
              <w:t xml:space="preserve">reporting entities need to </w:t>
            </w:r>
            <w:r>
              <w:rPr>
                <w:rFonts w:ascii="Calibri" w:hAnsi="Calibri" w:cs="Calibri"/>
                <w:bCs/>
                <w:color w:val="000000"/>
                <w:sz w:val="22"/>
                <w:szCs w:val="22"/>
                <w:lang w:val="en-US" w:eastAsia="en-US"/>
              </w:rPr>
              <w:t xml:space="preserve">complete an annual AML/CFT report. </w:t>
            </w:r>
            <w:r w:rsidRPr="00276B42">
              <w:rPr>
                <w:rFonts w:ascii="Calibri" w:hAnsi="Calibri" w:cs="Calibri"/>
                <w:bCs/>
                <w:color w:val="000000"/>
                <w:sz w:val="22"/>
                <w:szCs w:val="22"/>
                <w:lang w:val="en-US" w:eastAsia="en-US"/>
              </w:rPr>
              <w:t xml:space="preserve">The Act describes those who need to comply as 'reporting entities'. </w:t>
            </w:r>
            <w:r w:rsidR="00E10629">
              <w:rPr>
                <w:rFonts w:ascii="Calibri" w:hAnsi="Calibri" w:cs="Calibri"/>
                <w:bCs/>
                <w:color w:val="000000"/>
                <w:sz w:val="22"/>
                <w:szCs w:val="22"/>
                <w:lang w:val="en-US" w:eastAsia="en-US"/>
              </w:rPr>
              <w:t>Please</w:t>
            </w:r>
            <w:r w:rsidRPr="00276B42">
              <w:rPr>
                <w:rFonts w:ascii="Calibri" w:hAnsi="Calibri" w:cs="Calibri"/>
                <w:bCs/>
                <w:color w:val="000000"/>
                <w:sz w:val="22"/>
                <w:szCs w:val="22"/>
                <w:lang w:val="en-US" w:eastAsia="en-US"/>
              </w:rPr>
              <w:t xml:space="preserve"> refer to </w:t>
            </w:r>
            <w:r w:rsidR="00FF07DE" w:rsidRPr="00767554">
              <w:rPr>
                <w:rFonts w:ascii="Calibri" w:hAnsi="Calibri" w:cs="Calibri"/>
                <w:bCs/>
                <w:color w:val="000000"/>
                <w:sz w:val="22"/>
                <w:szCs w:val="22"/>
                <w:lang w:val="en-US" w:eastAsia="en-US"/>
              </w:rPr>
              <w:t>section 5</w:t>
            </w:r>
            <w:r w:rsidRPr="00276B42">
              <w:rPr>
                <w:rFonts w:ascii="Calibri" w:hAnsi="Calibri" w:cs="Calibri"/>
                <w:bCs/>
                <w:color w:val="000000"/>
                <w:sz w:val="22"/>
                <w:szCs w:val="22"/>
                <w:lang w:val="en-US" w:eastAsia="en-US"/>
              </w:rPr>
              <w:t xml:space="preserve"> of the Act</w:t>
            </w:r>
            <w:r w:rsidR="00E10629">
              <w:rPr>
                <w:rFonts w:ascii="Calibri" w:hAnsi="Calibri" w:cs="Calibri"/>
                <w:bCs/>
                <w:color w:val="000000"/>
                <w:sz w:val="22"/>
                <w:szCs w:val="22"/>
                <w:lang w:val="en-US" w:eastAsia="en-US"/>
              </w:rPr>
              <w:t xml:space="preserve"> and </w:t>
            </w:r>
            <w:r w:rsidR="00B04C6D">
              <w:rPr>
                <w:rFonts w:ascii="Calibri" w:hAnsi="Calibri" w:cs="Calibri"/>
                <w:bCs/>
                <w:color w:val="000000"/>
                <w:sz w:val="22"/>
                <w:szCs w:val="22"/>
                <w:lang w:val="en-US" w:eastAsia="en-US"/>
              </w:rPr>
              <w:t>t</w:t>
            </w:r>
            <w:r w:rsidR="00E10629" w:rsidRPr="00276B42">
              <w:rPr>
                <w:rFonts w:ascii="Calibri" w:hAnsi="Calibri" w:cs="Calibri"/>
                <w:bCs/>
                <w:color w:val="000000"/>
                <w:sz w:val="22"/>
                <w:szCs w:val="22"/>
                <w:lang w:val="en-US" w:eastAsia="en-US"/>
              </w:rPr>
              <w:t>he Anti-Money Laundering and Countering Financing of Terrorism (Definitions) Regulations 2011</w:t>
            </w:r>
            <w:r w:rsidR="000B06A3">
              <w:rPr>
                <w:rFonts w:ascii="Calibri" w:hAnsi="Calibri" w:cs="Calibri"/>
                <w:bCs/>
                <w:color w:val="000000"/>
                <w:sz w:val="22"/>
                <w:szCs w:val="22"/>
                <w:lang w:val="en-US" w:eastAsia="en-US"/>
              </w:rPr>
              <w:t xml:space="preserve"> (‘</w:t>
            </w:r>
            <w:r w:rsidR="00FF07DE" w:rsidRPr="00767554">
              <w:rPr>
                <w:rFonts w:ascii="Calibri" w:hAnsi="Calibri" w:cs="Calibri"/>
                <w:bCs/>
                <w:color w:val="000000"/>
                <w:sz w:val="22"/>
                <w:szCs w:val="22"/>
                <w:lang w:val="en-US" w:eastAsia="en-US"/>
              </w:rPr>
              <w:t>Regulations</w:t>
            </w:r>
            <w:r w:rsidR="000B06A3">
              <w:rPr>
                <w:rFonts w:ascii="Calibri" w:hAnsi="Calibri" w:cs="Calibri"/>
                <w:bCs/>
                <w:color w:val="000000"/>
                <w:sz w:val="22"/>
                <w:szCs w:val="22"/>
                <w:lang w:val="en-US" w:eastAsia="en-US"/>
              </w:rPr>
              <w:t>’)</w:t>
            </w:r>
            <w:r w:rsidR="00E10629">
              <w:rPr>
                <w:rFonts w:ascii="Calibri" w:hAnsi="Calibri" w:cs="Calibri"/>
                <w:bCs/>
                <w:color w:val="000000"/>
                <w:sz w:val="22"/>
                <w:szCs w:val="22"/>
                <w:lang w:val="en-US" w:eastAsia="en-US"/>
              </w:rPr>
              <w:t xml:space="preserve"> to determine whether you</w:t>
            </w:r>
            <w:r w:rsidR="0003088C">
              <w:rPr>
                <w:rFonts w:ascii="Calibri" w:hAnsi="Calibri" w:cs="Calibri"/>
                <w:bCs/>
                <w:color w:val="000000"/>
                <w:sz w:val="22"/>
                <w:szCs w:val="22"/>
                <w:lang w:val="en-US" w:eastAsia="en-US"/>
              </w:rPr>
              <w:t>, or your</w:t>
            </w:r>
            <w:r w:rsidR="00E10629">
              <w:rPr>
                <w:rFonts w:ascii="Calibri" w:hAnsi="Calibri" w:cs="Calibri"/>
                <w:bCs/>
                <w:color w:val="000000"/>
                <w:sz w:val="22"/>
                <w:szCs w:val="22"/>
                <w:lang w:val="en-US" w:eastAsia="en-US"/>
              </w:rPr>
              <w:t xml:space="preserve"> business</w:t>
            </w:r>
            <w:r w:rsidR="0003088C">
              <w:rPr>
                <w:rFonts w:ascii="Calibri" w:hAnsi="Calibri" w:cs="Calibri"/>
                <w:bCs/>
                <w:color w:val="000000"/>
                <w:sz w:val="22"/>
                <w:szCs w:val="22"/>
                <w:lang w:val="en-US" w:eastAsia="en-US"/>
              </w:rPr>
              <w:t>,</w:t>
            </w:r>
            <w:r w:rsidR="00E10629">
              <w:rPr>
                <w:rFonts w:ascii="Calibri" w:hAnsi="Calibri" w:cs="Calibri"/>
                <w:bCs/>
                <w:color w:val="000000"/>
                <w:sz w:val="22"/>
                <w:szCs w:val="22"/>
                <w:lang w:val="en-US" w:eastAsia="en-US"/>
              </w:rPr>
              <w:t xml:space="preserve"> </w:t>
            </w:r>
            <w:proofErr w:type="gramStart"/>
            <w:r w:rsidR="00E10629">
              <w:rPr>
                <w:rFonts w:ascii="Calibri" w:hAnsi="Calibri" w:cs="Calibri"/>
                <w:bCs/>
                <w:color w:val="000000"/>
                <w:sz w:val="22"/>
                <w:szCs w:val="22"/>
                <w:lang w:val="en-US" w:eastAsia="en-US"/>
              </w:rPr>
              <w:t>is</w:t>
            </w:r>
            <w:proofErr w:type="gramEnd"/>
            <w:r w:rsidR="00E10629">
              <w:rPr>
                <w:rFonts w:ascii="Calibri" w:hAnsi="Calibri" w:cs="Calibri"/>
                <w:bCs/>
                <w:color w:val="000000"/>
                <w:sz w:val="22"/>
                <w:szCs w:val="22"/>
                <w:lang w:val="en-US" w:eastAsia="en-US"/>
              </w:rPr>
              <w:t xml:space="preserve"> a reporting entity under the Act</w:t>
            </w:r>
            <w:r w:rsidRPr="00276B42">
              <w:rPr>
                <w:rFonts w:ascii="Calibri" w:hAnsi="Calibri" w:cs="Calibri"/>
                <w:bCs/>
                <w:color w:val="000000"/>
                <w:sz w:val="22"/>
                <w:szCs w:val="22"/>
                <w:lang w:val="en-US" w:eastAsia="en-US"/>
              </w:rPr>
              <w:t>.</w:t>
            </w:r>
            <w:r>
              <w:rPr>
                <w:rFonts w:ascii="Calibri" w:hAnsi="Calibri" w:cs="Calibri"/>
                <w:bCs/>
                <w:color w:val="000000"/>
                <w:sz w:val="22"/>
                <w:szCs w:val="22"/>
                <w:lang w:val="en-US" w:eastAsia="en-US"/>
              </w:rPr>
              <w:t xml:space="preserve"> </w:t>
            </w:r>
            <w:r w:rsidR="00E10629">
              <w:rPr>
                <w:rFonts w:ascii="Calibri" w:hAnsi="Calibri" w:cs="Calibri"/>
                <w:bCs/>
                <w:color w:val="000000"/>
                <w:sz w:val="22"/>
                <w:szCs w:val="22"/>
                <w:lang w:val="en-US" w:eastAsia="en-US"/>
              </w:rPr>
              <w:t xml:space="preserve">  </w:t>
            </w:r>
          </w:p>
        </w:tc>
      </w:tr>
    </w:tbl>
    <w:p w14:paraId="4CE5896B" w14:textId="77777777" w:rsidR="00276B42" w:rsidRDefault="00276B42" w:rsidP="00FA6489">
      <w:pPr>
        <w:spacing w:line="276" w:lineRule="auto"/>
        <w:rPr>
          <w:rFonts w:ascii="Calibri" w:hAnsi="Calibri" w:cs="Calibri"/>
          <w:b/>
          <w:sz w:val="22"/>
          <w:szCs w:val="22"/>
          <w:lang w:val="en-NZ" w:eastAsia="en-US"/>
        </w:rPr>
      </w:pPr>
    </w:p>
    <w:p w14:paraId="1CD5A431" w14:textId="77777777" w:rsidR="00FA6489" w:rsidRPr="00552AD9" w:rsidRDefault="00276B42" w:rsidP="00FA6489">
      <w:pPr>
        <w:spacing w:line="276" w:lineRule="auto"/>
        <w:rPr>
          <w:rFonts w:ascii="Calibri" w:hAnsi="Calibri" w:cs="Calibri"/>
          <w:b/>
          <w:sz w:val="28"/>
          <w:szCs w:val="22"/>
          <w:lang w:val="en-NZ" w:eastAsia="en-US"/>
        </w:rPr>
      </w:pPr>
      <w:r>
        <w:rPr>
          <w:rFonts w:ascii="Calibri" w:hAnsi="Calibri" w:cs="Calibri"/>
          <w:b/>
          <w:sz w:val="22"/>
          <w:szCs w:val="22"/>
          <w:lang w:val="en-NZ" w:eastAsia="en-US"/>
        </w:rPr>
        <w:br w:type="page"/>
      </w:r>
      <w:r w:rsidR="00FA6489" w:rsidRPr="00552AD9">
        <w:rPr>
          <w:rFonts w:ascii="Calibri" w:hAnsi="Calibri" w:cs="Calibri"/>
          <w:b/>
          <w:sz w:val="28"/>
          <w:szCs w:val="22"/>
          <w:lang w:val="en-NZ" w:eastAsia="en-US"/>
        </w:rPr>
        <w:lastRenderedPageBreak/>
        <w:t xml:space="preserve">User Guide: annual </w:t>
      </w:r>
      <w:r w:rsidR="00E545E1" w:rsidRPr="00552AD9">
        <w:rPr>
          <w:rFonts w:ascii="Calibri" w:hAnsi="Calibri" w:cs="Calibri"/>
          <w:b/>
          <w:sz w:val="28"/>
          <w:szCs w:val="22"/>
          <w:lang w:val="en-NZ" w:eastAsia="en-US"/>
        </w:rPr>
        <w:t xml:space="preserve">AML/CFT </w:t>
      </w:r>
      <w:r w:rsidR="00FA6489" w:rsidRPr="00552AD9">
        <w:rPr>
          <w:rFonts w:ascii="Calibri" w:hAnsi="Calibri" w:cs="Calibri"/>
          <w:b/>
          <w:sz w:val="28"/>
          <w:szCs w:val="22"/>
          <w:lang w:val="en-NZ" w:eastAsia="en-US"/>
        </w:rPr>
        <w:t>report</w:t>
      </w:r>
    </w:p>
    <w:p w14:paraId="4B08A8DE" w14:textId="77777777" w:rsidR="00FA6489" w:rsidRPr="00FA6489" w:rsidRDefault="00FA6489" w:rsidP="00FA6489">
      <w:pPr>
        <w:autoSpaceDE w:val="0"/>
        <w:autoSpaceDN w:val="0"/>
        <w:adjustRightInd w:val="0"/>
        <w:spacing w:after="20" w:line="276" w:lineRule="auto"/>
        <w:rPr>
          <w:rFonts w:ascii="Calibri" w:hAnsi="Calibri" w:cs="Calibri"/>
          <w:color w:val="000000"/>
          <w:sz w:val="22"/>
          <w:szCs w:val="22"/>
          <w:lang w:val="en-US" w:eastAsia="en-US"/>
        </w:rPr>
      </w:pPr>
    </w:p>
    <w:p w14:paraId="264327EA" w14:textId="63F09A4B" w:rsidR="00FA6489" w:rsidRPr="00552AD9" w:rsidRDefault="00FA6489" w:rsidP="00FA6489">
      <w:pPr>
        <w:spacing w:after="200" w:line="276" w:lineRule="auto"/>
        <w:rPr>
          <w:rFonts w:ascii="Calibri" w:hAnsi="Calibri" w:cs="Calibri"/>
          <w:b/>
          <w:szCs w:val="22"/>
          <w:lang w:val="en-NZ" w:eastAsia="en-US"/>
        </w:rPr>
      </w:pPr>
      <w:r w:rsidRPr="00552AD9">
        <w:rPr>
          <w:rFonts w:ascii="Calibri" w:hAnsi="Calibri" w:cs="Calibri"/>
          <w:b/>
          <w:szCs w:val="22"/>
          <w:lang w:val="en-NZ" w:eastAsia="en-US"/>
        </w:rPr>
        <w:t xml:space="preserve">Part 1: Answer all questions in this </w:t>
      </w:r>
      <w:r w:rsidR="0003088C">
        <w:rPr>
          <w:rFonts w:ascii="Calibri" w:hAnsi="Calibri" w:cs="Calibri"/>
          <w:b/>
          <w:szCs w:val="22"/>
          <w:lang w:val="en-NZ" w:eastAsia="en-US"/>
        </w:rPr>
        <w:t>p</w:t>
      </w:r>
      <w:r w:rsidRPr="00552AD9">
        <w:rPr>
          <w:rFonts w:ascii="Calibri" w:hAnsi="Calibri" w:cs="Calibri"/>
          <w:b/>
          <w:szCs w:val="22"/>
          <w:lang w:val="en-NZ" w:eastAsia="en-US"/>
        </w:rPr>
        <w:t>art.</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4A0" w:firstRow="1" w:lastRow="0" w:firstColumn="1" w:lastColumn="0" w:noHBand="0" w:noVBand="1"/>
      </w:tblPr>
      <w:tblGrid>
        <w:gridCol w:w="2518"/>
        <w:gridCol w:w="11702"/>
      </w:tblGrid>
      <w:tr w:rsidR="00FA6489" w:rsidRPr="00BD4963" w14:paraId="4B74E9F1" w14:textId="77777777" w:rsidTr="00552AD9">
        <w:trPr>
          <w:tblHeader/>
        </w:trPr>
        <w:tc>
          <w:tcPr>
            <w:tcW w:w="0" w:type="auto"/>
            <w:gridSpan w:val="2"/>
            <w:shd w:val="clear" w:color="000000" w:fill="CCCCCC"/>
          </w:tcPr>
          <w:p w14:paraId="795EF89F" w14:textId="77777777" w:rsidR="00FA6489" w:rsidRPr="00BD4963" w:rsidRDefault="00FA6489" w:rsidP="00C34B6E">
            <w:pPr>
              <w:spacing w:after="200" w:line="276" w:lineRule="auto"/>
              <w:rPr>
                <w:rFonts w:ascii="Calibri" w:hAnsi="Calibri" w:cs="Calibri"/>
                <w:b/>
                <w:bCs/>
                <w:sz w:val="22"/>
                <w:szCs w:val="22"/>
                <w:lang w:val="en-NZ" w:eastAsia="en-US"/>
              </w:rPr>
            </w:pPr>
            <w:r w:rsidRPr="00BD4963">
              <w:rPr>
                <w:rFonts w:ascii="Calibri" w:hAnsi="Calibri" w:cs="Calibri"/>
                <w:b/>
                <w:bCs/>
                <w:sz w:val="22"/>
                <w:szCs w:val="22"/>
                <w:lang w:val="en-NZ" w:eastAsia="en-US"/>
              </w:rPr>
              <w:t>Guidance and definitions for Part 1 (questions 1–3)</w:t>
            </w:r>
          </w:p>
        </w:tc>
      </w:tr>
      <w:tr w:rsidR="00FA6489" w:rsidRPr="00BD4963" w14:paraId="0BFCBE34" w14:textId="77777777" w:rsidTr="00552AD9">
        <w:trPr>
          <w:cantSplit/>
        </w:trPr>
        <w:tc>
          <w:tcPr>
            <w:tcW w:w="2518" w:type="dxa"/>
            <w:shd w:val="clear" w:color="auto" w:fill="auto"/>
          </w:tcPr>
          <w:p w14:paraId="25B301C3" w14:textId="7387C400"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1.1</w:t>
            </w:r>
            <w:r w:rsidR="00D9695C">
              <w:rPr>
                <w:rFonts w:ascii="Calibri" w:hAnsi="Calibri" w:cs="Calibri"/>
                <w:sz w:val="22"/>
                <w:szCs w:val="22"/>
                <w:lang w:val="en-NZ" w:eastAsia="en-US"/>
              </w:rPr>
              <w:br/>
            </w:r>
            <w:r w:rsidRPr="00BD4963">
              <w:rPr>
                <w:rFonts w:ascii="Calibri" w:hAnsi="Calibri" w:cs="Calibri"/>
                <w:i/>
                <w:sz w:val="22"/>
                <w:szCs w:val="22"/>
                <w:lang w:val="en-NZ" w:eastAsia="en-US"/>
              </w:rPr>
              <w:t>Period of report</w:t>
            </w:r>
          </w:p>
          <w:p w14:paraId="5F5759F3" w14:textId="77777777" w:rsidR="00FA6489" w:rsidRPr="00BD4963" w:rsidRDefault="00FA6489" w:rsidP="00F342F0">
            <w:pPr>
              <w:spacing w:after="200" w:line="276" w:lineRule="auto"/>
              <w:rPr>
                <w:rFonts w:ascii="Calibri" w:hAnsi="Calibri" w:cs="Calibri"/>
                <w:sz w:val="22"/>
                <w:szCs w:val="22"/>
                <w:lang w:val="en-NZ" w:eastAsia="en-US"/>
              </w:rPr>
            </w:pPr>
            <w:r w:rsidRPr="00BD4963">
              <w:rPr>
                <w:rFonts w:ascii="Calibri" w:hAnsi="Calibri" w:cs="Calibri"/>
                <w:i/>
                <w:sz w:val="22"/>
                <w:szCs w:val="22"/>
                <w:lang w:val="en-NZ" w:eastAsia="en-US"/>
              </w:rPr>
              <w:t>Period that this report covers: [specify]</w:t>
            </w:r>
          </w:p>
        </w:tc>
        <w:tc>
          <w:tcPr>
            <w:tcW w:w="11702" w:type="dxa"/>
            <w:shd w:val="clear" w:color="auto" w:fill="auto"/>
          </w:tcPr>
          <w:p w14:paraId="35229D63" w14:textId="77777777" w:rsidR="0058315A" w:rsidRPr="003740C2" w:rsidRDefault="0068496D" w:rsidP="00221610">
            <w:pPr>
              <w:spacing w:after="200" w:line="276" w:lineRule="auto"/>
              <w:rPr>
                <w:rFonts w:ascii="Calibri" w:hAnsi="Calibri" w:cs="Calibri"/>
                <w:sz w:val="22"/>
                <w:szCs w:val="22"/>
                <w:lang w:val="en-NZ" w:eastAsia="en-US"/>
              </w:rPr>
            </w:pPr>
            <w:r w:rsidRPr="003740C2">
              <w:rPr>
                <w:rFonts w:ascii="Calibri" w:hAnsi="Calibri" w:cs="Calibri"/>
                <w:sz w:val="22"/>
                <w:szCs w:val="22"/>
                <w:lang w:val="en-NZ" w:eastAsia="en-US"/>
              </w:rPr>
              <w:t xml:space="preserve">This is the period referred to as ‘during the year’ or ‘at the end of the year’ </w:t>
            </w:r>
            <w:r w:rsidR="00471149">
              <w:rPr>
                <w:rFonts w:ascii="Calibri" w:hAnsi="Calibri" w:cs="Calibri"/>
                <w:sz w:val="22"/>
                <w:szCs w:val="22"/>
                <w:lang w:val="en-NZ" w:eastAsia="en-US"/>
              </w:rPr>
              <w:t>in</w:t>
            </w:r>
            <w:r w:rsidRPr="003740C2">
              <w:rPr>
                <w:rFonts w:ascii="Calibri" w:hAnsi="Calibri" w:cs="Calibri"/>
                <w:sz w:val="22"/>
                <w:szCs w:val="22"/>
                <w:lang w:val="en-NZ" w:eastAsia="en-US"/>
              </w:rPr>
              <w:t xml:space="preserve"> this form</w:t>
            </w:r>
            <w:r w:rsidR="00D431EB">
              <w:rPr>
                <w:rFonts w:ascii="Calibri" w:hAnsi="Calibri" w:cs="Calibri"/>
                <w:bCs/>
                <w:color w:val="000000"/>
                <w:sz w:val="22"/>
                <w:szCs w:val="22"/>
                <w:lang w:val="en-US" w:eastAsia="en-US"/>
              </w:rPr>
              <w:t>.</w:t>
            </w:r>
          </w:p>
        </w:tc>
      </w:tr>
      <w:tr w:rsidR="00FA6489" w:rsidRPr="00BD4963" w14:paraId="10820385" w14:textId="77777777" w:rsidTr="00552AD9">
        <w:trPr>
          <w:cantSplit/>
        </w:trPr>
        <w:tc>
          <w:tcPr>
            <w:tcW w:w="2518" w:type="dxa"/>
            <w:shd w:val="clear" w:color="auto" w:fill="auto"/>
          </w:tcPr>
          <w:p w14:paraId="3F3184BF" w14:textId="3A772298"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2.1</w:t>
            </w:r>
            <w:r w:rsidR="00D9695C">
              <w:rPr>
                <w:rFonts w:ascii="Calibri" w:hAnsi="Calibri" w:cs="Calibri"/>
                <w:sz w:val="22"/>
                <w:szCs w:val="22"/>
                <w:lang w:val="en-NZ" w:eastAsia="en-US"/>
              </w:rPr>
              <w:br/>
            </w:r>
            <w:r w:rsidRPr="00BD4963">
              <w:rPr>
                <w:rFonts w:ascii="Calibri" w:hAnsi="Calibri" w:cs="Calibri"/>
                <w:i/>
                <w:sz w:val="22"/>
                <w:szCs w:val="22"/>
                <w:lang w:val="en-NZ" w:eastAsia="en-US"/>
              </w:rPr>
              <w:t>Entity registration details:</w:t>
            </w:r>
          </w:p>
          <w:p w14:paraId="69BE564C" w14:textId="77777777"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The reporting entity's legal name:</w:t>
            </w:r>
          </w:p>
          <w:p w14:paraId="46018351" w14:textId="77777777"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Registered or company incorporation number (or equivalent):</w:t>
            </w:r>
          </w:p>
          <w:p w14:paraId="43178EDF" w14:textId="7B1FB965"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FSPR number (</w:t>
            </w:r>
            <w:r w:rsidR="00167DD8">
              <w:rPr>
                <w:rFonts w:ascii="Calibri" w:hAnsi="Calibri" w:cs="Calibri"/>
                <w:i/>
                <w:sz w:val="22"/>
                <w:szCs w:val="22"/>
                <w:lang w:val="en-NZ" w:eastAsia="en-US"/>
              </w:rPr>
              <w:t>if applicable</w:t>
            </w:r>
            <w:r w:rsidRPr="00BD4963">
              <w:rPr>
                <w:rFonts w:ascii="Calibri" w:hAnsi="Calibri" w:cs="Calibri"/>
                <w:i/>
                <w:sz w:val="22"/>
                <w:szCs w:val="22"/>
                <w:lang w:val="en-NZ" w:eastAsia="en-US"/>
              </w:rPr>
              <w:t>):</w:t>
            </w:r>
          </w:p>
          <w:p w14:paraId="79D0CFAF" w14:textId="77777777"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Registered charity number (if applicable):</w:t>
            </w:r>
          </w:p>
          <w:p w14:paraId="5ABC6223"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i/>
                <w:sz w:val="22"/>
                <w:szCs w:val="22"/>
                <w:lang w:val="en-NZ" w:eastAsia="en-US"/>
              </w:rPr>
              <w:t>Trading name(s):</w:t>
            </w:r>
          </w:p>
        </w:tc>
        <w:tc>
          <w:tcPr>
            <w:tcW w:w="11702" w:type="dxa"/>
            <w:shd w:val="clear" w:color="auto" w:fill="auto"/>
          </w:tcPr>
          <w:p w14:paraId="080DB268" w14:textId="205C269C" w:rsidR="00FA6489" w:rsidRPr="003740C2" w:rsidRDefault="00FA6489" w:rsidP="00F83B50">
            <w:pPr>
              <w:rPr>
                <w:rFonts w:ascii="Calibri" w:hAnsi="Calibri" w:cs="Calibri"/>
                <w:sz w:val="22"/>
                <w:szCs w:val="22"/>
                <w:lang w:val="en-NZ" w:eastAsia="en-US"/>
              </w:rPr>
            </w:pPr>
            <w:r w:rsidRPr="003740C2">
              <w:rPr>
                <w:rFonts w:ascii="Calibri" w:hAnsi="Calibri" w:cs="Calibri"/>
                <w:sz w:val="22"/>
                <w:szCs w:val="22"/>
                <w:lang w:val="en-NZ" w:eastAsia="en-US"/>
              </w:rPr>
              <w:t xml:space="preserve">Please contact your AML/CFT </w:t>
            </w:r>
            <w:r w:rsidR="00F83B50">
              <w:rPr>
                <w:rFonts w:ascii="Calibri" w:hAnsi="Calibri" w:cs="Calibri"/>
                <w:sz w:val="22"/>
                <w:szCs w:val="22"/>
                <w:lang w:val="en-NZ" w:eastAsia="en-US"/>
              </w:rPr>
              <w:t>s</w:t>
            </w:r>
            <w:r w:rsidRPr="003740C2">
              <w:rPr>
                <w:rFonts w:ascii="Calibri" w:hAnsi="Calibri" w:cs="Calibri"/>
                <w:sz w:val="22"/>
                <w:szCs w:val="22"/>
                <w:lang w:val="en-NZ" w:eastAsia="en-US"/>
              </w:rPr>
              <w:t>upervisor if you require further guidance on this question.</w:t>
            </w:r>
          </w:p>
        </w:tc>
      </w:tr>
      <w:tr w:rsidR="00FA6489" w:rsidRPr="00BD4963" w14:paraId="5AE09CA9" w14:textId="77777777" w:rsidTr="00552AD9">
        <w:trPr>
          <w:cantSplit/>
        </w:trPr>
        <w:tc>
          <w:tcPr>
            <w:tcW w:w="2518" w:type="dxa"/>
            <w:shd w:val="clear" w:color="auto" w:fill="auto"/>
          </w:tcPr>
          <w:p w14:paraId="7E6207F7" w14:textId="0B1840F8" w:rsidR="002A223C" w:rsidRDefault="00FA6489" w:rsidP="00552AD9">
            <w:pPr>
              <w:spacing w:line="276" w:lineRule="auto"/>
              <w:rPr>
                <w:rFonts w:ascii="Calibri" w:hAnsi="Calibri" w:cs="Calibri"/>
                <w:i/>
                <w:iCs/>
                <w:color w:val="000000"/>
                <w:sz w:val="22"/>
                <w:szCs w:val="22"/>
                <w:lang w:val="en-NZ" w:eastAsia="en-US"/>
              </w:rPr>
            </w:pPr>
            <w:r w:rsidRPr="00BD4963">
              <w:rPr>
                <w:rFonts w:ascii="Calibri" w:hAnsi="Calibri" w:cs="Calibri"/>
                <w:sz w:val="22"/>
                <w:szCs w:val="22"/>
                <w:lang w:val="en-NZ" w:eastAsia="en-US"/>
              </w:rPr>
              <w:lastRenderedPageBreak/>
              <w:t>2.2</w:t>
            </w:r>
            <w:r w:rsidR="00D9695C">
              <w:rPr>
                <w:rFonts w:ascii="Calibri" w:hAnsi="Calibri" w:cs="Calibri"/>
                <w:sz w:val="22"/>
                <w:szCs w:val="22"/>
                <w:lang w:val="en-NZ" w:eastAsia="en-US"/>
              </w:rPr>
              <w:br/>
            </w:r>
          </w:p>
          <w:p w14:paraId="11D887E5" w14:textId="77777777" w:rsidR="00FA6489" w:rsidRPr="00BD4963" w:rsidRDefault="00FA6489" w:rsidP="00552AD9">
            <w:pPr>
              <w:spacing w:line="276" w:lineRule="auto"/>
              <w:rPr>
                <w:rFonts w:ascii="Calibri" w:hAnsi="Calibri" w:cs="Calibri"/>
                <w:i/>
                <w:iCs/>
                <w:color w:val="000000"/>
                <w:sz w:val="22"/>
                <w:szCs w:val="22"/>
                <w:lang w:val="en-NZ" w:eastAsia="en-US"/>
              </w:rPr>
            </w:pPr>
            <w:r w:rsidRPr="00BD4963">
              <w:rPr>
                <w:rFonts w:ascii="Calibri" w:hAnsi="Calibri" w:cs="Calibri"/>
                <w:i/>
                <w:iCs/>
                <w:color w:val="000000"/>
                <w:sz w:val="22"/>
                <w:szCs w:val="22"/>
                <w:lang w:val="en-NZ" w:eastAsia="en-US"/>
              </w:rPr>
              <w:t>Physical address</w:t>
            </w:r>
          </w:p>
          <w:p w14:paraId="3AE204BA" w14:textId="77777777" w:rsidR="00FA6489" w:rsidRPr="00BD4963" w:rsidRDefault="00FA6489">
            <w:pPr>
              <w:spacing w:line="280" w:lineRule="atLeast"/>
              <w:rPr>
                <w:rFonts w:ascii="Calibri" w:hAnsi="Calibri" w:cs="Calibri"/>
                <w:sz w:val="22"/>
                <w:szCs w:val="22"/>
                <w:lang w:val="en-NZ" w:eastAsia="en-US"/>
              </w:rPr>
            </w:pPr>
          </w:p>
          <w:p w14:paraId="0BDC37AE" w14:textId="77777777" w:rsidR="00FA6489" w:rsidRPr="00BD4963" w:rsidRDefault="00FA6489">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Street name and number:</w:t>
            </w:r>
          </w:p>
          <w:p w14:paraId="1A50B51A" w14:textId="77777777" w:rsidR="00FA6489" w:rsidRPr="00BD4963" w:rsidRDefault="00FA6489">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Suburb/town:</w:t>
            </w:r>
          </w:p>
          <w:p w14:paraId="25406457" w14:textId="77777777" w:rsidR="00FA6489" w:rsidRPr="00BD4963" w:rsidRDefault="00FA6489">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City:</w:t>
            </w:r>
          </w:p>
          <w:p w14:paraId="3256126E" w14:textId="77777777" w:rsidR="00FA6489" w:rsidRPr="00BD4963" w:rsidRDefault="00FA6489">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Postcode:</w:t>
            </w:r>
          </w:p>
          <w:p w14:paraId="2B0DE1F9" w14:textId="77777777" w:rsidR="00FA6489" w:rsidRPr="00BD4963" w:rsidRDefault="00FA6489" w:rsidP="00BD4963">
            <w:pPr>
              <w:spacing w:line="280" w:lineRule="atLeast"/>
              <w:rPr>
                <w:rFonts w:ascii="Calibri" w:hAnsi="Calibri" w:cs="Calibri"/>
                <w:i/>
                <w:iCs/>
                <w:color w:val="000000"/>
                <w:sz w:val="22"/>
                <w:szCs w:val="22"/>
                <w:lang w:val="en-NZ" w:eastAsia="en-US"/>
              </w:rPr>
            </w:pPr>
          </w:p>
        </w:tc>
        <w:tc>
          <w:tcPr>
            <w:tcW w:w="11702" w:type="dxa"/>
            <w:shd w:val="clear" w:color="auto" w:fill="auto"/>
          </w:tcPr>
          <w:p w14:paraId="4EA2E965"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If you have more than one physical address, provide details of the main address from where the activities covered by the Act are conducted. </w:t>
            </w:r>
          </w:p>
        </w:tc>
      </w:tr>
      <w:tr w:rsidR="00FA6489" w:rsidRPr="00BD4963" w14:paraId="0E4CC21A" w14:textId="77777777" w:rsidTr="00552AD9">
        <w:trPr>
          <w:cantSplit/>
        </w:trPr>
        <w:tc>
          <w:tcPr>
            <w:tcW w:w="2518" w:type="dxa"/>
            <w:shd w:val="clear" w:color="auto" w:fill="auto"/>
          </w:tcPr>
          <w:p w14:paraId="340BE5C3" w14:textId="3C812583"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2.3</w:t>
            </w:r>
            <w:r w:rsidR="00D9695C">
              <w:rPr>
                <w:rFonts w:ascii="Calibri" w:hAnsi="Calibri" w:cs="Calibri"/>
                <w:sz w:val="22"/>
                <w:szCs w:val="22"/>
                <w:lang w:val="en-NZ" w:eastAsia="en-US"/>
              </w:rPr>
              <w:br/>
            </w:r>
            <w:r w:rsidRPr="00BD4963">
              <w:rPr>
                <w:rFonts w:ascii="Calibri" w:hAnsi="Calibri" w:cs="Calibri"/>
                <w:i/>
                <w:sz w:val="22"/>
                <w:szCs w:val="22"/>
                <w:lang w:val="en-NZ" w:eastAsia="en-US"/>
              </w:rPr>
              <w:t>Postal address (if different from physical address)</w:t>
            </w:r>
          </w:p>
          <w:p w14:paraId="477A4614" w14:textId="77777777" w:rsidR="00FA6489" w:rsidRPr="00BD4963" w:rsidRDefault="00FA6489" w:rsidP="00BD4963">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Street name and number or PO Box:</w:t>
            </w:r>
          </w:p>
          <w:p w14:paraId="38DF37BF" w14:textId="77777777" w:rsidR="00FA6489" w:rsidRPr="00BD4963" w:rsidRDefault="00FA6489" w:rsidP="00BD4963">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Suburb/town:</w:t>
            </w:r>
          </w:p>
          <w:p w14:paraId="666A62FD" w14:textId="77777777" w:rsidR="00FA6489" w:rsidRPr="00BD4963" w:rsidRDefault="00FA6489" w:rsidP="00BD4963">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City:</w:t>
            </w:r>
          </w:p>
          <w:p w14:paraId="1A64847D" w14:textId="77777777" w:rsidR="00FA6489" w:rsidRPr="00BD4963" w:rsidRDefault="00FA6489" w:rsidP="00BD4963">
            <w:pPr>
              <w:spacing w:line="280" w:lineRule="atLeast"/>
              <w:rPr>
                <w:rFonts w:ascii="Calibri" w:hAnsi="Calibri" w:cs="Calibri"/>
                <w:sz w:val="22"/>
                <w:szCs w:val="22"/>
                <w:lang w:val="en-NZ" w:eastAsia="en-US"/>
              </w:rPr>
            </w:pPr>
            <w:r w:rsidRPr="00BD4963">
              <w:rPr>
                <w:rFonts w:ascii="Calibri" w:hAnsi="Calibri" w:cs="Calibri"/>
                <w:i/>
                <w:sz w:val="22"/>
                <w:szCs w:val="22"/>
                <w:lang w:val="en-NZ" w:eastAsia="en-US"/>
              </w:rPr>
              <w:t>Postcode:</w:t>
            </w:r>
          </w:p>
        </w:tc>
        <w:tc>
          <w:tcPr>
            <w:tcW w:w="11702" w:type="dxa"/>
            <w:shd w:val="clear" w:color="auto" w:fill="auto"/>
          </w:tcPr>
          <w:p w14:paraId="1D3B7D90" w14:textId="77777777"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If you have more than one postal address, provide details of the address where we can contact your AML/CFT compliance officer.</w:t>
            </w:r>
          </w:p>
        </w:tc>
      </w:tr>
      <w:tr w:rsidR="00FA6489" w:rsidRPr="00BD4963" w14:paraId="432CDC1B" w14:textId="77777777" w:rsidTr="00552AD9">
        <w:trPr>
          <w:cantSplit/>
        </w:trPr>
        <w:tc>
          <w:tcPr>
            <w:tcW w:w="2518" w:type="dxa"/>
            <w:shd w:val="clear" w:color="auto" w:fill="auto"/>
          </w:tcPr>
          <w:p w14:paraId="08D00A39" w14:textId="4188EE01"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lastRenderedPageBreak/>
              <w:t>2.4</w:t>
            </w:r>
            <w:r w:rsidR="00D9695C">
              <w:rPr>
                <w:rFonts w:ascii="Calibri" w:hAnsi="Calibri" w:cs="Calibri"/>
                <w:sz w:val="22"/>
                <w:szCs w:val="22"/>
                <w:lang w:val="en-NZ" w:eastAsia="en-US"/>
              </w:rPr>
              <w:br/>
            </w:r>
            <w:r w:rsidRPr="00BD4963">
              <w:rPr>
                <w:rFonts w:ascii="Calibri" w:hAnsi="Calibri" w:cs="Calibri"/>
                <w:i/>
                <w:sz w:val="22"/>
                <w:szCs w:val="22"/>
                <w:lang w:val="en-NZ" w:eastAsia="en-US"/>
              </w:rPr>
              <w:t>Other contact details</w:t>
            </w:r>
          </w:p>
          <w:p w14:paraId="3024DE63" w14:textId="77777777"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AML/CFT compliance officer (full name):</w:t>
            </w:r>
          </w:p>
          <w:p w14:paraId="11743FDA" w14:textId="3D1F66EB"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AML/CFT contact telephone number :</w:t>
            </w:r>
          </w:p>
          <w:p w14:paraId="33C25767" w14:textId="77777777"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 xml:space="preserve">AML/CFT </w:t>
            </w:r>
            <w:r w:rsidR="00167DD8">
              <w:rPr>
                <w:rFonts w:ascii="Calibri" w:hAnsi="Calibri" w:cs="Calibri"/>
                <w:i/>
                <w:sz w:val="22"/>
                <w:szCs w:val="22"/>
                <w:lang w:val="en-NZ" w:eastAsia="en-US"/>
              </w:rPr>
              <w:t xml:space="preserve">contact </w:t>
            </w:r>
            <w:r w:rsidRPr="00BD4963">
              <w:rPr>
                <w:rFonts w:ascii="Calibri" w:hAnsi="Calibri" w:cs="Calibri"/>
                <w:i/>
                <w:sz w:val="22"/>
                <w:szCs w:val="22"/>
                <w:lang w:val="en-NZ" w:eastAsia="en-US"/>
              </w:rPr>
              <w:t>email address (if available):</w:t>
            </w:r>
          </w:p>
          <w:p w14:paraId="419FCFA7" w14:textId="77777777"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Website (if available):</w:t>
            </w:r>
          </w:p>
        </w:tc>
        <w:tc>
          <w:tcPr>
            <w:tcW w:w="11702" w:type="dxa"/>
            <w:shd w:val="clear" w:color="auto" w:fill="auto"/>
          </w:tcPr>
          <w:p w14:paraId="2AEE0D37" w14:textId="6A6F3CAA" w:rsidR="0098166A"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‘AML</w:t>
            </w:r>
            <w:r w:rsidR="00805277">
              <w:rPr>
                <w:rFonts w:ascii="Calibri" w:hAnsi="Calibri" w:cs="Calibri"/>
                <w:i/>
                <w:sz w:val="22"/>
                <w:szCs w:val="22"/>
                <w:lang w:val="en-NZ" w:eastAsia="en-US"/>
              </w:rPr>
              <w:t>/</w:t>
            </w:r>
            <w:r w:rsidRPr="00BD4963">
              <w:rPr>
                <w:rFonts w:ascii="Calibri" w:hAnsi="Calibri" w:cs="Calibri"/>
                <w:i/>
                <w:sz w:val="22"/>
                <w:szCs w:val="22"/>
                <w:lang w:val="en-NZ" w:eastAsia="en-US"/>
              </w:rPr>
              <w:t xml:space="preserve">CFT compliance officer’ </w:t>
            </w:r>
            <w:r w:rsidR="0098166A" w:rsidRPr="00BD4963">
              <w:rPr>
                <w:rFonts w:ascii="Calibri" w:hAnsi="Calibri" w:cs="Calibri"/>
                <w:sz w:val="22"/>
                <w:szCs w:val="22"/>
                <w:lang w:val="en-NZ" w:eastAsia="en-US"/>
              </w:rPr>
              <w:t xml:space="preserve">means </w:t>
            </w:r>
            <w:r w:rsidRPr="00BD4963">
              <w:rPr>
                <w:rFonts w:ascii="Calibri" w:hAnsi="Calibri" w:cs="Calibri"/>
                <w:sz w:val="22"/>
                <w:szCs w:val="22"/>
                <w:lang w:val="en-NZ" w:eastAsia="en-US"/>
              </w:rPr>
              <w:t xml:space="preserve">the person designated as </w:t>
            </w:r>
            <w:r w:rsidR="002D0383">
              <w:rPr>
                <w:rFonts w:ascii="Calibri" w:hAnsi="Calibri" w:cs="Calibri"/>
                <w:sz w:val="22"/>
                <w:szCs w:val="22"/>
                <w:lang w:val="en-NZ" w:eastAsia="en-US"/>
              </w:rPr>
              <w:t xml:space="preserve">an </w:t>
            </w:r>
            <w:r w:rsidRPr="00BD4963">
              <w:rPr>
                <w:rFonts w:ascii="Calibri" w:hAnsi="Calibri" w:cs="Calibri"/>
                <w:sz w:val="22"/>
                <w:szCs w:val="22"/>
                <w:lang w:val="en-NZ" w:eastAsia="en-US"/>
              </w:rPr>
              <w:t>AML/CFT compliance officer under section 56 of the Act</w:t>
            </w:r>
            <w:r w:rsidR="0098166A" w:rsidRPr="00BD4963">
              <w:rPr>
                <w:rFonts w:ascii="Calibri" w:hAnsi="Calibri" w:cs="Calibri"/>
                <w:i/>
                <w:sz w:val="22"/>
                <w:szCs w:val="22"/>
                <w:lang w:val="en-NZ" w:eastAsia="en-US"/>
              </w:rPr>
              <w:t>.</w:t>
            </w:r>
          </w:p>
          <w:p w14:paraId="097DBEC4" w14:textId="77777777" w:rsidR="00FA6489" w:rsidRDefault="00FA6489" w:rsidP="00BD4963">
            <w:pPr>
              <w:spacing w:after="200" w:line="276" w:lineRule="auto"/>
              <w:rPr>
                <w:rFonts w:ascii="Calibri" w:hAnsi="Calibri" w:cs="Calibri"/>
                <w:color w:val="0000FF"/>
                <w:sz w:val="22"/>
                <w:szCs w:val="22"/>
                <w:u w:val="single"/>
                <w:lang w:val="en-NZ" w:eastAsia="en-US"/>
              </w:rPr>
            </w:pPr>
            <w:r w:rsidRPr="00BD4963">
              <w:rPr>
                <w:rFonts w:ascii="Calibri" w:hAnsi="Calibri" w:cs="Calibri"/>
                <w:i/>
                <w:sz w:val="22"/>
                <w:szCs w:val="22"/>
                <w:lang w:val="en-NZ" w:eastAsia="en-US"/>
              </w:rPr>
              <w:t xml:space="preserve"> </w:t>
            </w:r>
            <w:hyperlink r:id="rId21" w:history="1">
              <w:r w:rsidRPr="00BD4963">
                <w:rPr>
                  <w:rFonts w:ascii="Calibri" w:hAnsi="Calibri" w:cs="Calibri"/>
                  <w:color w:val="0000FF"/>
                  <w:sz w:val="22"/>
                  <w:szCs w:val="22"/>
                  <w:u w:val="single"/>
                  <w:lang w:val="en-NZ" w:eastAsia="en-US"/>
                </w:rPr>
                <w:t>Link to Section 56 of the Act</w:t>
              </w:r>
            </w:hyperlink>
          </w:p>
          <w:p w14:paraId="380C1921" w14:textId="77777777" w:rsidR="00A1229F" w:rsidRPr="00A1229F" w:rsidRDefault="00A1229F" w:rsidP="009F1B28">
            <w:pPr>
              <w:spacing w:after="200" w:line="276" w:lineRule="auto"/>
              <w:rPr>
                <w:rFonts w:ascii="Calibri" w:hAnsi="Calibri" w:cs="Calibri"/>
                <w:b/>
                <w:sz w:val="22"/>
                <w:szCs w:val="22"/>
                <w:lang w:val="en-NZ" w:eastAsia="en-US"/>
              </w:rPr>
            </w:pPr>
            <w:r w:rsidRPr="003740C2">
              <w:rPr>
                <w:rFonts w:ascii="Calibri" w:hAnsi="Calibri" w:cs="Calibri"/>
                <w:sz w:val="22"/>
                <w:szCs w:val="22"/>
                <w:lang w:val="en-NZ" w:eastAsia="en-US"/>
              </w:rPr>
              <w:t xml:space="preserve">AML/CFT </w:t>
            </w:r>
            <w:r w:rsidR="009F1B28">
              <w:rPr>
                <w:rFonts w:ascii="Calibri" w:hAnsi="Calibri" w:cs="Calibri"/>
                <w:sz w:val="22"/>
                <w:szCs w:val="22"/>
                <w:lang w:val="en-NZ" w:eastAsia="en-US"/>
              </w:rPr>
              <w:t xml:space="preserve">contact telephone number and </w:t>
            </w:r>
            <w:r w:rsidRPr="003740C2">
              <w:rPr>
                <w:rFonts w:ascii="Calibri" w:hAnsi="Calibri" w:cs="Calibri"/>
                <w:sz w:val="22"/>
                <w:szCs w:val="22"/>
                <w:lang w:val="en-NZ" w:eastAsia="en-US"/>
              </w:rPr>
              <w:t>email address can be th</w:t>
            </w:r>
            <w:r w:rsidR="009F1B28">
              <w:rPr>
                <w:rFonts w:ascii="Calibri" w:hAnsi="Calibri" w:cs="Calibri"/>
                <w:sz w:val="22"/>
                <w:szCs w:val="22"/>
                <w:lang w:val="en-NZ" w:eastAsia="en-US"/>
              </w:rPr>
              <w:t xml:space="preserve">ose of the </w:t>
            </w:r>
            <w:r w:rsidRPr="003740C2">
              <w:rPr>
                <w:rFonts w:ascii="Calibri" w:hAnsi="Calibri" w:cs="Calibri"/>
                <w:sz w:val="22"/>
                <w:szCs w:val="22"/>
                <w:lang w:val="en-NZ" w:eastAsia="en-US"/>
              </w:rPr>
              <w:t>AML/CFT compliance officer.</w:t>
            </w:r>
          </w:p>
        </w:tc>
      </w:tr>
      <w:tr w:rsidR="00FA6489" w:rsidRPr="00BD4963" w14:paraId="1E70CCD9" w14:textId="77777777" w:rsidTr="00552AD9">
        <w:trPr>
          <w:cantSplit/>
        </w:trPr>
        <w:tc>
          <w:tcPr>
            <w:tcW w:w="2518" w:type="dxa"/>
            <w:shd w:val="clear" w:color="auto" w:fill="auto"/>
          </w:tcPr>
          <w:p w14:paraId="74E58836" w14:textId="78BC14F1"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3.1</w:t>
            </w:r>
            <w:r w:rsidR="00D9695C">
              <w:rPr>
                <w:rFonts w:ascii="Calibri" w:hAnsi="Calibri" w:cs="Calibri"/>
                <w:sz w:val="22"/>
                <w:szCs w:val="22"/>
                <w:lang w:val="en-NZ" w:eastAsia="en-US"/>
              </w:rPr>
              <w:br/>
            </w:r>
            <w:r w:rsidRPr="00BD4963">
              <w:rPr>
                <w:rFonts w:ascii="Calibri" w:hAnsi="Calibri" w:cs="Calibri"/>
                <w:i/>
                <w:sz w:val="22"/>
                <w:szCs w:val="22"/>
                <w:lang w:val="en-NZ" w:eastAsia="en-US"/>
              </w:rPr>
              <w:t>Is this reporting entity a branch or a subsidiary? Yes/No</w:t>
            </w:r>
          </w:p>
          <w:p w14:paraId="4958279B" w14:textId="627C5E01" w:rsidR="00FA6489" w:rsidRPr="00BD4963" w:rsidRDefault="00FA6489">
            <w:pPr>
              <w:spacing w:after="200" w:line="276" w:lineRule="auto"/>
              <w:rPr>
                <w:rFonts w:ascii="Calibri" w:hAnsi="Calibri" w:cs="Calibri"/>
                <w:sz w:val="22"/>
                <w:szCs w:val="22"/>
                <w:lang w:val="en-NZ" w:eastAsia="en-US"/>
              </w:rPr>
            </w:pPr>
            <w:r w:rsidRPr="00BD4963">
              <w:rPr>
                <w:rFonts w:ascii="Calibri" w:hAnsi="Calibri" w:cs="Calibri"/>
                <w:i/>
                <w:sz w:val="22"/>
                <w:szCs w:val="22"/>
                <w:lang w:val="en-NZ" w:eastAsia="en-US"/>
              </w:rPr>
              <w:t>If yes, specify: [branch/subsidiary]</w:t>
            </w:r>
          </w:p>
        </w:tc>
        <w:tc>
          <w:tcPr>
            <w:tcW w:w="11702" w:type="dxa"/>
            <w:shd w:val="clear" w:color="auto" w:fill="auto"/>
          </w:tcPr>
          <w:p w14:paraId="55F43209"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In this question,</w:t>
            </w:r>
            <w:r w:rsidRPr="00BD4963">
              <w:rPr>
                <w:rFonts w:ascii="Calibri" w:hAnsi="Calibri" w:cs="Calibri"/>
                <w:i/>
                <w:sz w:val="22"/>
                <w:szCs w:val="22"/>
                <w:lang w:val="en-NZ" w:eastAsia="en-US"/>
              </w:rPr>
              <w:t xml:space="preserve"> ‘branch’ </w:t>
            </w:r>
            <w:r w:rsidRPr="00BD4963">
              <w:rPr>
                <w:rFonts w:ascii="Calibri" w:hAnsi="Calibri" w:cs="Calibri"/>
                <w:sz w:val="22"/>
                <w:szCs w:val="22"/>
                <w:lang w:val="en-NZ" w:eastAsia="en-US"/>
              </w:rPr>
              <w:t xml:space="preserve">means the New Zealand place of business of an overseas company. </w:t>
            </w:r>
          </w:p>
          <w:p w14:paraId="14305D1D" w14:textId="77777777"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 xml:space="preserve">‘Subsidiary’ </w:t>
            </w:r>
            <w:r w:rsidRPr="00BD4963">
              <w:rPr>
                <w:rFonts w:ascii="Calibri" w:hAnsi="Calibri" w:cs="Calibri"/>
                <w:sz w:val="22"/>
                <w:szCs w:val="22"/>
                <w:lang w:val="en-NZ" w:eastAsia="en-US"/>
              </w:rPr>
              <w:t>means</w:t>
            </w:r>
            <w:r w:rsidRPr="00BD4963">
              <w:rPr>
                <w:rFonts w:ascii="Calibri" w:hAnsi="Calibri" w:cs="Calibri"/>
                <w:i/>
                <w:sz w:val="22"/>
                <w:szCs w:val="22"/>
                <w:lang w:val="en-NZ" w:eastAsia="en-US"/>
              </w:rPr>
              <w:t xml:space="preserve"> </w:t>
            </w:r>
            <w:r w:rsidRPr="00BD4963">
              <w:rPr>
                <w:rFonts w:ascii="Calibri" w:hAnsi="Calibri" w:cs="Calibri"/>
                <w:sz w:val="22"/>
                <w:szCs w:val="22"/>
                <w:lang w:val="en-NZ" w:eastAsia="en-US"/>
              </w:rPr>
              <w:t>a company that is controlled by another company, as defined in section 5 of the Companies Act 1993.</w:t>
            </w:r>
          </w:p>
        </w:tc>
      </w:tr>
      <w:tr w:rsidR="00FA6489" w:rsidRPr="00BD4963" w14:paraId="778AB7EC" w14:textId="77777777" w:rsidTr="00552AD9">
        <w:trPr>
          <w:cantSplit/>
        </w:trPr>
        <w:tc>
          <w:tcPr>
            <w:tcW w:w="2518" w:type="dxa"/>
            <w:shd w:val="clear" w:color="auto" w:fill="auto"/>
          </w:tcPr>
          <w:p w14:paraId="11F0ED26" w14:textId="582F4153"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3.2</w:t>
            </w:r>
            <w:r w:rsidR="00D9695C">
              <w:rPr>
                <w:rFonts w:ascii="Calibri" w:hAnsi="Calibri" w:cs="Calibri"/>
                <w:sz w:val="22"/>
                <w:szCs w:val="22"/>
                <w:lang w:val="en-NZ" w:eastAsia="en-US"/>
              </w:rPr>
              <w:br/>
            </w:r>
            <w:r w:rsidRPr="00BD4963">
              <w:rPr>
                <w:rFonts w:ascii="Calibri" w:hAnsi="Calibri" w:cs="Calibri"/>
                <w:i/>
                <w:sz w:val="22"/>
                <w:szCs w:val="22"/>
                <w:lang w:val="en-NZ" w:eastAsia="en-US"/>
              </w:rPr>
              <w:t>In what country is your largest owner based? [country]</w:t>
            </w:r>
          </w:p>
        </w:tc>
        <w:tc>
          <w:tcPr>
            <w:tcW w:w="11702" w:type="dxa"/>
            <w:shd w:val="clear" w:color="auto" w:fill="auto"/>
          </w:tcPr>
          <w:p w14:paraId="62C6968E" w14:textId="77777777"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 xml:space="preserve">‘Largest owner’ </w:t>
            </w:r>
            <w:r w:rsidRPr="00BD4963">
              <w:rPr>
                <w:rFonts w:ascii="Calibri" w:hAnsi="Calibri" w:cs="Calibri"/>
                <w:sz w:val="22"/>
                <w:szCs w:val="22"/>
                <w:lang w:val="en-NZ" w:eastAsia="en-US"/>
              </w:rPr>
              <w:t>means the person or entity that either directly or indirectly owns the largest proportion of the reporting entity.</w:t>
            </w:r>
          </w:p>
        </w:tc>
      </w:tr>
      <w:tr w:rsidR="00FA6489" w:rsidRPr="00BD4963" w14:paraId="407ED53D" w14:textId="77777777" w:rsidTr="00552AD9">
        <w:trPr>
          <w:cantSplit/>
        </w:trPr>
        <w:tc>
          <w:tcPr>
            <w:tcW w:w="2518" w:type="dxa"/>
            <w:shd w:val="clear" w:color="auto" w:fill="auto"/>
          </w:tcPr>
          <w:p w14:paraId="78A374C6" w14:textId="566BAC1F"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lastRenderedPageBreak/>
              <w:t>3.3</w:t>
            </w:r>
            <w:r w:rsidR="00D9695C">
              <w:rPr>
                <w:rFonts w:ascii="Calibri" w:hAnsi="Calibri" w:cs="Calibri"/>
                <w:sz w:val="22"/>
                <w:szCs w:val="22"/>
                <w:lang w:val="en-NZ" w:eastAsia="en-US"/>
              </w:rPr>
              <w:br/>
            </w:r>
            <w:r w:rsidRPr="00BD4963">
              <w:rPr>
                <w:rFonts w:ascii="Calibri" w:hAnsi="Calibri" w:cs="Calibri"/>
                <w:i/>
                <w:sz w:val="22"/>
                <w:szCs w:val="22"/>
                <w:lang w:val="en-NZ" w:eastAsia="en-US"/>
              </w:rPr>
              <w:t>Number of physical locations in New Zealand (exclude agent’s office locations. If none, record nil): [number/nil]</w:t>
            </w:r>
          </w:p>
        </w:tc>
        <w:tc>
          <w:tcPr>
            <w:tcW w:w="11702" w:type="dxa"/>
            <w:shd w:val="clear" w:color="auto" w:fill="auto"/>
          </w:tcPr>
          <w:p w14:paraId="31C3D2E8" w14:textId="77777777" w:rsidR="00FA6489" w:rsidRPr="00BD4963" w:rsidRDefault="00471149" w:rsidP="00BD4963">
            <w:pPr>
              <w:spacing w:after="200" w:line="276" w:lineRule="auto"/>
              <w:rPr>
                <w:rFonts w:ascii="Calibri" w:hAnsi="Calibri" w:cs="Calibri"/>
                <w:i/>
                <w:sz w:val="22"/>
                <w:szCs w:val="22"/>
                <w:lang w:val="en-NZ" w:eastAsia="en-US"/>
              </w:rPr>
            </w:pPr>
            <w:r>
              <w:rPr>
                <w:rFonts w:ascii="Calibri" w:hAnsi="Calibri" w:cs="Calibri"/>
                <w:sz w:val="22"/>
                <w:szCs w:val="22"/>
                <w:lang w:val="en-NZ" w:eastAsia="en-US"/>
              </w:rPr>
              <w:t xml:space="preserve">This question applies whether or not the reporting entity is a ‘branch’ itself. </w:t>
            </w:r>
            <w:r w:rsidR="00F97E31">
              <w:rPr>
                <w:rFonts w:ascii="Calibri" w:hAnsi="Calibri" w:cs="Calibri"/>
                <w:sz w:val="22"/>
                <w:szCs w:val="22"/>
                <w:lang w:val="en-NZ" w:eastAsia="en-US"/>
              </w:rPr>
              <w:t>Apart from the main physical address of the reporting entity referred to in question 2.2, include the number of additional physical places in New Zealand from which the reporting entity conducts relevant business.  Do not include any physical locations that do not conduct any relevant activity.  A relevant activity is an activity that attracts obligations under the Act or regulations.</w:t>
            </w:r>
          </w:p>
        </w:tc>
      </w:tr>
      <w:tr w:rsidR="00FA6489" w:rsidRPr="00BD4963" w14:paraId="4C604805" w14:textId="77777777" w:rsidTr="00552AD9">
        <w:trPr>
          <w:cantSplit/>
        </w:trPr>
        <w:tc>
          <w:tcPr>
            <w:tcW w:w="2518" w:type="dxa"/>
            <w:shd w:val="clear" w:color="auto" w:fill="auto"/>
          </w:tcPr>
          <w:p w14:paraId="67A873C4" w14:textId="7BB70404"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3.4</w:t>
            </w:r>
            <w:r w:rsidR="00D9695C">
              <w:rPr>
                <w:rFonts w:ascii="Calibri" w:hAnsi="Calibri" w:cs="Calibri"/>
                <w:sz w:val="22"/>
                <w:szCs w:val="22"/>
                <w:lang w:val="en-NZ" w:eastAsia="en-US"/>
              </w:rPr>
              <w:br/>
            </w:r>
            <w:r w:rsidRPr="00BD4963">
              <w:rPr>
                <w:rFonts w:ascii="Calibri" w:hAnsi="Calibri" w:cs="Calibri"/>
                <w:i/>
                <w:sz w:val="22"/>
                <w:szCs w:val="22"/>
                <w:lang w:val="en-NZ" w:eastAsia="en-US"/>
              </w:rPr>
              <w:t>Number of New Zealand subsidiaries (or nil): [number/nil]</w:t>
            </w:r>
          </w:p>
        </w:tc>
        <w:tc>
          <w:tcPr>
            <w:tcW w:w="11702" w:type="dxa"/>
            <w:shd w:val="clear" w:color="auto" w:fill="auto"/>
          </w:tcPr>
          <w:p w14:paraId="446E091C" w14:textId="0A41EFB7" w:rsidR="00FA6489" w:rsidRPr="00BD4963" w:rsidRDefault="00FA6489" w:rsidP="002D5418">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w:t>
            </w:r>
            <w:r w:rsidRPr="00BD4963">
              <w:rPr>
                <w:rFonts w:ascii="Calibri" w:hAnsi="Calibri" w:cs="Calibri"/>
                <w:i/>
                <w:sz w:val="22"/>
                <w:szCs w:val="22"/>
                <w:lang w:val="en-NZ" w:eastAsia="en-US"/>
              </w:rPr>
              <w:t>Subsidiary’</w:t>
            </w:r>
            <w:r w:rsidRPr="00BD4963">
              <w:rPr>
                <w:rFonts w:ascii="Calibri" w:hAnsi="Calibri" w:cs="Calibri"/>
                <w:sz w:val="22"/>
                <w:szCs w:val="22"/>
                <w:lang w:val="en-NZ" w:eastAsia="en-US"/>
              </w:rPr>
              <w:t xml:space="preserve"> means a company that is controlled by the reporting entity, as defined in section 5 of the Companies Act 1993. Only include subsidiaries conducting a relevant activity.</w:t>
            </w:r>
            <w:r w:rsidR="00F97E31">
              <w:rPr>
                <w:rFonts w:ascii="Calibri" w:hAnsi="Calibri" w:cs="Calibri"/>
                <w:sz w:val="22"/>
                <w:szCs w:val="22"/>
                <w:lang w:val="en-NZ" w:eastAsia="en-US"/>
              </w:rPr>
              <w:t xml:space="preserve"> A relevant activity is an activity that attracts obligations under the Act or regulations.</w:t>
            </w:r>
          </w:p>
        </w:tc>
      </w:tr>
      <w:tr w:rsidR="00FA6489" w:rsidRPr="00BD4963" w14:paraId="0A09B2DF" w14:textId="77777777" w:rsidTr="00552AD9">
        <w:trPr>
          <w:cantSplit/>
        </w:trPr>
        <w:tc>
          <w:tcPr>
            <w:tcW w:w="2518" w:type="dxa"/>
            <w:shd w:val="clear" w:color="auto" w:fill="auto"/>
          </w:tcPr>
          <w:p w14:paraId="387EBC5A" w14:textId="6BD69B1B"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3.5</w:t>
            </w:r>
            <w:r w:rsidR="00D9695C">
              <w:rPr>
                <w:rFonts w:ascii="Calibri" w:hAnsi="Calibri" w:cs="Calibri"/>
                <w:sz w:val="22"/>
                <w:szCs w:val="22"/>
                <w:lang w:val="en-NZ" w:eastAsia="en-US"/>
              </w:rPr>
              <w:br/>
            </w:r>
            <w:r w:rsidRPr="00BD4963">
              <w:rPr>
                <w:rFonts w:ascii="Calibri" w:hAnsi="Calibri" w:cs="Calibri"/>
                <w:i/>
                <w:sz w:val="22"/>
                <w:szCs w:val="22"/>
                <w:lang w:val="en-NZ" w:eastAsia="en-US"/>
              </w:rPr>
              <w:t xml:space="preserve">Number of </w:t>
            </w:r>
            <w:r w:rsidR="00167DD8">
              <w:rPr>
                <w:rFonts w:ascii="Calibri" w:hAnsi="Calibri" w:cs="Calibri"/>
                <w:i/>
                <w:sz w:val="22"/>
                <w:szCs w:val="22"/>
                <w:lang w:val="en-NZ" w:eastAsia="en-US"/>
              </w:rPr>
              <w:t xml:space="preserve">physical locations  </w:t>
            </w:r>
            <w:r w:rsidRPr="00BD4963">
              <w:rPr>
                <w:rFonts w:ascii="Calibri" w:hAnsi="Calibri" w:cs="Calibri"/>
                <w:i/>
                <w:sz w:val="22"/>
                <w:szCs w:val="22"/>
                <w:lang w:val="en-NZ" w:eastAsia="en-US"/>
              </w:rPr>
              <w:t>outside New Zealand (or nil): [number/nil]</w:t>
            </w:r>
          </w:p>
        </w:tc>
        <w:tc>
          <w:tcPr>
            <w:tcW w:w="11702" w:type="dxa"/>
            <w:shd w:val="clear" w:color="auto" w:fill="auto"/>
          </w:tcPr>
          <w:p w14:paraId="710C9053" w14:textId="77A808EB" w:rsidR="00FA6489" w:rsidRPr="00BD4963" w:rsidRDefault="00471149" w:rsidP="00897F75">
            <w:pPr>
              <w:rPr>
                <w:rFonts w:ascii="Calibri" w:hAnsi="Calibri" w:cs="Calibri"/>
                <w:sz w:val="22"/>
                <w:szCs w:val="22"/>
                <w:lang w:val="en-NZ" w:eastAsia="en-US"/>
              </w:rPr>
            </w:pPr>
            <w:r>
              <w:rPr>
                <w:rFonts w:ascii="Calibri" w:hAnsi="Calibri" w:cs="Calibri"/>
                <w:sz w:val="22"/>
                <w:szCs w:val="22"/>
                <w:lang w:val="en-NZ" w:eastAsia="en-US"/>
              </w:rPr>
              <w:t xml:space="preserve">In this question, ‘branch’ means an overseas </w:t>
            </w:r>
            <w:r w:rsidR="00897F75">
              <w:rPr>
                <w:rFonts w:ascii="Calibri" w:hAnsi="Calibri" w:cs="Calibri"/>
                <w:sz w:val="22"/>
                <w:szCs w:val="22"/>
                <w:lang w:val="en-NZ" w:eastAsia="en-US"/>
              </w:rPr>
              <w:t xml:space="preserve">business location </w:t>
            </w:r>
            <w:r>
              <w:rPr>
                <w:rFonts w:ascii="Calibri" w:hAnsi="Calibri" w:cs="Calibri"/>
                <w:sz w:val="22"/>
                <w:szCs w:val="22"/>
                <w:lang w:val="en-NZ" w:eastAsia="en-US"/>
              </w:rPr>
              <w:t>the reporting entity</w:t>
            </w:r>
            <w:r w:rsidR="00897F75">
              <w:rPr>
                <w:rFonts w:ascii="Calibri" w:hAnsi="Calibri" w:cs="Calibri"/>
                <w:sz w:val="22"/>
                <w:szCs w:val="22"/>
                <w:lang w:val="en-NZ" w:eastAsia="en-US"/>
              </w:rPr>
              <w:t>.</w:t>
            </w:r>
            <w:r>
              <w:rPr>
                <w:rFonts w:ascii="Calibri" w:hAnsi="Calibri" w:cs="Calibri"/>
                <w:sz w:val="22"/>
                <w:szCs w:val="22"/>
                <w:lang w:val="en-NZ" w:eastAsia="en-US"/>
              </w:rPr>
              <w:t xml:space="preserve"> </w:t>
            </w:r>
            <w:r w:rsidR="00F97E31">
              <w:rPr>
                <w:rFonts w:ascii="Calibri" w:hAnsi="Calibri" w:cs="Calibri"/>
                <w:sz w:val="22"/>
                <w:szCs w:val="22"/>
                <w:lang w:val="en-NZ" w:eastAsia="en-US"/>
              </w:rPr>
              <w:t xml:space="preserve">Only include </w:t>
            </w:r>
            <w:r>
              <w:rPr>
                <w:rFonts w:ascii="Calibri" w:hAnsi="Calibri" w:cs="Calibri"/>
                <w:sz w:val="22"/>
                <w:szCs w:val="22"/>
                <w:lang w:val="en-NZ" w:eastAsia="en-US"/>
              </w:rPr>
              <w:t xml:space="preserve">branches and </w:t>
            </w:r>
            <w:r w:rsidR="00F97E31">
              <w:rPr>
                <w:rFonts w:ascii="Calibri" w:hAnsi="Calibri" w:cs="Calibri"/>
                <w:sz w:val="22"/>
                <w:szCs w:val="22"/>
                <w:lang w:val="en-NZ" w:eastAsia="en-US"/>
              </w:rPr>
              <w:t>physical locations overseas conducting a relevant activity. A relevant activity is an activity that attracts obligations under the Act or regulations.</w:t>
            </w:r>
          </w:p>
        </w:tc>
      </w:tr>
      <w:tr w:rsidR="00FA6489" w:rsidRPr="00BD4963" w14:paraId="59C3D7C6" w14:textId="77777777" w:rsidTr="00552AD9">
        <w:trPr>
          <w:cantSplit/>
        </w:trPr>
        <w:tc>
          <w:tcPr>
            <w:tcW w:w="2518" w:type="dxa"/>
            <w:shd w:val="clear" w:color="auto" w:fill="auto"/>
          </w:tcPr>
          <w:p w14:paraId="2BE52EE0" w14:textId="23094BBA"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3.6</w:t>
            </w:r>
            <w:r w:rsidR="00D9695C">
              <w:rPr>
                <w:rFonts w:ascii="Calibri" w:hAnsi="Calibri" w:cs="Calibri"/>
                <w:sz w:val="22"/>
                <w:szCs w:val="22"/>
                <w:lang w:val="en-NZ" w:eastAsia="en-US"/>
              </w:rPr>
              <w:br/>
            </w:r>
            <w:r w:rsidRPr="00BD4963">
              <w:rPr>
                <w:rFonts w:ascii="Calibri" w:hAnsi="Calibri" w:cs="Calibri"/>
                <w:i/>
                <w:sz w:val="22"/>
                <w:szCs w:val="22"/>
                <w:lang w:val="en-NZ" w:eastAsia="en-US"/>
              </w:rPr>
              <w:t>Number of subsidiaries outside New Zealand (or nil): [number/nil]</w:t>
            </w:r>
          </w:p>
        </w:tc>
        <w:tc>
          <w:tcPr>
            <w:tcW w:w="11702" w:type="dxa"/>
            <w:shd w:val="clear" w:color="auto" w:fill="auto"/>
          </w:tcPr>
          <w:p w14:paraId="12441AC6"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i/>
                <w:sz w:val="22"/>
                <w:szCs w:val="22"/>
                <w:lang w:val="en-NZ" w:eastAsia="en-US"/>
              </w:rPr>
              <w:t xml:space="preserve">‘Subsidiary’ </w:t>
            </w:r>
            <w:r w:rsidRPr="00BD4963">
              <w:rPr>
                <w:rFonts w:ascii="Calibri" w:hAnsi="Calibri" w:cs="Calibri"/>
                <w:sz w:val="22"/>
                <w:szCs w:val="22"/>
                <w:lang w:val="en-NZ" w:eastAsia="en-US"/>
              </w:rPr>
              <w:t>means</w:t>
            </w:r>
            <w:r w:rsidRPr="00BD4963">
              <w:rPr>
                <w:rFonts w:ascii="Calibri" w:hAnsi="Calibri" w:cs="Calibri"/>
                <w:i/>
                <w:sz w:val="22"/>
                <w:szCs w:val="22"/>
                <w:lang w:val="en-NZ" w:eastAsia="en-US"/>
              </w:rPr>
              <w:t xml:space="preserve"> </w:t>
            </w:r>
            <w:r w:rsidRPr="00BD4963">
              <w:rPr>
                <w:rFonts w:ascii="Calibri" w:hAnsi="Calibri" w:cs="Calibri"/>
                <w:sz w:val="22"/>
                <w:szCs w:val="22"/>
                <w:lang w:val="en-NZ" w:eastAsia="en-US"/>
              </w:rPr>
              <w:t>a company that is controlled by another company, as defined in section 5 of the Companies Act 1993.</w:t>
            </w:r>
          </w:p>
        </w:tc>
      </w:tr>
    </w:tbl>
    <w:p w14:paraId="4939A976" w14:textId="77777777" w:rsidR="00FA6489" w:rsidRPr="00FA6489" w:rsidRDefault="00FA6489" w:rsidP="00FA6489">
      <w:pPr>
        <w:spacing w:after="200" w:line="276" w:lineRule="auto"/>
        <w:rPr>
          <w:rFonts w:ascii="Calibri" w:hAnsi="Calibri" w:cs="Calibri"/>
          <w:b/>
          <w:sz w:val="22"/>
          <w:szCs w:val="22"/>
          <w:lang w:val="en-NZ" w:eastAsia="en-US"/>
        </w:rPr>
      </w:pPr>
    </w:p>
    <w:p w14:paraId="4426E83D" w14:textId="046B0B0C" w:rsidR="00FA6489" w:rsidRPr="00552AD9" w:rsidRDefault="00A453B0" w:rsidP="00FA6489">
      <w:pPr>
        <w:spacing w:after="200" w:line="276" w:lineRule="auto"/>
        <w:rPr>
          <w:rFonts w:ascii="Calibri" w:hAnsi="Calibri" w:cs="Calibri"/>
          <w:b/>
          <w:szCs w:val="22"/>
          <w:lang w:val="en-NZ" w:eastAsia="en-US"/>
        </w:rPr>
      </w:pPr>
      <w:r>
        <w:rPr>
          <w:rFonts w:ascii="Calibri" w:hAnsi="Calibri" w:cs="Calibri"/>
          <w:b/>
          <w:sz w:val="22"/>
          <w:szCs w:val="22"/>
          <w:lang w:val="en-NZ" w:eastAsia="en-US"/>
        </w:rPr>
        <w:br w:type="page"/>
      </w:r>
      <w:r w:rsidR="00FA6489" w:rsidRPr="00552AD9">
        <w:rPr>
          <w:rFonts w:ascii="Calibri" w:hAnsi="Calibri" w:cs="Calibri"/>
          <w:b/>
          <w:szCs w:val="22"/>
          <w:lang w:val="en-NZ" w:eastAsia="en-US"/>
        </w:rPr>
        <w:lastRenderedPageBreak/>
        <w:t xml:space="preserve">Part 2: Answer all relevant questions in this </w:t>
      </w:r>
      <w:r w:rsidR="00582A42">
        <w:rPr>
          <w:rFonts w:ascii="Calibri" w:hAnsi="Calibri" w:cs="Calibri"/>
          <w:b/>
          <w:szCs w:val="22"/>
          <w:lang w:val="en-NZ" w:eastAsia="en-US"/>
        </w:rPr>
        <w:t>p</w:t>
      </w:r>
      <w:r w:rsidR="00FA6489" w:rsidRPr="00552AD9">
        <w:rPr>
          <w:rFonts w:ascii="Calibri" w:hAnsi="Calibri" w:cs="Calibri"/>
          <w:b/>
          <w:szCs w:val="22"/>
          <w:lang w:val="en-NZ" w:eastAsia="en-US"/>
        </w:rPr>
        <w:t>art.</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4A0" w:firstRow="1" w:lastRow="0" w:firstColumn="1" w:lastColumn="0" w:noHBand="0" w:noVBand="1"/>
      </w:tblPr>
      <w:tblGrid>
        <w:gridCol w:w="3369"/>
        <w:gridCol w:w="10851"/>
      </w:tblGrid>
      <w:tr w:rsidR="00FA6489" w:rsidRPr="00BD4963" w14:paraId="06DA9EF9" w14:textId="77777777" w:rsidTr="00552AD9">
        <w:trPr>
          <w:tblHeader/>
        </w:trPr>
        <w:tc>
          <w:tcPr>
            <w:tcW w:w="0" w:type="auto"/>
            <w:gridSpan w:val="2"/>
            <w:shd w:val="clear" w:color="000000" w:fill="CCCCCC"/>
          </w:tcPr>
          <w:p w14:paraId="23A833DE" w14:textId="77777777" w:rsidR="00FA6489" w:rsidRPr="00BD4963" w:rsidRDefault="00FA6489" w:rsidP="00BD4963">
            <w:pPr>
              <w:spacing w:after="200" w:line="276" w:lineRule="auto"/>
              <w:rPr>
                <w:rFonts w:ascii="Calibri" w:hAnsi="Calibri" w:cs="Calibri"/>
                <w:b/>
                <w:bCs/>
                <w:sz w:val="22"/>
                <w:szCs w:val="22"/>
                <w:lang w:val="en-NZ" w:eastAsia="en-US"/>
              </w:rPr>
            </w:pPr>
            <w:r w:rsidRPr="00BD4963">
              <w:rPr>
                <w:rFonts w:ascii="Calibri" w:hAnsi="Calibri" w:cs="Calibri"/>
                <w:b/>
                <w:bCs/>
                <w:sz w:val="22"/>
                <w:szCs w:val="22"/>
                <w:lang w:val="en-NZ" w:eastAsia="en-US"/>
              </w:rPr>
              <w:t>Guidance and definitions for Part 2 (questions 4-5)</w:t>
            </w:r>
          </w:p>
        </w:tc>
      </w:tr>
      <w:tr w:rsidR="00FA6489" w:rsidRPr="00BD4963" w14:paraId="16E183A6" w14:textId="77777777" w:rsidTr="00552AD9">
        <w:tc>
          <w:tcPr>
            <w:tcW w:w="14220" w:type="dxa"/>
            <w:gridSpan w:val="2"/>
            <w:shd w:val="clear" w:color="auto" w:fill="auto"/>
          </w:tcPr>
          <w:p w14:paraId="0C116956" w14:textId="77777777" w:rsidR="00FA6489" w:rsidRPr="00BD4963" w:rsidRDefault="00FA6489" w:rsidP="00BD4963">
            <w:pPr>
              <w:spacing w:after="20" w:line="276" w:lineRule="auto"/>
              <w:jc w:val="both"/>
              <w:rPr>
                <w:rFonts w:ascii="Calibri" w:hAnsi="Calibri" w:cs="Calibri"/>
                <w:bCs/>
                <w:i/>
                <w:sz w:val="22"/>
                <w:szCs w:val="22"/>
                <w:lang w:val="en-NZ" w:eastAsia="en-US"/>
              </w:rPr>
            </w:pPr>
            <w:r w:rsidRPr="00BD4963">
              <w:rPr>
                <w:rFonts w:ascii="Calibri" w:hAnsi="Calibri" w:cs="Calibri"/>
                <w:bCs/>
                <w:i/>
                <w:sz w:val="22"/>
                <w:szCs w:val="22"/>
                <w:lang w:val="en-NZ" w:eastAsia="en-US"/>
              </w:rPr>
              <w:t>Answer all relevant questions.</w:t>
            </w:r>
          </w:p>
          <w:p w14:paraId="1302C889" w14:textId="77777777" w:rsidR="00FA6489" w:rsidRPr="00BD4963" w:rsidRDefault="00FA6489" w:rsidP="00BD4963">
            <w:pPr>
              <w:spacing w:after="20" w:line="276" w:lineRule="auto"/>
              <w:jc w:val="both"/>
              <w:rPr>
                <w:rFonts w:ascii="Calibri" w:hAnsi="Calibri" w:cs="Calibri"/>
                <w:bCs/>
                <w:i/>
                <w:sz w:val="22"/>
                <w:szCs w:val="22"/>
                <w:lang w:val="en-NZ" w:eastAsia="en-US"/>
              </w:rPr>
            </w:pPr>
          </w:p>
          <w:p w14:paraId="6CD3DD66" w14:textId="1AD2A09F" w:rsidR="00FA6489" w:rsidRPr="00BD4963" w:rsidRDefault="00FA6489" w:rsidP="002D5418">
            <w:pPr>
              <w:spacing w:after="20" w:line="276" w:lineRule="auto"/>
              <w:jc w:val="both"/>
              <w:rPr>
                <w:rFonts w:ascii="Calibri" w:hAnsi="Calibri" w:cs="Calibri"/>
                <w:sz w:val="22"/>
                <w:szCs w:val="22"/>
                <w:lang w:val="en-NZ" w:eastAsia="en-US"/>
              </w:rPr>
            </w:pPr>
            <w:r w:rsidRPr="00BD4963">
              <w:rPr>
                <w:rFonts w:ascii="Calibri" w:hAnsi="Calibri" w:cs="Calibri"/>
                <w:bCs/>
                <w:i/>
                <w:sz w:val="22"/>
                <w:szCs w:val="22"/>
                <w:lang w:val="en-NZ" w:eastAsia="en-US"/>
              </w:rPr>
              <w:t xml:space="preserve">Note: A member of a designated business group (DBG) can rely on another member to carry out some obligations on </w:t>
            </w:r>
            <w:r w:rsidR="00240AD8">
              <w:rPr>
                <w:rFonts w:ascii="Calibri" w:hAnsi="Calibri" w:cs="Calibri"/>
                <w:bCs/>
                <w:i/>
                <w:sz w:val="22"/>
                <w:szCs w:val="22"/>
                <w:lang w:val="en-NZ" w:eastAsia="en-US"/>
              </w:rPr>
              <w:t>its</w:t>
            </w:r>
            <w:r w:rsidRPr="00BD4963">
              <w:rPr>
                <w:rFonts w:ascii="Calibri" w:hAnsi="Calibri" w:cs="Calibri"/>
                <w:bCs/>
                <w:i/>
                <w:sz w:val="22"/>
                <w:szCs w:val="22"/>
                <w:lang w:val="en-NZ" w:eastAsia="en-US"/>
              </w:rPr>
              <w:t xml:space="preserve"> behalf, as set out in section 32 of the </w:t>
            </w:r>
            <w:r w:rsidR="005C7795">
              <w:rPr>
                <w:rFonts w:ascii="Calibri" w:hAnsi="Calibri" w:cs="Calibri"/>
                <w:bCs/>
                <w:i/>
                <w:sz w:val="22"/>
                <w:szCs w:val="22"/>
                <w:lang w:val="en-NZ" w:eastAsia="en-US"/>
              </w:rPr>
              <w:t>Act</w:t>
            </w:r>
            <w:r w:rsidRPr="00BD4963">
              <w:rPr>
                <w:rFonts w:ascii="Calibri" w:hAnsi="Calibri" w:cs="Calibri"/>
                <w:bCs/>
                <w:i/>
                <w:sz w:val="22"/>
                <w:szCs w:val="22"/>
                <w:lang w:val="en-NZ" w:eastAsia="en-US"/>
              </w:rPr>
              <w:t xml:space="preserve">. These include risk assessments and parts of an AML/CFT </w:t>
            </w:r>
            <w:r w:rsidR="005C7795">
              <w:rPr>
                <w:rFonts w:ascii="Calibri" w:hAnsi="Calibri" w:cs="Calibri"/>
                <w:bCs/>
                <w:i/>
                <w:sz w:val="22"/>
                <w:szCs w:val="22"/>
                <w:lang w:val="en-NZ" w:eastAsia="en-US"/>
              </w:rPr>
              <w:t>p</w:t>
            </w:r>
            <w:r w:rsidRPr="00BD4963">
              <w:rPr>
                <w:rFonts w:ascii="Calibri" w:hAnsi="Calibri" w:cs="Calibri"/>
                <w:bCs/>
                <w:i/>
                <w:sz w:val="22"/>
                <w:szCs w:val="22"/>
                <w:lang w:val="en-NZ" w:eastAsia="en-US"/>
              </w:rPr>
              <w:t>rogramme. If you are a member of a DBG</w:t>
            </w:r>
            <w:r w:rsidR="00240AD8">
              <w:rPr>
                <w:rFonts w:ascii="Calibri" w:hAnsi="Calibri" w:cs="Calibri"/>
                <w:bCs/>
                <w:i/>
                <w:sz w:val="22"/>
                <w:szCs w:val="22"/>
                <w:lang w:val="en-NZ" w:eastAsia="en-US"/>
              </w:rPr>
              <w:t>,</w:t>
            </w:r>
            <w:r w:rsidRPr="00BD4963">
              <w:rPr>
                <w:rFonts w:ascii="Calibri" w:hAnsi="Calibri" w:cs="Calibri"/>
                <w:bCs/>
                <w:i/>
                <w:sz w:val="22"/>
                <w:szCs w:val="22"/>
                <w:lang w:val="en-NZ" w:eastAsia="en-US"/>
              </w:rPr>
              <w:t xml:space="preserve"> you may allow another member to answer this </w:t>
            </w:r>
            <w:r w:rsidR="00240AD8">
              <w:rPr>
                <w:rFonts w:ascii="Calibri" w:hAnsi="Calibri" w:cs="Calibri"/>
                <w:bCs/>
                <w:i/>
                <w:sz w:val="22"/>
                <w:szCs w:val="22"/>
                <w:lang w:val="en-NZ" w:eastAsia="en-US"/>
              </w:rPr>
              <w:t>p</w:t>
            </w:r>
            <w:r w:rsidRPr="00BD4963">
              <w:rPr>
                <w:rFonts w:ascii="Calibri" w:hAnsi="Calibri" w:cs="Calibri"/>
                <w:bCs/>
                <w:i/>
                <w:sz w:val="22"/>
                <w:szCs w:val="22"/>
                <w:lang w:val="en-NZ" w:eastAsia="en-US"/>
              </w:rPr>
              <w:t>art on your behalf. However</w:t>
            </w:r>
            <w:r w:rsidRPr="00770BCA">
              <w:rPr>
                <w:rFonts w:ascii="Calibri" w:hAnsi="Calibri" w:cs="Calibri"/>
                <w:bCs/>
                <w:i/>
                <w:sz w:val="22"/>
                <w:szCs w:val="22"/>
                <w:lang w:val="en-NZ" w:eastAsia="en-US"/>
              </w:rPr>
              <w:t>, please note that</w:t>
            </w:r>
            <w:r w:rsidRPr="00BD4963">
              <w:rPr>
                <w:rFonts w:ascii="Calibri" w:hAnsi="Calibri" w:cs="Calibri"/>
                <w:bCs/>
                <w:i/>
                <w:sz w:val="22"/>
                <w:szCs w:val="22"/>
                <w:lang w:val="en-NZ" w:eastAsia="en-US"/>
              </w:rPr>
              <w:t xml:space="preserve"> you are responsible for the information provided. If you are eligible, use the </w:t>
            </w:r>
            <w:r w:rsidR="00240AD8">
              <w:rPr>
                <w:rFonts w:ascii="Calibri" w:hAnsi="Calibri" w:cs="Calibri"/>
                <w:bCs/>
                <w:i/>
                <w:sz w:val="22"/>
                <w:szCs w:val="22"/>
                <w:lang w:val="en-NZ" w:eastAsia="en-US"/>
              </w:rPr>
              <w:t>n</w:t>
            </w:r>
            <w:r w:rsidRPr="00BD4963">
              <w:rPr>
                <w:rFonts w:ascii="Calibri" w:hAnsi="Calibri" w:cs="Calibri"/>
                <w:bCs/>
                <w:i/>
                <w:sz w:val="22"/>
                <w:szCs w:val="22"/>
                <w:lang w:val="en-NZ" w:eastAsia="en-US"/>
              </w:rPr>
              <w:t xml:space="preserve">otes in </w:t>
            </w:r>
            <w:r w:rsidR="00240AD8">
              <w:rPr>
                <w:rFonts w:ascii="Calibri" w:hAnsi="Calibri" w:cs="Calibri"/>
                <w:bCs/>
                <w:i/>
                <w:sz w:val="22"/>
                <w:szCs w:val="22"/>
                <w:lang w:val="en-NZ" w:eastAsia="en-US"/>
              </w:rPr>
              <w:t>p</w:t>
            </w:r>
            <w:r w:rsidRPr="00BD4963">
              <w:rPr>
                <w:rFonts w:ascii="Calibri" w:hAnsi="Calibri" w:cs="Calibri"/>
                <w:bCs/>
                <w:i/>
                <w:sz w:val="22"/>
                <w:szCs w:val="22"/>
                <w:lang w:val="en-NZ" w:eastAsia="en-US"/>
              </w:rPr>
              <w:t>art 6 of this for</w:t>
            </w:r>
            <w:r w:rsidR="00D017B1">
              <w:rPr>
                <w:rFonts w:ascii="Calibri" w:hAnsi="Calibri" w:cs="Calibri"/>
                <w:bCs/>
                <w:i/>
                <w:sz w:val="22"/>
                <w:szCs w:val="22"/>
                <w:lang w:val="en-NZ" w:eastAsia="en-US"/>
              </w:rPr>
              <w:t xml:space="preserve">m </w:t>
            </w:r>
            <w:r w:rsidRPr="00BD4963">
              <w:rPr>
                <w:rFonts w:ascii="Calibri" w:hAnsi="Calibri" w:cs="Calibri"/>
                <w:bCs/>
                <w:i/>
                <w:sz w:val="22"/>
                <w:szCs w:val="22"/>
                <w:lang w:val="en-NZ" w:eastAsia="en-US"/>
              </w:rPr>
              <w:t xml:space="preserve">to state this, together with the legal name and registered number of the member answering this </w:t>
            </w:r>
            <w:r w:rsidR="00240AD8">
              <w:rPr>
                <w:rFonts w:ascii="Calibri" w:hAnsi="Calibri" w:cs="Calibri"/>
                <w:bCs/>
                <w:i/>
                <w:sz w:val="22"/>
                <w:szCs w:val="22"/>
                <w:lang w:val="en-NZ" w:eastAsia="en-US"/>
              </w:rPr>
              <w:t>p</w:t>
            </w:r>
            <w:r w:rsidRPr="00BD4963">
              <w:rPr>
                <w:rFonts w:ascii="Calibri" w:hAnsi="Calibri" w:cs="Calibri"/>
                <w:bCs/>
                <w:i/>
                <w:sz w:val="22"/>
                <w:szCs w:val="22"/>
                <w:lang w:val="en-NZ" w:eastAsia="en-US"/>
              </w:rPr>
              <w:t xml:space="preserve">art on your behalf. Then leave this </w:t>
            </w:r>
            <w:r w:rsidR="00240AD8">
              <w:rPr>
                <w:rFonts w:ascii="Calibri" w:hAnsi="Calibri" w:cs="Calibri"/>
                <w:bCs/>
                <w:i/>
                <w:sz w:val="22"/>
                <w:szCs w:val="22"/>
                <w:lang w:val="en-NZ" w:eastAsia="en-US"/>
              </w:rPr>
              <w:t>p</w:t>
            </w:r>
            <w:r w:rsidRPr="00BD4963">
              <w:rPr>
                <w:rFonts w:ascii="Calibri" w:hAnsi="Calibri" w:cs="Calibri"/>
                <w:bCs/>
                <w:i/>
                <w:sz w:val="22"/>
                <w:szCs w:val="22"/>
                <w:lang w:val="en-NZ" w:eastAsia="en-US"/>
              </w:rPr>
              <w:t xml:space="preserve">art blank and go to </w:t>
            </w:r>
            <w:r w:rsidR="00240AD8">
              <w:rPr>
                <w:rFonts w:ascii="Calibri" w:hAnsi="Calibri" w:cs="Calibri"/>
                <w:bCs/>
                <w:i/>
                <w:sz w:val="22"/>
                <w:szCs w:val="22"/>
                <w:lang w:val="en-NZ" w:eastAsia="en-US"/>
              </w:rPr>
              <w:t>p</w:t>
            </w:r>
            <w:r w:rsidRPr="00BD4963">
              <w:rPr>
                <w:rFonts w:ascii="Calibri" w:hAnsi="Calibri" w:cs="Calibri"/>
                <w:bCs/>
                <w:i/>
                <w:sz w:val="22"/>
                <w:szCs w:val="22"/>
                <w:lang w:val="en-NZ" w:eastAsia="en-US"/>
              </w:rPr>
              <w:t>art 3. You are required to answer all other parts of this form.</w:t>
            </w:r>
            <w:r w:rsidR="00336881">
              <w:rPr>
                <w:rFonts w:ascii="Calibri" w:hAnsi="Calibri" w:cs="Calibri"/>
                <w:bCs/>
                <w:i/>
                <w:sz w:val="22"/>
                <w:szCs w:val="22"/>
                <w:lang w:val="en-NZ" w:eastAsia="en-US"/>
              </w:rPr>
              <w:t xml:space="preserve">  </w:t>
            </w:r>
          </w:p>
        </w:tc>
      </w:tr>
      <w:tr w:rsidR="00FA6489" w:rsidRPr="00BD4963" w14:paraId="1D1137A1" w14:textId="77777777" w:rsidTr="00552AD9">
        <w:tc>
          <w:tcPr>
            <w:tcW w:w="3369" w:type="dxa"/>
            <w:shd w:val="clear" w:color="auto" w:fill="auto"/>
          </w:tcPr>
          <w:p w14:paraId="648438DD"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Questions 4 and 5</w:t>
            </w:r>
          </w:p>
        </w:tc>
        <w:tc>
          <w:tcPr>
            <w:tcW w:w="10851" w:type="dxa"/>
            <w:shd w:val="clear" w:color="auto" w:fill="auto"/>
          </w:tcPr>
          <w:p w14:paraId="3F867404" w14:textId="77777777" w:rsidR="00FA6489" w:rsidRDefault="00FA6489" w:rsidP="00BD4963">
            <w:pPr>
              <w:spacing w:after="20" w:line="276" w:lineRule="auto"/>
              <w:rPr>
                <w:rFonts w:ascii="Calibri" w:hAnsi="Calibri" w:cs="Calibri"/>
                <w:bCs/>
                <w:sz w:val="22"/>
                <w:szCs w:val="22"/>
                <w:lang w:val="en-NZ" w:eastAsia="en-US"/>
              </w:rPr>
            </w:pPr>
            <w:r w:rsidRPr="00BD4963">
              <w:rPr>
                <w:rFonts w:ascii="Calibri" w:hAnsi="Calibri" w:cs="Calibri"/>
                <w:bCs/>
                <w:sz w:val="22"/>
                <w:szCs w:val="22"/>
                <w:lang w:val="en-NZ" w:eastAsia="en-US"/>
              </w:rPr>
              <w:t xml:space="preserve">The majority of questions relate to the </w:t>
            </w:r>
            <w:r w:rsidR="00234F07">
              <w:rPr>
                <w:rFonts w:ascii="Calibri" w:hAnsi="Calibri" w:cs="Calibri"/>
                <w:bCs/>
                <w:sz w:val="22"/>
                <w:szCs w:val="22"/>
                <w:lang w:val="en-NZ" w:eastAsia="en-US"/>
              </w:rPr>
              <w:t xml:space="preserve">internal </w:t>
            </w:r>
            <w:r w:rsidRPr="00BD4963">
              <w:rPr>
                <w:rFonts w:ascii="Calibri" w:hAnsi="Calibri" w:cs="Calibri"/>
                <w:bCs/>
                <w:sz w:val="22"/>
                <w:szCs w:val="22"/>
                <w:lang w:val="en-NZ" w:eastAsia="en-US"/>
              </w:rPr>
              <w:t xml:space="preserve">review and </w:t>
            </w:r>
            <w:r w:rsidR="00234F07">
              <w:rPr>
                <w:rFonts w:ascii="Calibri" w:hAnsi="Calibri" w:cs="Calibri"/>
                <w:bCs/>
                <w:sz w:val="22"/>
                <w:szCs w:val="22"/>
                <w:lang w:val="en-NZ" w:eastAsia="en-US"/>
              </w:rPr>
              <w:t xml:space="preserve">independent </w:t>
            </w:r>
            <w:r w:rsidRPr="00BD4963">
              <w:rPr>
                <w:rFonts w:ascii="Calibri" w:hAnsi="Calibri" w:cs="Calibri"/>
                <w:bCs/>
                <w:sz w:val="22"/>
                <w:szCs w:val="22"/>
                <w:lang w:val="en-NZ" w:eastAsia="en-US"/>
              </w:rPr>
              <w:t>audit of your risk assessment and AML/CFT programme required under section 59 of the Act.</w:t>
            </w:r>
          </w:p>
          <w:p w14:paraId="241D8F5A" w14:textId="77777777" w:rsidR="00FA6489" w:rsidRPr="00BD4963" w:rsidRDefault="00FA6489" w:rsidP="00BD4963">
            <w:pPr>
              <w:spacing w:after="20" w:line="276" w:lineRule="auto"/>
              <w:rPr>
                <w:rFonts w:ascii="Calibri" w:hAnsi="Calibri" w:cs="Calibri"/>
                <w:b/>
                <w:bCs/>
                <w:sz w:val="22"/>
                <w:szCs w:val="22"/>
                <w:lang w:val="en-NZ" w:eastAsia="en-US"/>
              </w:rPr>
            </w:pPr>
          </w:p>
        </w:tc>
      </w:tr>
      <w:tr w:rsidR="00FA6489" w:rsidRPr="00BD4963" w14:paraId="6C89F54D" w14:textId="77777777" w:rsidTr="00552AD9">
        <w:tc>
          <w:tcPr>
            <w:tcW w:w="3369" w:type="dxa"/>
            <w:shd w:val="clear" w:color="auto" w:fill="auto"/>
          </w:tcPr>
          <w:p w14:paraId="022B9293" w14:textId="36AAEE38"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4.1</w:t>
            </w:r>
            <w:r w:rsidR="00D14222">
              <w:rPr>
                <w:rFonts w:ascii="Calibri" w:hAnsi="Calibri" w:cs="Calibri"/>
                <w:sz w:val="22"/>
                <w:szCs w:val="22"/>
                <w:lang w:val="en-NZ" w:eastAsia="en-US"/>
              </w:rPr>
              <w:t xml:space="preserve"> </w:t>
            </w:r>
            <w:r w:rsidR="00D14222">
              <w:rPr>
                <w:rFonts w:ascii="Calibri" w:hAnsi="Calibri" w:cs="Calibri"/>
                <w:sz w:val="22"/>
                <w:szCs w:val="22"/>
                <w:lang w:val="en-NZ" w:eastAsia="en-US"/>
              </w:rPr>
              <w:br/>
            </w:r>
            <w:r w:rsidRPr="00BD4963">
              <w:rPr>
                <w:rFonts w:ascii="Calibri" w:hAnsi="Calibri" w:cs="Calibri"/>
                <w:i/>
                <w:sz w:val="22"/>
                <w:szCs w:val="22"/>
                <w:lang w:val="en-NZ" w:eastAsia="en-US"/>
              </w:rPr>
              <w:t>Does your risk assessment meet the requirements of section 58 of the Act?</w:t>
            </w:r>
          </w:p>
          <w:p w14:paraId="5CA2D2D0" w14:textId="77777777" w:rsidR="00FA6489" w:rsidRPr="00BD4963" w:rsidRDefault="000E7815" w:rsidP="00BD4963">
            <w:pPr>
              <w:spacing w:line="280" w:lineRule="atLeast"/>
              <w:rPr>
                <w:rFonts w:ascii="Calibri" w:hAnsi="Calibri" w:cs="Calibri"/>
                <w:i/>
                <w:sz w:val="22"/>
                <w:szCs w:val="22"/>
                <w:lang w:val="en-NZ" w:eastAsia="en-US"/>
              </w:rPr>
            </w:pPr>
            <w:r>
              <w:rPr>
                <w:rFonts w:ascii="Calibri" w:hAnsi="Calibri" w:cs="Calibri"/>
                <w:i/>
                <w:sz w:val="22"/>
                <w:szCs w:val="22"/>
                <w:lang w:val="en-NZ" w:eastAsia="en-US"/>
              </w:rPr>
              <w:t>[</w:t>
            </w:r>
            <w:r w:rsidR="00FA6489" w:rsidRPr="00BD4963">
              <w:rPr>
                <w:rFonts w:ascii="Calibri" w:hAnsi="Calibri" w:cs="Calibri"/>
                <w:i/>
                <w:sz w:val="22"/>
                <w:szCs w:val="22"/>
                <w:lang w:val="en-NZ" w:eastAsia="en-US"/>
              </w:rPr>
              <w:t>Meets all/Meets some/Meets none*</w:t>
            </w:r>
            <w:r>
              <w:rPr>
                <w:rFonts w:ascii="Calibri" w:hAnsi="Calibri" w:cs="Calibri"/>
                <w:i/>
                <w:sz w:val="22"/>
                <w:szCs w:val="22"/>
                <w:lang w:val="en-NZ" w:eastAsia="en-US"/>
              </w:rPr>
              <w:t>]</w:t>
            </w:r>
          </w:p>
          <w:p w14:paraId="6D7E655B" w14:textId="77777777" w:rsidR="009F3AC3" w:rsidRPr="00BD4963" w:rsidRDefault="009F3AC3" w:rsidP="00BD4963">
            <w:pPr>
              <w:spacing w:line="280" w:lineRule="atLeast"/>
              <w:rPr>
                <w:rFonts w:ascii="Calibri" w:hAnsi="Calibri" w:cs="Calibri"/>
                <w:i/>
                <w:sz w:val="22"/>
                <w:szCs w:val="22"/>
                <w:lang w:val="en-NZ" w:eastAsia="en-US"/>
              </w:rPr>
            </w:pPr>
          </w:p>
          <w:p w14:paraId="25034534" w14:textId="77777777" w:rsidR="00FA6489" w:rsidRPr="00BD4963" w:rsidRDefault="00FA6489" w:rsidP="00BD4963">
            <w:pPr>
              <w:spacing w:line="280" w:lineRule="atLeast"/>
              <w:rPr>
                <w:rFonts w:ascii="Calibri" w:hAnsi="Calibri" w:cs="Calibri"/>
                <w:sz w:val="22"/>
                <w:szCs w:val="22"/>
                <w:lang w:val="en-NZ" w:eastAsia="en-US"/>
              </w:rPr>
            </w:pPr>
            <w:r w:rsidRPr="00BD4963">
              <w:rPr>
                <w:rFonts w:ascii="Calibri" w:hAnsi="Calibri" w:cs="Calibri"/>
                <w:i/>
                <w:sz w:val="22"/>
                <w:szCs w:val="22"/>
                <w:lang w:val="en-NZ" w:eastAsia="en-US"/>
              </w:rPr>
              <w:t>*Select one.</w:t>
            </w:r>
          </w:p>
        </w:tc>
        <w:tc>
          <w:tcPr>
            <w:tcW w:w="10851" w:type="dxa"/>
            <w:shd w:val="clear" w:color="auto" w:fill="auto"/>
          </w:tcPr>
          <w:p w14:paraId="725B0874" w14:textId="2008F13D" w:rsidR="001E2116" w:rsidRDefault="009E3F4C" w:rsidP="00BD4963">
            <w:pPr>
              <w:spacing w:after="20" w:line="276" w:lineRule="auto"/>
              <w:rPr>
                <w:rFonts w:ascii="Calibri" w:hAnsi="Calibri" w:cs="Calibri"/>
                <w:bCs/>
                <w:color w:val="0000FF"/>
                <w:sz w:val="22"/>
                <w:szCs w:val="22"/>
                <w:u w:val="single"/>
                <w:lang w:val="en-NZ" w:eastAsia="en-US"/>
              </w:rPr>
            </w:pPr>
            <w:hyperlink r:id="rId22" w:history="1">
              <w:r w:rsidR="00FA6489" w:rsidRPr="00BD4963">
                <w:rPr>
                  <w:rFonts w:ascii="Calibri" w:hAnsi="Calibri" w:cs="Calibri"/>
                  <w:bCs/>
                  <w:color w:val="0000FF"/>
                  <w:sz w:val="22"/>
                  <w:szCs w:val="22"/>
                  <w:u w:val="single"/>
                  <w:lang w:val="en-NZ" w:eastAsia="en-US"/>
                </w:rPr>
                <w:t>Link to Section 58 of the Act</w:t>
              </w:r>
            </w:hyperlink>
          </w:p>
          <w:p w14:paraId="29604028" w14:textId="77777777" w:rsidR="001E2116" w:rsidRPr="00BD4963" w:rsidRDefault="001E2116" w:rsidP="00BD4963">
            <w:pPr>
              <w:spacing w:after="20" w:line="276" w:lineRule="auto"/>
              <w:rPr>
                <w:rFonts w:ascii="Calibri" w:hAnsi="Calibri" w:cs="Calibri"/>
                <w:bCs/>
                <w:sz w:val="22"/>
                <w:szCs w:val="22"/>
                <w:lang w:val="en-NZ" w:eastAsia="en-US"/>
              </w:rPr>
            </w:pPr>
          </w:p>
        </w:tc>
      </w:tr>
      <w:tr w:rsidR="00FA6489" w:rsidRPr="00BD4963" w14:paraId="5236B491" w14:textId="77777777" w:rsidTr="00552AD9">
        <w:tc>
          <w:tcPr>
            <w:tcW w:w="3369" w:type="dxa"/>
            <w:shd w:val="clear" w:color="auto" w:fill="auto"/>
          </w:tcPr>
          <w:p w14:paraId="73673DA1" w14:textId="3DCB177A"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4.2</w:t>
            </w:r>
            <w:r w:rsidR="00D14222">
              <w:rPr>
                <w:rFonts w:ascii="Calibri" w:hAnsi="Calibri" w:cs="Calibri"/>
                <w:sz w:val="22"/>
                <w:szCs w:val="22"/>
                <w:lang w:val="en-NZ" w:eastAsia="en-US"/>
              </w:rPr>
              <w:t xml:space="preserve"> </w:t>
            </w:r>
            <w:r w:rsidR="00D14222">
              <w:rPr>
                <w:rFonts w:ascii="Calibri" w:hAnsi="Calibri" w:cs="Calibri"/>
                <w:i/>
                <w:sz w:val="22"/>
                <w:szCs w:val="22"/>
                <w:lang w:val="en-NZ" w:eastAsia="en-US"/>
              </w:rPr>
              <w:br/>
            </w:r>
            <w:r w:rsidRPr="00BD4963">
              <w:rPr>
                <w:rFonts w:ascii="Calibri" w:hAnsi="Calibri" w:cs="Calibri"/>
                <w:i/>
                <w:sz w:val="22"/>
                <w:szCs w:val="22"/>
                <w:lang w:val="en-NZ" w:eastAsia="en-US"/>
              </w:rPr>
              <w:t xml:space="preserve">If your risk assessment </w:t>
            </w:r>
            <w:r w:rsidR="00167DD8">
              <w:rPr>
                <w:rFonts w:ascii="Calibri" w:hAnsi="Calibri" w:cs="Calibri"/>
                <w:i/>
                <w:sz w:val="22"/>
                <w:szCs w:val="22"/>
                <w:lang w:val="en-NZ" w:eastAsia="en-US"/>
              </w:rPr>
              <w:t xml:space="preserve">meets </w:t>
            </w:r>
            <w:r w:rsidR="0000076A">
              <w:rPr>
                <w:rFonts w:ascii="Calibri" w:hAnsi="Calibri" w:cs="Calibri"/>
                <w:i/>
                <w:sz w:val="22"/>
                <w:szCs w:val="22"/>
                <w:lang w:val="en-NZ" w:eastAsia="en-US"/>
              </w:rPr>
              <w:t xml:space="preserve">only </w:t>
            </w:r>
            <w:r w:rsidR="00167DD8">
              <w:rPr>
                <w:rFonts w:ascii="Calibri" w:hAnsi="Calibri" w:cs="Calibri"/>
                <w:i/>
                <w:sz w:val="22"/>
                <w:szCs w:val="22"/>
                <w:lang w:val="en-NZ" w:eastAsia="en-US"/>
              </w:rPr>
              <w:t xml:space="preserve">some of </w:t>
            </w:r>
            <w:r w:rsidRPr="00BD4963">
              <w:rPr>
                <w:rFonts w:ascii="Calibri" w:hAnsi="Calibri" w:cs="Calibri"/>
                <w:i/>
                <w:sz w:val="22"/>
                <w:szCs w:val="22"/>
                <w:lang w:val="en-NZ" w:eastAsia="en-US"/>
              </w:rPr>
              <w:t xml:space="preserve">the requirements of section 58 </w:t>
            </w:r>
            <w:r w:rsidRPr="00767554">
              <w:rPr>
                <w:rFonts w:ascii="Calibri" w:hAnsi="Calibri" w:cs="Calibri"/>
                <w:i/>
                <w:sz w:val="22"/>
                <w:szCs w:val="22"/>
                <w:lang w:val="en-NZ" w:eastAsia="en-US"/>
              </w:rPr>
              <w:t>of Act</w:t>
            </w:r>
            <w:r w:rsidRPr="00471149">
              <w:rPr>
                <w:rFonts w:ascii="Calibri" w:hAnsi="Calibri" w:cs="Calibri"/>
                <w:i/>
                <w:sz w:val="22"/>
                <w:szCs w:val="22"/>
                <w:lang w:val="en-NZ" w:eastAsia="en-US"/>
              </w:rPr>
              <w:t>, please</w:t>
            </w:r>
            <w:r w:rsidRPr="00BD4963">
              <w:rPr>
                <w:rFonts w:ascii="Calibri" w:hAnsi="Calibri" w:cs="Calibri"/>
                <w:i/>
                <w:sz w:val="22"/>
                <w:szCs w:val="22"/>
                <w:lang w:val="en-NZ" w:eastAsia="en-US"/>
              </w:rPr>
              <w:t xml:space="preserve"> list all subsections that it is not fully </w:t>
            </w:r>
            <w:r w:rsidRPr="00BD4963">
              <w:rPr>
                <w:rFonts w:ascii="Calibri" w:hAnsi="Calibri" w:cs="Calibri"/>
                <w:i/>
                <w:sz w:val="22"/>
                <w:szCs w:val="22"/>
                <w:lang w:val="en-NZ" w:eastAsia="en-US"/>
              </w:rPr>
              <w:lastRenderedPageBreak/>
              <w:t>compliant with (</w:t>
            </w:r>
            <w:proofErr w:type="spellStart"/>
            <w:r w:rsidRPr="00BD4963">
              <w:rPr>
                <w:rFonts w:ascii="Calibri" w:hAnsi="Calibri" w:cs="Calibri"/>
                <w:i/>
                <w:sz w:val="22"/>
                <w:szCs w:val="22"/>
                <w:lang w:val="en-NZ" w:eastAsia="en-US"/>
              </w:rPr>
              <w:t>eg</w:t>
            </w:r>
            <w:proofErr w:type="spellEnd"/>
            <w:r w:rsidRPr="00BD4963">
              <w:rPr>
                <w:rFonts w:ascii="Calibri" w:hAnsi="Calibri" w:cs="Calibri"/>
                <w:i/>
                <w:sz w:val="22"/>
                <w:szCs w:val="22"/>
                <w:lang w:val="en-NZ" w:eastAsia="en-US"/>
              </w:rPr>
              <w:t>, sections 58(1), 58(2)(a)–(h), 58(3)(a)–(c)).[list]</w:t>
            </w:r>
          </w:p>
        </w:tc>
        <w:tc>
          <w:tcPr>
            <w:tcW w:w="10851" w:type="dxa"/>
            <w:shd w:val="clear" w:color="auto" w:fill="auto"/>
          </w:tcPr>
          <w:p w14:paraId="5AB44E8F" w14:textId="56A79582" w:rsidR="00FA6489" w:rsidRPr="003740C2" w:rsidRDefault="00FA6489" w:rsidP="00F83B50">
            <w:pPr>
              <w:rPr>
                <w:rFonts w:ascii="Calibri" w:hAnsi="Calibri" w:cs="Calibri"/>
                <w:bCs/>
                <w:sz w:val="22"/>
                <w:szCs w:val="22"/>
                <w:lang w:val="en-NZ" w:eastAsia="en-US"/>
              </w:rPr>
            </w:pPr>
            <w:r w:rsidRPr="003740C2">
              <w:rPr>
                <w:rFonts w:ascii="Calibri" w:hAnsi="Calibri" w:cs="Calibri"/>
                <w:sz w:val="22"/>
                <w:szCs w:val="22"/>
                <w:lang w:val="en-NZ" w:eastAsia="en-US"/>
              </w:rPr>
              <w:lastRenderedPageBreak/>
              <w:t xml:space="preserve">Please contact your AML/CFT </w:t>
            </w:r>
            <w:r w:rsidR="00F83B50">
              <w:rPr>
                <w:rFonts w:ascii="Calibri" w:hAnsi="Calibri" w:cs="Calibri"/>
                <w:sz w:val="22"/>
                <w:szCs w:val="22"/>
                <w:lang w:val="en-NZ" w:eastAsia="en-US"/>
              </w:rPr>
              <w:t>s</w:t>
            </w:r>
            <w:r w:rsidRPr="003740C2">
              <w:rPr>
                <w:rFonts w:ascii="Calibri" w:hAnsi="Calibri" w:cs="Calibri"/>
                <w:sz w:val="22"/>
                <w:szCs w:val="22"/>
                <w:lang w:val="en-NZ" w:eastAsia="en-US"/>
              </w:rPr>
              <w:t xml:space="preserve">upervisor if you </w:t>
            </w:r>
            <w:r w:rsidR="007611B6">
              <w:rPr>
                <w:rFonts w:ascii="Calibri" w:hAnsi="Calibri" w:cs="Calibri"/>
                <w:sz w:val="22"/>
                <w:szCs w:val="22"/>
                <w:lang w:val="en-NZ" w:eastAsia="en-US"/>
              </w:rPr>
              <w:t>need</w:t>
            </w:r>
            <w:r w:rsidRPr="003740C2">
              <w:rPr>
                <w:rFonts w:ascii="Calibri" w:hAnsi="Calibri" w:cs="Calibri"/>
                <w:sz w:val="22"/>
                <w:szCs w:val="22"/>
                <w:lang w:val="en-NZ" w:eastAsia="en-US"/>
              </w:rPr>
              <w:t xml:space="preserve"> further guidance on this question.</w:t>
            </w:r>
          </w:p>
        </w:tc>
      </w:tr>
      <w:tr w:rsidR="00FA6489" w:rsidRPr="00BD4963" w14:paraId="54B9CD99" w14:textId="77777777" w:rsidTr="00552AD9">
        <w:tc>
          <w:tcPr>
            <w:tcW w:w="3369" w:type="dxa"/>
            <w:shd w:val="clear" w:color="auto" w:fill="auto"/>
          </w:tcPr>
          <w:p w14:paraId="5488513C" w14:textId="3296574A" w:rsidR="00FA6489" w:rsidRPr="00BD4963" w:rsidRDefault="00FA6489" w:rsidP="00363215">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lastRenderedPageBreak/>
              <w:t>4.3</w:t>
            </w:r>
            <w:r w:rsidR="000E7815">
              <w:rPr>
                <w:rFonts w:ascii="Calibri" w:hAnsi="Calibri" w:cs="Calibri"/>
                <w:sz w:val="22"/>
                <w:szCs w:val="22"/>
                <w:lang w:val="en-NZ" w:eastAsia="en-US"/>
              </w:rPr>
              <w:t xml:space="preserve"> </w:t>
            </w:r>
            <w:r w:rsidR="00D14222">
              <w:rPr>
                <w:rFonts w:ascii="Calibri" w:hAnsi="Calibri" w:cs="Calibri"/>
                <w:sz w:val="22"/>
                <w:szCs w:val="22"/>
                <w:lang w:val="en-NZ" w:eastAsia="en-US"/>
              </w:rPr>
              <w:br/>
            </w:r>
            <w:r w:rsidR="000E7815">
              <w:rPr>
                <w:rFonts w:ascii="Calibri" w:hAnsi="Calibri" w:cs="Calibri"/>
                <w:i/>
                <w:sz w:val="22"/>
                <w:szCs w:val="22"/>
                <w:lang w:val="en-NZ" w:eastAsia="en-US"/>
              </w:rPr>
              <w:t>When was the most recent internal review of the risk assessment completed [date]</w:t>
            </w:r>
          </w:p>
        </w:tc>
        <w:tc>
          <w:tcPr>
            <w:tcW w:w="10851" w:type="dxa"/>
            <w:shd w:val="clear" w:color="auto" w:fill="auto"/>
          </w:tcPr>
          <w:p w14:paraId="0CA15E31" w14:textId="77777777" w:rsidR="000E7815" w:rsidRPr="00BD4963" w:rsidRDefault="000E7815" w:rsidP="000E7815">
            <w:pPr>
              <w:spacing w:after="200" w:line="276" w:lineRule="auto"/>
              <w:rPr>
                <w:rFonts w:ascii="Calibri" w:hAnsi="Calibri" w:cs="Calibri"/>
                <w:sz w:val="22"/>
                <w:szCs w:val="22"/>
                <w:lang w:val="en-NZ" w:eastAsia="en-US"/>
              </w:rPr>
            </w:pPr>
            <w:r w:rsidRPr="00BD4963">
              <w:rPr>
                <w:rFonts w:ascii="Calibri" w:hAnsi="Calibri" w:cs="Calibri"/>
                <w:bCs/>
                <w:i/>
                <w:sz w:val="22"/>
                <w:szCs w:val="22"/>
                <w:lang w:val="en-NZ" w:eastAsia="en-US"/>
              </w:rPr>
              <w:t>‘Review’</w:t>
            </w:r>
            <w:r w:rsidRPr="00BD4963">
              <w:rPr>
                <w:rFonts w:ascii="Calibri" w:hAnsi="Calibri" w:cs="Calibri"/>
                <w:bCs/>
                <w:sz w:val="22"/>
                <w:szCs w:val="22"/>
                <w:lang w:val="en-NZ" w:eastAsia="en-US"/>
              </w:rPr>
              <w:t xml:space="preserve"> means an internal check of your risk assessment to ensure it is current, any weaknesses are identified and changes are made as necessary. </w:t>
            </w:r>
            <w:r w:rsidRPr="00BD4963">
              <w:rPr>
                <w:rFonts w:ascii="Calibri" w:hAnsi="Calibri" w:cs="Calibri"/>
                <w:sz w:val="22"/>
                <w:szCs w:val="22"/>
                <w:lang w:val="en-NZ" w:eastAsia="en-US"/>
              </w:rPr>
              <w:t xml:space="preserve"> </w:t>
            </w:r>
          </w:p>
          <w:p w14:paraId="2DF2BFEE" w14:textId="4F9553D9" w:rsidR="00FA6489" w:rsidRPr="00BD4963" w:rsidRDefault="000E7815" w:rsidP="000E7815">
            <w:pPr>
              <w:spacing w:after="20" w:line="276" w:lineRule="auto"/>
              <w:rPr>
                <w:rFonts w:ascii="Calibri" w:hAnsi="Calibri" w:cs="Calibri"/>
                <w:sz w:val="22"/>
                <w:szCs w:val="22"/>
                <w:lang w:val="en-NZ" w:eastAsia="en-US"/>
              </w:rPr>
            </w:pPr>
            <w:r w:rsidRPr="00BD4963">
              <w:rPr>
                <w:rFonts w:ascii="Calibri" w:hAnsi="Calibri" w:cs="Calibri"/>
                <w:sz w:val="22"/>
                <w:szCs w:val="22"/>
                <w:lang w:val="en-NZ" w:eastAsia="en-US"/>
              </w:rPr>
              <w:t>If you have not reviewed your risk assessment since it was initially produced, insert the date it was first produced.</w:t>
            </w:r>
            <w:r w:rsidRPr="00BD4963">
              <w:rPr>
                <w:rFonts w:ascii="Calibri" w:hAnsi="Calibri" w:cs="Calibri"/>
                <w:bCs/>
                <w:i/>
                <w:sz w:val="22"/>
                <w:szCs w:val="22"/>
                <w:lang w:val="en-NZ" w:eastAsia="en-US"/>
              </w:rPr>
              <w:t xml:space="preserve"> </w:t>
            </w:r>
          </w:p>
        </w:tc>
      </w:tr>
      <w:tr w:rsidR="00FA6489" w:rsidRPr="00BD4963" w14:paraId="185C894E" w14:textId="77777777" w:rsidTr="00552AD9">
        <w:trPr>
          <w:trHeight w:val="1565"/>
        </w:trPr>
        <w:tc>
          <w:tcPr>
            <w:tcW w:w="3369" w:type="dxa"/>
            <w:shd w:val="clear" w:color="auto" w:fill="auto"/>
          </w:tcPr>
          <w:p w14:paraId="6EAA20D5" w14:textId="5E31E81F" w:rsidR="00FA6489" w:rsidRPr="00BD4963" w:rsidRDefault="00FA6489" w:rsidP="00363215">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4.4</w:t>
            </w:r>
            <w:r w:rsidR="000E7815">
              <w:rPr>
                <w:rFonts w:ascii="Calibri" w:hAnsi="Calibri" w:cs="Calibri"/>
                <w:sz w:val="22"/>
                <w:szCs w:val="22"/>
                <w:lang w:val="en-NZ" w:eastAsia="en-US"/>
              </w:rPr>
              <w:t xml:space="preserve"> </w:t>
            </w:r>
            <w:r w:rsidR="00D14222">
              <w:rPr>
                <w:rFonts w:ascii="Calibri" w:hAnsi="Calibri" w:cs="Calibri"/>
                <w:sz w:val="22"/>
                <w:szCs w:val="22"/>
                <w:lang w:val="en-NZ" w:eastAsia="en-US"/>
              </w:rPr>
              <w:br/>
            </w:r>
            <w:r w:rsidR="000E7815">
              <w:rPr>
                <w:rFonts w:ascii="Calibri" w:hAnsi="Calibri" w:cs="Calibri"/>
                <w:i/>
                <w:sz w:val="22"/>
                <w:szCs w:val="22"/>
                <w:lang w:val="en-NZ" w:eastAsia="en-US"/>
              </w:rPr>
              <w:t>Has the risk assessment been independently audited? [Yes/No]</w:t>
            </w:r>
          </w:p>
        </w:tc>
        <w:tc>
          <w:tcPr>
            <w:tcW w:w="10851" w:type="dxa"/>
            <w:shd w:val="clear" w:color="auto" w:fill="auto"/>
          </w:tcPr>
          <w:p w14:paraId="0FBA728F" w14:textId="4012A9B8" w:rsidR="000E7815" w:rsidRDefault="000E7815" w:rsidP="000E7815">
            <w:pPr>
              <w:spacing w:after="20" w:line="276" w:lineRule="auto"/>
              <w:rPr>
                <w:rFonts w:ascii="Calibri" w:hAnsi="Calibri" w:cs="Calibri"/>
                <w:bCs/>
                <w:sz w:val="22"/>
                <w:szCs w:val="22"/>
                <w:lang w:val="en-NZ" w:eastAsia="en-US"/>
              </w:rPr>
            </w:pPr>
            <w:r w:rsidRPr="00BD4963">
              <w:rPr>
                <w:rFonts w:ascii="Calibri" w:hAnsi="Calibri" w:cs="Calibri"/>
                <w:bCs/>
                <w:i/>
                <w:sz w:val="22"/>
                <w:szCs w:val="22"/>
                <w:lang w:val="en-NZ" w:eastAsia="en-US"/>
              </w:rPr>
              <w:t>‘Audit’</w:t>
            </w:r>
            <w:r w:rsidRPr="00BD4963">
              <w:rPr>
                <w:rFonts w:ascii="Calibri" w:hAnsi="Calibri" w:cs="Calibri"/>
                <w:bCs/>
                <w:sz w:val="22"/>
                <w:szCs w:val="22"/>
                <w:lang w:val="en-NZ" w:eastAsia="en-US"/>
              </w:rPr>
              <w:t xml:space="preserve"> means a systematic check of your risk assessment by an independent and suitably qualified person</w:t>
            </w:r>
            <w:r w:rsidR="007611B6">
              <w:rPr>
                <w:rFonts w:ascii="Calibri" w:hAnsi="Calibri" w:cs="Calibri"/>
                <w:bCs/>
                <w:sz w:val="22"/>
                <w:szCs w:val="22"/>
                <w:lang w:val="en-NZ" w:eastAsia="en-US"/>
              </w:rPr>
              <w:t>,</w:t>
            </w:r>
            <w:r w:rsidRPr="00BD4963">
              <w:rPr>
                <w:rFonts w:ascii="Calibri" w:hAnsi="Calibri" w:cs="Calibri"/>
                <w:bCs/>
                <w:sz w:val="22"/>
                <w:szCs w:val="22"/>
                <w:lang w:val="en-NZ" w:eastAsia="en-US"/>
              </w:rPr>
              <w:t xml:space="preserve"> resulting in a written report.  </w:t>
            </w:r>
          </w:p>
          <w:p w14:paraId="7EC99011" w14:textId="77777777" w:rsidR="000E7815" w:rsidRPr="00BD4963" w:rsidRDefault="000E7815" w:rsidP="000E7815">
            <w:pPr>
              <w:spacing w:after="20" w:line="276" w:lineRule="auto"/>
              <w:rPr>
                <w:rFonts w:ascii="Calibri" w:hAnsi="Calibri" w:cs="Calibri"/>
                <w:bCs/>
                <w:sz w:val="22"/>
                <w:szCs w:val="22"/>
                <w:lang w:val="en-NZ" w:eastAsia="en-US"/>
              </w:rPr>
            </w:pPr>
          </w:p>
          <w:p w14:paraId="0A6323AE" w14:textId="239509CB" w:rsidR="00F97E31" w:rsidRPr="00BD4963" w:rsidRDefault="009E3F4C" w:rsidP="00926BFE">
            <w:pPr>
              <w:spacing w:after="200" w:line="276" w:lineRule="auto"/>
              <w:rPr>
                <w:rFonts w:ascii="Calibri" w:hAnsi="Calibri" w:cs="Calibri"/>
                <w:sz w:val="22"/>
                <w:szCs w:val="22"/>
                <w:lang w:val="en-NZ" w:eastAsia="en-US"/>
              </w:rPr>
            </w:pPr>
            <w:hyperlink r:id="rId23" w:anchor="DLM2140917" w:history="1">
              <w:r w:rsidR="000E7815" w:rsidRPr="00BD4963">
                <w:rPr>
                  <w:rFonts w:ascii="Calibri" w:hAnsi="Calibri" w:cs="Calibri"/>
                  <w:bCs/>
                  <w:color w:val="0000FF"/>
                  <w:sz w:val="22"/>
                  <w:szCs w:val="22"/>
                  <w:u w:val="single"/>
                  <w:lang w:val="en-NZ" w:eastAsia="en-US"/>
                </w:rPr>
                <w:t>Link to Section 59 of the Act</w:t>
              </w:r>
            </w:hyperlink>
            <w:r w:rsidR="000E7815">
              <w:rPr>
                <w:rFonts w:ascii="Calibri" w:hAnsi="Calibri" w:cs="Calibri"/>
                <w:bCs/>
                <w:color w:val="0000FF"/>
                <w:sz w:val="22"/>
                <w:szCs w:val="22"/>
                <w:u w:val="single"/>
                <w:lang w:val="en-NZ" w:eastAsia="en-US"/>
              </w:rPr>
              <w:t xml:space="preserve"> </w:t>
            </w:r>
          </w:p>
        </w:tc>
      </w:tr>
      <w:tr w:rsidR="00FA6489" w:rsidRPr="00BD4963" w14:paraId="44FAA660" w14:textId="77777777" w:rsidTr="00552AD9">
        <w:tc>
          <w:tcPr>
            <w:tcW w:w="3369" w:type="dxa"/>
            <w:shd w:val="clear" w:color="auto" w:fill="auto"/>
          </w:tcPr>
          <w:p w14:paraId="310C2691"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Questions 4.5, 4.6 and 4.7</w:t>
            </w:r>
          </w:p>
          <w:p w14:paraId="3A30491D" w14:textId="35CB6D57"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 xml:space="preserve">4.5 </w:t>
            </w:r>
            <w:r w:rsidR="00D14222">
              <w:rPr>
                <w:rFonts w:ascii="Calibri" w:hAnsi="Calibri" w:cs="Calibri"/>
                <w:i/>
                <w:sz w:val="22"/>
                <w:szCs w:val="22"/>
                <w:lang w:val="en-NZ" w:eastAsia="en-US"/>
              </w:rPr>
              <w:br/>
            </w:r>
            <w:r w:rsidR="000E7815">
              <w:rPr>
                <w:rFonts w:ascii="Calibri" w:hAnsi="Calibri" w:cs="Calibri"/>
                <w:i/>
                <w:sz w:val="22"/>
                <w:szCs w:val="22"/>
                <w:lang w:val="en-NZ" w:eastAsia="en-US"/>
              </w:rPr>
              <w:t>If yes to 4.4, when was the most recent audit of the risk assessment completed [date]</w:t>
            </w:r>
          </w:p>
          <w:p w14:paraId="6971BF77" w14:textId="092141D5"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 xml:space="preserve">4.6 </w:t>
            </w:r>
            <w:r w:rsidR="00D14222">
              <w:rPr>
                <w:rFonts w:ascii="Calibri" w:hAnsi="Calibri" w:cs="Calibri"/>
                <w:i/>
                <w:sz w:val="22"/>
                <w:szCs w:val="22"/>
                <w:lang w:val="en-NZ" w:eastAsia="en-US"/>
              </w:rPr>
              <w:br/>
            </w:r>
            <w:r w:rsidR="000E7815">
              <w:rPr>
                <w:rFonts w:ascii="Calibri" w:hAnsi="Calibri" w:cs="Calibri"/>
                <w:i/>
                <w:sz w:val="22"/>
                <w:szCs w:val="22"/>
                <w:lang w:val="en-NZ" w:eastAsia="en-US"/>
              </w:rPr>
              <w:t>If yes to 4.4, did the most recent audit of the risk assessment highlight any deficiencies? [Yes/No]</w:t>
            </w:r>
          </w:p>
          <w:p w14:paraId="6B5AC644" w14:textId="77777777" w:rsidR="000E7EAC" w:rsidRDefault="000E7EAC" w:rsidP="000E7815">
            <w:pPr>
              <w:spacing w:after="200" w:line="276" w:lineRule="auto"/>
              <w:rPr>
                <w:rFonts w:ascii="Calibri" w:hAnsi="Calibri" w:cs="Calibri"/>
                <w:i/>
                <w:sz w:val="22"/>
                <w:szCs w:val="22"/>
                <w:lang w:val="en-NZ" w:eastAsia="en-US"/>
              </w:rPr>
            </w:pPr>
          </w:p>
          <w:p w14:paraId="4BCB2194" w14:textId="524902B6" w:rsidR="00FA6489" w:rsidRPr="000E7815" w:rsidDel="0037762D" w:rsidRDefault="00FA6489" w:rsidP="000E7815">
            <w:pPr>
              <w:spacing w:after="200" w:line="276" w:lineRule="auto"/>
              <w:rPr>
                <w:rFonts w:ascii="Calibri" w:hAnsi="Calibri" w:cs="Calibri"/>
                <w:sz w:val="22"/>
                <w:szCs w:val="22"/>
                <w:lang w:val="en-NZ" w:eastAsia="en-US"/>
              </w:rPr>
            </w:pPr>
            <w:r w:rsidRPr="00BD4963">
              <w:rPr>
                <w:rFonts w:ascii="Calibri" w:hAnsi="Calibri" w:cs="Calibri"/>
                <w:i/>
                <w:sz w:val="22"/>
                <w:szCs w:val="22"/>
                <w:lang w:val="en-NZ" w:eastAsia="en-US"/>
              </w:rPr>
              <w:t xml:space="preserve">4.7 </w:t>
            </w:r>
            <w:r w:rsidR="00D14222">
              <w:rPr>
                <w:rFonts w:ascii="Calibri" w:hAnsi="Calibri" w:cs="Calibri"/>
                <w:i/>
                <w:sz w:val="22"/>
                <w:szCs w:val="22"/>
                <w:lang w:val="en-NZ" w:eastAsia="en-US"/>
              </w:rPr>
              <w:br/>
            </w:r>
            <w:r w:rsidR="000E7815">
              <w:rPr>
                <w:rFonts w:ascii="Calibri" w:hAnsi="Calibri" w:cs="Calibri"/>
                <w:i/>
                <w:sz w:val="22"/>
                <w:szCs w:val="22"/>
                <w:lang w:val="en-NZ" w:eastAsia="en-US"/>
              </w:rPr>
              <w:t xml:space="preserve">If yes to 4.4 and 4.6, have you made the changes identified as being necessary in the most recent audit? </w:t>
            </w:r>
            <w:r w:rsidR="000E7815">
              <w:rPr>
                <w:rFonts w:ascii="Calibri" w:hAnsi="Calibri" w:cs="Calibri"/>
                <w:i/>
                <w:sz w:val="22"/>
                <w:szCs w:val="22"/>
                <w:lang w:val="en-NZ" w:eastAsia="en-US"/>
              </w:rPr>
              <w:br/>
              <w:t>[</w:t>
            </w:r>
            <w:r w:rsidR="000E7815" w:rsidRPr="00552AD9">
              <w:rPr>
                <w:rFonts w:ascii="Calibri" w:hAnsi="Calibri" w:cs="Calibri"/>
                <w:i/>
                <w:sz w:val="22"/>
                <w:szCs w:val="22"/>
                <w:lang w:val="en-NZ" w:eastAsia="en-US"/>
              </w:rPr>
              <w:t>Yes complete/Not yet complete</w:t>
            </w:r>
            <w:r w:rsidR="000E7815">
              <w:rPr>
                <w:rFonts w:ascii="Calibri" w:hAnsi="Calibri" w:cs="Calibri"/>
                <w:i/>
                <w:sz w:val="22"/>
                <w:szCs w:val="22"/>
                <w:lang w:val="en-NZ" w:eastAsia="en-US"/>
              </w:rPr>
              <w:t>]</w:t>
            </w:r>
          </w:p>
        </w:tc>
        <w:tc>
          <w:tcPr>
            <w:tcW w:w="10851" w:type="dxa"/>
            <w:shd w:val="clear" w:color="auto" w:fill="auto"/>
          </w:tcPr>
          <w:p w14:paraId="4AD41371" w14:textId="30041BB8" w:rsidR="00F97E31" w:rsidRPr="00BD4963" w:rsidDel="0037762D" w:rsidRDefault="00C34B6E" w:rsidP="00AB094F">
            <w:pPr>
              <w:spacing w:after="200" w:line="276" w:lineRule="auto"/>
              <w:rPr>
                <w:rFonts w:ascii="Calibri" w:hAnsi="Calibri" w:cs="Calibri"/>
                <w:sz w:val="22"/>
                <w:szCs w:val="22"/>
                <w:lang w:val="en-NZ" w:eastAsia="en-US"/>
              </w:rPr>
            </w:pPr>
            <w:r w:rsidRPr="003740C2">
              <w:rPr>
                <w:rFonts w:ascii="Calibri" w:hAnsi="Calibri" w:cs="Calibri"/>
                <w:sz w:val="22"/>
                <w:szCs w:val="22"/>
                <w:lang w:val="en-NZ" w:eastAsia="en-US"/>
              </w:rPr>
              <w:lastRenderedPageBreak/>
              <w:t xml:space="preserve">Please contact your AML/CFT </w:t>
            </w:r>
            <w:r w:rsidR="00F83B50">
              <w:rPr>
                <w:rFonts w:ascii="Calibri" w:hAnsi="Calibri" w:cs="Calibri"/>
                <w:sz w:val="22"/>
                <w:szCs w:val="22"/>
                <w:lang w:val="en-NZ" w:eastAsia="en-US"/>
              </w:rPr>
              <w:t>s</w:t>
            </w:r>
            <w:r w:rsidRPr="003740C2">
              <w:rPr>
                <w:rFonts w:ascii="Calibri" w:hAnsi="Calibri" w:cs="Calibri"/>
                <w:sz w:val="22"/>
                <w:szCs w:val="22"/>
                <w:lang w:val="en-NZ" w:eastAsia="en-US"/>
              </w:rPr>
              <w:t xml:space="preserve">upervisor if you </w:t>
            </w:r>
            <w:r w:rsidR="00AB094F">
              <w:rPr>
                <w:rFonts w:ascii="Calibri" w:hAnsi="Calibri" w:cs="Calibri"/>
                <w:sz w:val="22"/>
                <w:szCs w:val="22"/>
                <w:lang w:val="en-NZ" w:eastAsia="en-US"/>
              </w:rPr>
              <w:t>need</w:t>
            </w:r>
            <w:r w:rsidR="00AB094F" w:rsidRPr="003740C2">
              <w:rPr>
                <w:rFonts w:ascii="Calibri" w:hAnsi="Calibri" w:cs="Calibri"/>
                <w:sz w:val="22"/>
                <w:szCs w:val="22"/>
                <w:lang w:val="en-NZ" w:eastAsia="en-US"/>
              </w:rPr>
              <w:t xml:space="preserve"> </w:t>
            </w:r>
            <w:r w:rsidRPr="003740C2">
              <w:rPr>
                <w:rFonts w:ascii="Calibri" w:hAnsi="Calibri" w:cs="Calibri"/>
                <w:sz w:val="22"/>
                <w:szCs w:val="22"/>
                <w:lang w:val="en-NZ" w:eastAsia="en-US"/>
              </w:rPr>
              <w:t>further guidance on th</w:t>
            </w:r>
            <w:r>
              <w:rPr>
                <w:rFonts w:ascii="Calibri" w:hAnsi="Calibri" w:cs="Calibri"/>
                <w:sz w:val="22"/>
                <w:szCs w:val="22"/>
                <w:lang w:val="en-NZ" w:eastAsia="en-US"/>
              </w:rPr>
              <w:t>e</w:t>
            </w:r>
            <w:r w:rsidRPr="003740C2">
              <w:rPr>
                <w:rFonts w:ascii="Calibri" w:hAnsi="Calibri" w:cs="Calibri"/>
                <w:sz w:val="22"/>
                <w:szCs w:val="22"/>
                <w:lang w:val="en-NZ" w:eastAsia="en-US"/>
              </w:rPr>
              <w:t>s</w:t>
            </w:r>
            <w:r>
              <w:rPr>
                <w:rFonts w:ascii="Calibri" w:hAnsi="Calibri" w:cs="Calibri"/>
                <w:sz w:val="22"/>
                <w:szCs w:val="22"/>
                <w:lang w:val="en-NZ" w:eastAsia="en-US"/>
              </w:rPr>
              <w:t>e</w:t>
            </w:r>
            <w:r w:rsidRPr="003740C2">
              <w:rPr>
                <w:rFonts w:ascii="Calibri" w:hAnsi="Calibri" w:cs="Calibri"/>
                <w:sz w:val="22"/>
                <w:szCs w:val="22"/>
                <w:lang w:val="en-NZ" w:eastAsia="en-US"/>
              </w:rPr>
              <w:t xml:space="preserve"> question</w:t>
            </w:r>
            <w:r>
              <w:rPr>
                <w:rFonts w:ascii="Calibri" w:hAnsi="Calibri" w:cs="Calibri"/>
                <w:sz w:val="22"/>
                <w:szCs w:val="22"/>
                <w:lang w:val="en-NZ" w:eastAsia="en-US"/>
              </w:rPr>
              <w:t>s</w:t>
            </w:r>
            <w:r w:rsidRPr="003740C2">
              <w:rPr>
                <w:rFonts w:ascii="Calibri" w:hAnsi="Calibri" w:cs="Calibri"/>
                <w:sz w:val="22"/>
                <w:szCs w:val="22"/>
                <w:lang w:val="en-NZ" w:eastAsia="en-US"/>
              </w:rPr>
              <w:t>.</w:t>
            </w:r>
          </w:p>
        </w:tc>
      </w:tr>
      <w:tr w:rsidR="00FA6489" w:rsidRPr="00BD4963" w14:paraId="58D909F7" w14:textId="77777777" w:rsidTr="00552AD9">
        <w:tc>
          <w:tcPr>
            <w:tcW w:w="3369" w:type="dxa"/>
            <w:shd w:val="clear" w:color="auto" w:fill="auto"/>
          </w:tcPr>
          <w:p w14:paraId="0E8D014E" w14:textId="49904E8E"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lastRenderedPageBreak/>
              <w:t>4.8</w:t>
            </w:r>
            <w:r w:rsidR="00D14222">
              <w:rPr>
                <w:rFonts w:ascii="Calibri" w:hAnsi="Calibri" w:cs="Calibri"/>
                <w:sz w:val="22"/>
                <w:szCs w:val="22"/>
                <w:lang w:val="en-NZ" w:eastAsia="en-US"/>
              </w:rPr>
              <w:br/>
            </w:r>
            <w:r w:rsidR="000E7815">
              <w:rPr>
                <w:rFonts w:ascii="Calibri" w:hAnsi="Calibri" w:cs="Calibri"/>
                <w:i/>
                <w:sz w:val="22"/>
                <w:szCs w:val="22"/>
                <w:lang w:val="en-NZ" w:eastAsia="en-US"/>
              </w:rPr>
              <w:t>During the year, did you make available a new product, service or channel? [Yes/No]</w:t>
            </w:r>
          </w:p>
        </w:tc>
        <w:tc>
          <w:tcPr>
            <w:tcW w:w="10851" w:type="dxa"/>
            <w:shd w:val="clear" w:color="auto" w:fill="auto"/>
          </w:tcPr>
          <w:p w14:paraId="5277CBFA" w14:textId="77777777" w:rsidR="00F1511E" w:rsidRPr="00BD4963" w:rsidRDefault="00FA6489" w:rsidP="00BD4963">
            <w:pPr>
              <w:spacing w:after="2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This question refers to any new product, service or delivery channel for products or services provided by you to your customers.  </w:t>
            </w:r>
          </w:p>
        </w:tc>
      </w:tr>
      <w:tr w:rsidR="000E7815" w:rsidRPr="00BD4963" w14:paraId="0049C27F" w14:textId="77777777" w:rsidTr="00552AD9">
        <w:tc>
          <w:tcPr>
            <w:tcW w:w="3369" w:type="dxa"/>
            <w:shd w:val="clear" w:color="auto" w:fill="auto"/>
          </w:tcPr>
          <w:p w14:paraId="196021E6" w14:textId="77777777" w:rsidR="000E7815" w:rsidRPr="00552AD9" w:rsidRDefault="000E7815" w:rsidP="00C34B6E">
            <w:pPr>
              <w:spacing w:after="200" w:line="276" w:lineRule="auto"/>
              <w:rPr>
                <w:rFonts w:ascii="Calibri" w:hAnsi="Calibri" w:cs="Calibri"/>
                <w:i/>
                <w:sz w:val="22"/>
                <w:szCs w:val="22"/>
                <w:lang w:val="en-NZ" w:eastAsia="en-US"/>
              </w:rPr>
            </w:pPr>
            <w:r>
              <w:rPr>
                <w:rFonts w:ascii="Calibri" w:hAnsi="Calibri" w:cs="Calibri"/>
                <w:sz w:val="22"/>
                <w:szCs w:val="22"/>
                <w:lang w:val="en-NZ" w:eastAsia="en-US"/>
              </w:rPr>
              <w:t>4.9</w:t>
            </w:r>
            <w:r w:rsidR="00D14222">
              <w:rPr>
                <w:rFonts w:ascii="Calibri" w:hAnsi="Calibri" w:cs="Calibri"/>
                <w:sz w:val="22"/>
                <w:szCs w:val="22"/>
                <w:lang w:val="en-NZ" w:eastAsia="en-US"/>
              </w:rPr>
              <w:br/>
            </w:r>
            <w:r>
              <w:rPr>
                <w:rFonts w:ascii="Calibri" w:hAnsi="Calibri" w:cs="Calibri"/>
                <w:i/>
                <w:sz w:val="22"/>
                <w:szCs w:val="22"/>
                <w:lang w:val="en-NZ" w:eastAsia="en-US"/>
              </w:rPr>
              <w:t>If yes to 4.8, before making this product, service, or channel available, did you assess the ML/TF risk? [Yes/No]</w:t>
            </w:r>
          </w:p>
        </w:tc>
        <w:tc>
          <w:tcPr>
            <w:tcW w:w="10851" w:type="dxa"/>
            <w:shd w:val="clear" w:color="auto" w:fill="auto"/>
          </w:tcPr>
          <w:p w14:paraId="18012DE1" w14:textId="00D37866" w:rsidR="000E7815" w:rsidRPr="00BD4963" w:rsidRDefault="009B2BB1" w:rsidP="009B2BB1">
            <w:pPr>
              <w:spacing w:after="20" w:line="276" w:lineRule="auto"/>
              <w:rPr>
                <w:rFonts w:ascii="Calibri" w:hAnsi="Calibri" w:cs="Calibri"/>
                <w:sz w:val="22"/>
                <w:szCs w:val="22"/>
                <w:lang w:val="en-NZ" w:eastAsia="en-US"/>
              </w:rPr>
            </w:pPr>
            <w:r>
              <w:rPr>
                <w:rFonts w:ascii="Calibri" w:hAnsi="Calibri" w:cs="Calibri"/>
                <w:sz w:val="22"/>
                <w:szCs w:val="22"/>
                <w:lang w:val="en-NZ" w:eastAsia="en-US"/>
              </w:rPr>
              <w:t xml:space="preserve">ML/TF risk means the </w:t>
            </w:r>
            <w:r w:rsidRPr="009B2BB1">
              <w:rPr>
                <w:rFonts w:ascii="Calibri" w:hAnsi="Calibri" w:cs="Calibri"/>
                <w:sz w:val="22"/>
                <w:szCs w:val="22"/>
                <w:lang w:val="en-NZ" w:eastAsia="en-US"/>
              </w:rPr>
              <w:t xml:space="preserve">risk of money laundering and financing of terrorism </w:t>
            </w:r>
            <w:r>
              <w:rPr>
                <w:rFonts w:ascii="Calibri" w:hAnsi="Calibri" w:cs="Calibri"/>
                <w:sz w:val="22"/>
                <w:szCs w:val="22"/>
                <w:lang w:val="en-NZ" w:eastAsia="en-US"/>
              </w:rPr>
              <w:t>you</w:t>
            </w:r>
            <w:r w:rsidRPr="009B2BB1">
              <w:rPr>
                <w:rFonts w:ascii="Calibri" w:hAnsi="Calibri" w:cs="Calibri"/>
                <w:sz w:val="22"/>
                <w:szCs w:val="22"/>
                <w:lang w:val="en-NZ" w:eastAsia="en-US"/>
              </w:rPr>
              <w:t xml:space="preserve"> may reasonably expect to face in the course of </w:t>
            </w:r>
            <w:r>
              <w:rPr>
                <w:rFonts w:ascii="Calibri" w:hAnsi="Calibri" w:cs="Calibri"/>
                <w:sz w:val="22"/>
                <w:szCs w:val="22"/>
                <w:lang w:val="en-NZ" w:eastAsia="en-US"/>
              </w:rPr>
              <w:t>your</w:t>
            </w:r>
            <w:r w:rsidRPr="009B2BB1">
              <w:rPr>
                <w:rFonts w:ascii="Calibri" w:hAnsi="Calibri" w:cs="Calibri"/>
                <w:sz w:val="22"/>
                <w:szCs w:val="22"/>
                <w:lang w:val="en-NZ" w:eastAsia="en-US"/>
              </w:rPr>
              <w:t xml:space="preserve"> business</w:t>
            </w:r>
            <w:r>
              <w:rPr>
                <w:rFonts w:ascii="Calibri" w:hAnsi="Calibri" w:cs="Calibri"/>
                <w:sz w:val="22"/>
                <w:szCs w:val="22"/>
                <w:lang w:val="en-NZ" w:eastAsia="en-US"/>
              </w:rPr>
              <w:t xml:space="preserve"> by providing this new</w:t>
            </w:r>
            <w:r w:rsidRPr="009B2BB1">
              <w:rPr>
                <w:rFonts w:ascii="Calibri" w:hAnsi="Calibri" w:cs="Calibri"/>
                <w:sz w:val="22"/>
                <w:szCs w:val="22"/>
                <w:lang w:val="en-NZ" w:eastAsia="en-US"/>
              </w:rPr>
              <w:t xml:space="preserve"> product or service</w:t>
            </w:r>
            <w:r w:rsidR="00D71FC8">
              <w:rPr>
                <w:rFonts w:ascii="Calibri" w:hAnsi="Calibri" w:cs="Calibri"/>
                <w:sz w:val="22"/>
                <w:szCs w:val="22"/>
                <w:lang w:val="en-NZ" w:eastAsia="en-US"/>
              </w:rPr>
              <w:t>,</w:t>
            </w:r>
            <w:r>
              <w:rPr>
                <w:rFonts w:ascii="Calibri" w:hAnsi="Calibri" w:cs="Calibri"/>
                <w:sz w:val="22"/>
                <w:szCs w:val="22"/>
                <w:lang w:val="en-NZ" w:eastAsia="en-US"/>
              </w:rPr>
              <w:t xml:space="preserve"> or providing new </w:t>
            </w:r>
            <w:r w:rsidRPr="009B2BB1">
              <w:rPr>
                <w:rFonts w:ascii="Calibri" w:hAnsi="Calibri" w:cs="Calibri"/>
                <w:sz w:val="22"/>
                <w:szCs w:val="22"/>
                <w:lang w:val="en-NZ" w:eastAsia="en-US"/>
              </w:rPr>
              <w:t>methods by which you deliver products and services to your customers.</w:t>
            </w:r>
          </w:p>
        </w:tc>
      </w:tr>
      <w:tr w:rsidR="00FA6489" w:rsidRPr="00BD4963" w14:paraId="5165C4FF" w14:textId="77777777" w:rsidTr="00552AD9">
        <w:tc>
          <w:tcPr>
            <w:tcW w:w="3369" w:type="dxa"/>
            <w:shd w:val="clear" w:color="auto" w:fill="auto"/>
          </w:tcPr>
          <w:p w14:paraId="1551B394" w14:textId="40227A6C"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5.1</w:t>
            </w:r>
            <w:r w:rsidR="00D14222">
              <w:rPr>
                <w:rFonts w:ascii="Calibri" w:hAnsi="Calibri" w:cs="Calibri"/>
                <w:i/>
                <w:sz w:val="22"/>
                <w:szCs w:val="22"/>
                <w:lang w:val="en-NZ" w:eastAsia="en-US"/>
              </w:rPr>
              <w:br/>
            </w:r>
            <w:r w:rsidRPr="00BD4963">
              <w:rPr>
                <w:rFonts w:ascii="Calibri" w:hAnsi="Calibri" w:cs="Calibri"/>
                <w:i/>
                <w:sz w:val="22"/>
                <w:szCs w:val="22"/>
                <w:lang w:val="en-NZ" w:eastAsia="en-US"/>
              </w:rPr>
              <w:t>Does your AML/CFT programme meet the requirements of section 57 of the Act?</w:t>
            </w:r>
          </w:p>
          <w:p w14:paraId="7A62E265" w14:textId="77777777" w:rsidR="00FA6489" w:rsidRPr="00BD4963" w:rsidRDefault="000E7815" w:rsidP="00BD4963">
            <w:pPr>
              <w:spacing w:line="280" w:lineRule="atLeast"/>
              <w:rPr>
                <w:rFonts w:ascii="Calibri" w:hAnsi="Calibri" w:cs="Calibri"/>
                <w:i/>
                <w:sz w:val="22"/>
                <w:szCs w:val="22"/>
                <w:lang w:val="en-NZ" w:eastAsia="en-US"/>
              </w:rPr>
            </w:pPr>
            <w:r>
              <w:rPr>
                <w:rFonts w:ascii="Calibri" w:hAnsi="Calibri" w:cs="Calibri"/>
                <w:i/>
                <w:sz w:val="22"/>
                <w:szCs w:val="22"/>
                <w:lang w:val="en-NZ" w:eastAsia="en-US"/>
              </w:rPr>
              <w:t>[</w:t>
            </w:r>
            <w:r w:rsidR="00FA6489" w:rsidRPr="00BD4963">
              <w:rPr>
                <w:rFonts w:ascii="Calibri" w:hAnsi="Calibri" w:cs="Calibri"/>
                <w:i/>
                <w:sz w:val="22"/>
                <w:szCs w:val="22"/>
                <w:lang w:val="en-NZ" w:eastAsia="en-US"/>
              </w:rPr>
              <w:t>Meets all/Meets some/Meets none*</w:t>
            </w:r>
            <w:r>
              <w:rPr>
                <w:rFonts w:ascii="Calibri" w:hAnsi="Calibri" w:cs="Calibri"/>
                <w:i/>
                <w:sz w:val="22"/>
                <w:szCs w:val="22"/>
                <w:lang w:val="en-NZ" w:eastAsia="en-US"/>
              </w:rPr>
              <w:t>]</w:t>
            </w:r>
          </w:p>
          <w:p w14:paraId="3E942E48" w14:textId="77777777" w:rsidR="00FA6489" w:rsidRPr="00BD4963" w:rsidRDefault="00FA6489" w:rsidP="00BD4963">
            <w:pPr>
              <w:spacing w:line="280" w:lineRule="atLeast"/>
              <w:rPr>
                <w:rFonts w:ascii="Calibri" w:hAnsi="Calibri" w:cs="Calibri"/>
                <w:sz w:val="22"/>
                <w:szCs w:val="22"/>
                <w:lang w:val="en-NZ" w:eastAsia="en-US"/>
              </w:rPr>
            </w:pPr>
            <w:r w:rsidRPr="00BD4963">
              <w:rPr>
                <w:rFonts w:ascii="Calibri" w:hAnsi="Calibri" w:cs="Calibri"/>
                <w:i/>
                <w:sz w:val="22"/>
                <w:szCs w:val="22"/>
                <w:lang w:val="en-NZ" w:eastAsia="en-US"/>
              </w:rPr>
              <w:lastRenderedPageBreak/>
              <w:t>*Select one</w:t>
            </w:r>
          </w:p>
        </w:tc>
        <w:tc>
          <w:tcPr>
            <w:tcW w:w="10851" w:type="dxa"/>
            <w:shd w:val="clear" w:color="auto" w:fill="auto"/>
          </w:tcPr>
          <w:p w14:paraId="55C06815" w14:textId="77777777" w:rsidR="00FA6489" w:rsidRPr="00BD4963" w:rsidRDefault="009E3F4C" w:rsidP="00BD4963">
            <w:pPr>
              <w:spacing w:after="200" w:line="276" w:lineRule="auto"/>
              <w:rPr>
                <w:rFonts w:ascii="Calibri" w:hAnsi="Calibri" w:cs="Calibri"/>
                <w:bCs/>
                <w:sz w:val="22"/>
                <w:szCs w:val="22"/>
                <w:lang w:val="en-NZ" w:eastAsia="en-US"/>
              </w:rPr>
            </w:pPr>
            <w:hyperlink r:id="rId24" w:anchor="DLM2140914" w:history="1">
              <w:r w:rsidR="00FA6489" w:rsidRPr="00BD4963">
                <w:rPr>
                  <w:rFonts w:ascii="Calibri" w:hAnsi="Calibri" w:cs="Calibri"/>
                  <w:bCs/>
                  <w:color w:val="0000FF"/>
                  <w:sz w:val="22"/>
                  <w:szCs w:val="22"/>
                  <w:u w:val="single"/>
                  <w:lang w:val="en-NZ" w:eastAsia="en-US"/>
                </w:rPr>
                <w:t>Link to Section 57 of the Act</w:t>
              </w:r>
            </w:hyperlink>
          </w:p>
        </w:tc>
      </w:tr>
      <w:tr w:rsidR="00FA6489" w:rsidRPr="00BD4963" w14:paraId="17F1AC7E" w14:textId="77777777" w:rsidTr="00552AD9">
        <w:tc>
          <w:tcPr>
            <w:tcW w:w="3369" w:type="dxa"/>
            <w:shd w:val="clear" w:color="auto" w:fill="auto"/>
          </w:tcPr>
          <w:p w14:paraId="56761BB3" w14:textId="28A83730" w:rsidR="00FA6489" w:rsidRPr="00BD4963" w:rsidRDefault="00FA6489" w:rsidP="00586A4D">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lastRenderedPageBreak/>
              <w:t>5.2</w:t>
            </w:r>
            <w:r w:rsidR="00D14222">
              <w:rPr>
                <w:rFonts w:ascii="Calibri" w:hAnsi="Calibri" w:cs="Calibri"/>
                <w:i/>
                <w:sz w:val="22"/>
                <w:szCs w:val="22"/>
                <w:lang w:val="en-NZ" w:eastAsia="en-US"/>
              </w:rPr>
              <w:br/>
            </w:r>
            <w:r w:rsidRPr="00BD4963">
              <w:rPr>
                <w:rFonts w:ascii="Calibri" w:hAnsi="Calibri" w:cs="Calibri"/>
                <w:i/>
                <w:sz w:val="22"/>
                <w:szCs w:val="22"/>
                <w:lang w:val="en-NZ" w:eastAsia="en-US"/>
              </w:rPr>
              <w:t xml:space="preserve">If </w:t>
            </w:r>
            <w:proofErr w:type="gramStart"/>
            <w:r w:rsidRPr="00BD4963">
              <w:rPr>
                <w:rFonts w:ascii="Calibri" w:hAnsi="Calibri" w:cs="Calibri"/>
                <w:i/>
                <w:sz w:val="22"/>
                <w:szCs w:val="22"/>
                <w:lang w:val="en-NZ" w:eastAsia="en-US"/>
              </w:rPr>
              <w:t>your</w:t>
            </w:r>
            <w:proofErr w:type="gramEnd"/>
            <w:r w:rsidRPr="00BD4963">
              <w:rPr>
                <w:rFonts w:ascii="Calibri" w:hAnsi="Calibri" w:cs="Calibri"/>
                <w:i/>
                <w:sz w:val="22"/>
                <w:szCs w:val="22"/>
                <w:lang w:val="en-NZ" w:eastAsia="en-US"/>
              </w:rPr>
              <w:t xml:space="preserve"> AML/CFT programme</w:t>
            </w:r>
            <w:r w:rsidR="00167DD8">
              <w:rPr>
                <w:rFonts w:ascii="Calibri" w:hAnsi="Calibri" w:cs="Calibri"/>
                <w:i/>
                <w:sz w:val="22"/>
                <w:szCs w:val="22"/>
                <w:lang w:val="en-NZ" w:eastAsia="en-US"/>
              </w:rPr>
              <w:t xml:space="preserve"> meets </w:t>
            </w:r>
            <w:r w:rsidR="0000076A">
              <w:rPr>
                <w:rFonts w:ascii="Calibri" w:hAnsi="Calibri" w:cs="Calibri"/>
                <w:i/>
                <w:sz w:val="22"/>
                <w:szCs w:val="22"/>
                <w:lang w:val="en-NZ" w:eastAsia="en-US"/>
              </w:rPr>
              <w:t xml:space="preserve">only </w:t>
            </w:r>
            <w:r w:rsidR="00167DD8">
              <w:rPr>
                <w:rFonts w:ascii="Calibri" w:hAnsi="Calibri" w:cs="Calibri"/>
                <w:i/>
                <w:sz w:val="22"/>
                <w:szCs w:val="22"/>
                <w:lang w:val="en-NZ" w:eastAsia="en-US"/>
              </w:rPr>
              <w:t>some of t</w:t>
            </w:r>
            <w:r w:rsidR="00B1336E">
              <w:rPr>
                <w:rFonts w:ascii="Calibri" w:hAnsi="Calibri" w:cs="Calibri"/>
                <w:i/>
                <w:sz w:val="22"/>
                <w:szCs w:val="22"/>
                <w:lang w:val="en-NZ" w:eastAsia="en-US"/>
              </w:rPr>
              <w:t>h</w:t>
            </w:r>
            <w:r w:rsidRPr="00BD4963">
              <w:rPr>
                <w:rFonts w:ascii="Calibri" w:hAnsi="Calibri" w:cs="Calibri"/>
                <w:i/>
                <w:sz w:val="22"/>
                <w:szCs w:val="22"/>
                <w:lang w:val="en-NZ" w:eastAsia="en-US"/>
              </w:rPr>
              <w:t>e requirements of section 57 of the Act, please list all paragraphs that it is not fully compliant with. [list relevant paragraphs from section 57(a) to (l)]</w:t>
            </w:r>
          </w:p>
        </w:tc>
        <w:tc>
          <w:tcPr>
            <w:tcW w:w="10851" w:type="dxa"/>
            <w:shd w:val="clear" w:color="auto" w:fill="auto"/>
          </w:tcPr>
          <w:p w14:paraId="0C118A42" w14:textId="100BCAD7" w:rsidR="00FA6489" w:rsidRPr="003740C2" w:rsidRDefault="00FA6489" w:rsidP="00AB094F">
            <w:pPr>
              <w:spacing w:after="200" w:line="276" w:lineRule="auto"/>
              <w:rPr>
                <w:rFonts w:ascii="Calibri" w:hAnsi="Calibri" w:cs="Calibri"/>
                <w:bCs/>
                <w:sz w:val="22"/>
                <w:szCs w:val="22"/>
                <w:lang w:val="en-NZ" w:eastAsia="en-US"/>
              </w:rPr>
            </w:pPr>
            <w:r w:rsidRPr="003740C2">
              <w:rPr>
                <w:rFonts w:ascii="Calibri" w:hAnsi="Calibri" w:cs="Calibri"/>
                <w:sz w:val="22"/>
                <w:szCs w:val="22"/>
                <w:lang w:val="en-NZ" w:eastAsia="en-US"/>
              </w:rPr>
              <w:t xml:space="preserve">Please contact your AML/CFT </w:t>
            </w:r>
            <w:r w:rsidR="00F83B50">
              <w:rPr>
                <w:rFonts w:ascii="Calibri" w:hAnsi="Calibri" w:cs="Calibri"/>
                <w:sz w:val="22"/>
                <w:szCs w:val="22"/>
                <w:lang w:val="en-NZ" w:eastAsia="en-US"/>
              </w:rPr>
              <w:t>s</w:t>
            </w:r>
            <w:r w:rsidRPr="003740C2">
              <w:rPr>
                <w:rFonts w:ascii="Calibri" w:hAnsi="Calibri" w:cs="Calibri"/>
                <w:sz w:val="22"/>
                <w:szCs w:val="22"/>
                <w:lang w:val="en-NZ" w:eastAsia="en-US"/>
              </w:rPr>
              <w:t xml:space="preserve">upervisor if you </w:t>
            </w:r>
            <w:r w:rsidR="00AB094F">
              <w:rPr>
                <w:rFonts w:ascii="Calibri" w:hAnsi="Calibri" w:cs="Calibri"/>
                <w:sz w:val="22"/>
                <w:szCs w:val="22"/>
                <w:lang w:val="en-NZ" w:eastAsia="en-US"/>
              </w:rPr>
              <w:t>need</w:t>
            </w:r>
            <w:r w:rsidR="00AB094F" w:rsidRPr="003740C2">
              <w:rPr>
                <w:rFonts w:ascii="Calibri" w:hAnsi="Calibri" w:cs="Calibri"/>
                <w:sz w:val="22"/>
                <w:szCs w:val="22"/>
                <w:lang w:val="en-NZ" w:eastAsia="en-US"/>
              </w:rPr>
              <w:t xml:space="preserve"> </w:t>
            </w:r>
            <w:r w:rsidRPr="003740C2">
              <w:rPr>
                <w:rFonts w:ascii="Calibri" w:hAnsi="Calibri" w:cs="Calibri"/>
                <w:sz w:val="22"/>
                <w:szCs w:val="22"/>
                <w:lang w:val="en-NZ" w:eastAsia="en-US"/>
              </w:rPr>
              <w:t>further guidance on this question.</w:t>
            </w:r>
          </w:p>
        </w:tc>
      </w:tr>
      <w:tr w:rsidR="00FA6489" w:rsidRPr="00BD4963" w14:paraId="055A89DB" w14:textId="77777777" w:rsidTr="00552AD9">
        <w:tc>
          <w:tcPr>
            <w:tcW w:w="3369" w:type="dxa"/>
            <w:shd w:val="clear" w:color="auto" w:fill="auto"/>
          </w:tcPr>
          <w:p w14:paraId="34803DDE" w14:textId="13184812"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5.3</w:t>
            </w:r>
            <w:r w:rsidR="00D14222">
              <w:rPr>
                <w:rFonts w:ascii="Calibri" w:hAnsi="Calibri" w:cs="Calibri"/>
                <w:sz w:val="22"/>
                <w:szCs w:val="22"/>
                <w:lang w:val="en-NZ" w:eastAsia="en-US"/>
              </w:rPr>
              <w:t xml:space="preserve"> </w:t>
            </w:r>
            <w:r w:rsidR="00D14222">
              <w:rPr>
                <w:rFonts w:ascii="Calibri" w:hAnsi="Calibri" w:cs="Calibri"/>
                <w:i/>
                <w:sz w:val="22"/>
                <w:szCs w:val="22"/>
                <w:lang w:val="en-NZ" w:eastAsia="en-US"/>
              </w:rPr>
              <w:br/>
            </w:r>
            <w:r w:rsidR="003C1611" w:rsidRPr="00BD4963">
              <w:rPr>
                <w:rFonts w:ascii="Calibri" w:hAnsi="Calibri" w:cs="Calibri"/>
                <w:i/>
                <w:sz w:val="22"/>
                <w:szCs w:val="22"/>
                <w:lang w:val="en-NZ" w:eastAsia="en-US"/>
              </w:rPr>
              <w:t xml:space="preserve">When was the most recent </w:t>
            </w:r>
            <w:r w:rsidR="003C1611">
              <w:rPr>
                <w:rFonts w:ascii="Calibri" w:hAnsi="Calibri" w:cs="Calibri"/>
                <w:i/>
                <w:sz w:val="22"/>
                <w:szCs w:val="22"/>
                <w:lang w:val="en-NZ" w:eastAsia="en-US"/>
              </w:rPr>
              <w:t xml:space="preserve">internal </w:t>
            </w:r>
            <w:r w:rsidR="003C1611" w:rsidRPr="00BD4963">
              <w:rPr>
                <w:rFonts w:ascii="Calibri" w:hAnsi="Calibri" w:cs="Calibri"/>
                <w:i/>
                <w:sz w:val="22"/>
                <w:szCs w:val="22"/>
                <w:lang w:val="en-NZ" w:eastAsia="en-US"/>
              </w:rPr>
              <w:t>review of the programme completed? [date]</w:t>
            </w:r>
          </w:p>
        </w:tc>
        <w:tc>
          <w:tcPr>
            <w:tcW w:w="10851" w:type="dxa"/>
            <w:shd w:val="clear" w:color="auto" w:fill="auto"/>
          </w:tcPr>
          <w:p w14:paraId="36D247CA" w14:textId="77777777" w:rsidR="003C1611" w:rsidRPr="00BD4963" w:rsidRDefault="003C1611" w:rsidP="003C1611">
            <w:pPr>
              <w:spacing w:after="200" w:line="276" w:lineRule="auto"/>
              <w:rPr>
                <w:rFonts w:ascii="Calibri" w:hAnsi="Calibri" w:cs="Calibri"/>
                <w:sz w:val="22"/>
                <w:szCs w:val="22"/>
                <w:lang w:val="en-NZ" w:eastAsia="en-US"/>
              </w:rPr>
            </w:pPr>
            <w:r w:rsidRPr="00BD4963">
              <w:rPr>
                <w:rFonts w:ascii="Calibri" w:hAnsi="Calibri" w:cs="Calibri"/>
                <w:bCs/>
                <w:i/>
                <w:sz w:val="22"/>
                <w:szCs w:val="22"/>
                <w:lang w:val="en-NZ" w:eastAsia="en-US"/>
              </w:rPr>
              <w:t>‘Review’</w:t>
            </w:r>
            <w:r w:rsidRPr="00BD4963">
              <w:rPr>
                <w:rFonts w:ascii="Calibri" w:hAnsi="Calibri" w:cs="Calibri"/>
                <w:bCs/>
                <w:sz w:val="22"/>
                <w:szCs w:val="22"/>
                <w:lang w:val="en-NZ" w:eastAsia="en-US"/>
              </w:rPr>
              <w:t xml:space="preserve"> means an internal check of your AML/CFT </w:t>
            </w:r>
            <w:r>
              <w:rPr>
                <w:rFonts w:ascii="Calibri" w:hAnsi="Calibri" w:cs="Calibri"/>
                <w:bCs/>
                <w:sz w:val="22"/>
                <w:szCs w:val="22"/>
                <w:lang w:val="en-NZ" w:eastAsia="en-US"/>
              </w:rPr>
              <w:t>programme</w:t>
            </w:r>
            <w:r w:rsidRPr="00BD4963">
              <w:rPr>
                <w:rFonts w:ascii="Calibri" w:hAnsi="Calibri" w:cs="Calibri"/>
                <w:bCs/>
                <w:sz w:val="22"/>
                <w:szCs w:val="22"/>
                <w:lang w:val="en-NZ" w:eastAsia="en-US"/>
              </w:rPr>
              <w:t xml:space="preserve"> to ensure it is current, any weaknesses are identified and changes are made as necessary. </w:t>
            </w:r>
            <w:r w:rsidRPr="00BD4963">
              <w:rPr>
                <w:rFonts w:ascii="Calibri" w:hAnsi="Calibri" w:cs="Calibri"/>
                <w:sz w:val="22"/>
                <w:szCs w:val="22"/>
                <w:lang w:val="en-NZ" w:eastAsia="en-US"/>
              </w:rPr>
              <w:t xml:space="preserve"> </w:t>
            </w:r>
          </w:p>
          <w:p w14:paraId="20129E95" w14:textId="264511CC" w:rsidR="00FA6489" w:rsidRPr="00BD4963" w:rsidRDefault="003C1611" w:rsidP="00363215">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If you have not reviewed your AML/CFT </w:t>
            </w:r>
            <w:r>
              <w:rPr>
                <w:rFonts w:ascii="Calibri" w:hAnsi="Calibri" w:cs="Calibri"/>
                <w:sz w:val="22"/>
                <w:szCs w:val="22"/>
                <w:lang w:val="en-NZ" w:eastAsia="en-US"/>
              </w:rPr>
              <w:t>programme</w:t>
            </w:r>
            <w:r w:rsidRPr="00BD4963">
              <w:rPr>
                <w:rFonts w:ascii="Calibri" w:hAnsi="Calibri" w:cs="Calibri"/>
                <w:sz w:val="22"/>
                <w:szCs w:val="22"/>
                <w:lang w:val="en-NZ" w:eastAsia="en-US"/>
              </w:rPr>
              <w:t xml:space="preserve"> since it was initially produced, insert the date it was first produced.</w:t>
            </w:r>
            <w:r w:rsidRPr="00BD4963" w:rsidDel="003A4A26">
              <w:rPr>
                <w:rFonts w:ascii="Calibri" w:hAnsi="Calibri" w:cs="Calibri"/>
                <w:bCs/>
                <w:i/>
                <w:sz w:val="22"/>
                <w:szCs w:val="22"/>
                <w:lang w:val="en-NZ" w:eastAsia="en-US"/>
              </w:rPr>
              <w:t xml:space="preserve"> </w:t>
            </w:r>
          </w:p>
        </w:tc>
      </w:tr>
      <w:tr w:rsidR="00FA6489" w:rsidRPr="00BD4963" w14:paraId="63D7870F" w14:textId="77777777" w:rsidTr="00552AD9">
        <w:tc>
          <w:tcPr>
            <w:tcW w:w="3369" w:type="dxa"/>
            <w:shd w:val="clear" w:color="auto" w:fill="auto"/>
          </w:tcPr>
          <w:p w14:paraId="0016FB5B" w14:textId="5A70A8F8"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5.4</w:t>
            </w:r>
            <w:r w:rsidR="00D14222">
              <w:rPr>
                <w:rFonts w:ascii="Calibri" w:hAnsi="Calibri" w:cs="Calibri"/>
                <w:sz w:val="22"/>
                <w:szCs w:val="22"/>
                <w:lang w:val="en-NZ" w:eastAsia="en-US"/>
              </w:rPr>
              <w:t xml:space="preserve"> </w:t>
            </w:r>
            <w:r w:rsidR="00D14222">
              <w:rPr>
                <w:rFonts w:ascii="Calibri" w:hAnsi="Calibri" w:cs="Calibri"/>
                <w:i/>
                <w:sz w:val="22"/>
                <w:szCs w:val="22"/>
                <w:lang w:val="en-NZ" w:eastAsia="en-US"/>
              </w:rPr>
              <w:br/>
            </w:r>
            <w:r w:rsidR="003C1611">
              <w:rPr>
                <w:rFonts w:ascii="Calibri" w:hAnsi="Calibri" w:cs="Calibri"/>
                <w:i/>
                <w:sz w:val="22"/>
                <w:szCs w:val="22"/>
                <w:lang w:val="en-NZ" w:eastAsia="en-US"/>
              </w:rPr>
              <w:t>Has the programme been independently audited?</w:t>
            </w:r>
            <w:r w:rsidR="003C1611">
              <w:rPr>
                <w:rFonts w:ascii="Calibri" w:hAnsi="Calibri" w:cs="Calibri"/>
                <w:i/>
                <w:sz w:val="22"/>
                <w:szCs w:val="22"/>
                <w:lang w:val="en-NZ" w:eastAsia="en-US"/>
              </w:rPr>
              <w:br/>
              <w:t>[Yes/No]</w:t>
            </w:r>
          </w:p>
        </w:tc>
        <w:tc>
          <w:tcPr>
            <w:tcW w:w="10851" w:type="dxa"/>
            <w:shd w:val="clear" w:color="auto" w:fill="auto"/>
          </w:tcPr>
          <w:p w14:paraId="2CFE515B" w14:textId="75C21274" w:rsidR="003C1611" w:rsidRPr="00BD4963" w:rsidRDefault="003C1611" w:rsidP="003C1611">
            <w:pPr>
              <w:spacing w:after="200" w:line="276" w:lineRule="auto"/>
              <w:rPr>
                <w:rFonts w:ascii="Calibri" w:hAnsi="Calibri" w:cs="Calibri"/>
                <w:bCs/>
                <w:sz w:val="22"/>
                <w:szCs w:val="22"/>
                <w:lang w:val="en-NZ" w:eastAsia="en-US"/>
              </w:rPr>
            </w:pPr>
            <w:r w:rsidRPr="00BD4963">
              <w:rPr>
                <w:rFonts w:ascii="Calibri" w:hAnsi="Calibri" w:cs="Calibri"/>
                <w:bCs/>
                <w:i/>
                <w:sz w:val="22"/>
                <w:szCs w:val="22"/>
                <w:lang w:val="en-NZ" w:eastAsia="en-US"/>
              </w:rPr>
              <w:t>‘Audit’</w:t>
            </w:r>
            <w:r w:rsidRPr="00BD4963">
              <w:rPr>
                <w:rFonts w:ascii="Calibri" w:hAnsi="Calibri" w:cs="Calibri"/>
                <w:bCs/>
                <w:sz w:val="22"/>
                <w:szCs w:val="22"/>
                <w:lang w:val="en-NZ" w:eastAsia="en-US"/>
              </w:rPr>
              <w:t xml:space="preserve"> means a systematic check of your AML/CFT programme by an independent and suitably qualified person resulting in a written report.  </w:t>
            </w:r>
          </w:p>
          <w:p w14:paraId="3383D6E3" w14:textId="314AD21F" w:rsidR="00F97E31" w:rsidRPr="003740C2" w:rsidRDefault="009E3F4C" w:rsidP="003C1611">
            <w:pPr>
              <w:spacing w:after="200" w:line="276" w:lineRule="auto"/>
              <w:rPr>
                <w:rFonts w:ascii="Calibri" w:hAnsi="Calibri" w:cs="Calibri"/>
                <w:bCs/>
                <w:i/>
                <w:sz w:val="22"/>
                <w:szCs w:val="22"/>
                <w:lang w:val="en-NZ" w:eastAsia="en-US"/>
              </w:rPr>
            </w:pPr>
            <w:hyperlink r:id="rId25" w:anchor="DLM2140917" w:history="1">
              <w:r w:rsidR="003C1611" w:rsidRPr="00BD4963">
                <w:rPr>
                  <w:rFonts w:ascii="Calibri" w:hAnsi="Calibri" w:cs="Calibri"/>
                  <w:bCs/>
                  <w:color w:val="0000FF"/>
                  <w:sz w:val="22"/>
                  <w:szCs w:val="22"/>
                  <w:u w:val="single"/>
                  <w:lang w:val="en-NZ" w:eastAsia="en-US"/>
                </w:rPr>
                <w:t>Link to Section 59 of the Act</w:t>
              </w:r>
            </w:hyperlink>
          </w:p>
        </w:tc>
      </w:tr>
      <w:tr w:rsidR="00FA6489" w:rsidRPr="00BD4963" w14:paraId="007F83C4" w14:textId="77777777" w:rsidTr="00552AD9">
        <w:tc>
          <w:tcPr>
            <w:tcW w:w="3369" w:type="dxa"/>
            <w:shd w:val="clear" w:color="auto" w:fill="auto"/>
          </w:tcPr>
          <w:p w14:paraId="5E6542AC" w14:textId="14C510A4"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Question</w:t>
            </w:r>
            <w:r w:rsidR="00BE7D6F">
              <w:rPr>
                <w:rFonts w:ascii="Calibri" w:hAnsi="Calibri" w:cs="Calibri"/>
                <w:sz w:val="22"/>
                <w:szCs w:val="22"/>
                <w:lang w:val="en-NZ" w:eastAsia="en-US"/>
              </w:rPr>
              <w:t>s</w:t>
            </w:r>
            <w:r w:rsidRPr="00BD4963">
              <w:rPr>
                <w:rFonts w:ascii="Calibri" w:hAnsi="Calibri" w:cs="Calibri"/>
                <w:sz w:val="22"/>
                <w:szCs w:val="22"/>
                <w:lang w:val="en-NZ" w:eastAsia="en-US"/>
              </w:rPr>
              <w:t xml:space="preserve"> 5.5, 5.6 and 5.7</w:t>
            </w:r>
          </w:p>
          <w:p w14:paraId="6DBB9826" w14:textId="1E6BAAFB"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 xml:space="preserve">5.5 </w:t>
            </w:r>
            <w:r w:rsidR="00D14222">
              <w:rPr>
                <w:rFonts w:ascii="Calibri" w:hAnsi="Calibri" w:cs="Calibri"/>
                <w:i/>
                <w:sz w:val="22"/>
                <w:szCs w:val="22"/>
                <w:lang w:val="en-NZ" w:eastAsia="en-US"/>
              </w:rPr>
              <w:br/>
            </w:r>
            <w:r w:rsidR="003C1611">
              <w:rPr>
                <w:rFonts w:ascii="Calibri" w:hAnsi="Calibri" w:cs="Calibri"/>
                <w:i/>
                <w:sz w:val="22"/>
                <w:szCs w:val="22"/>
                <w:lang w:val="en-NZ" w:eastAsia="en-US"/>
              </w:rPr>
              <w:t xml:space="preserve">If yes to 5.4, when was the most recent audit of the programme completed? </w:t>
            </w:r>
            <w:r w:rsidR="003C1611">
              <w:rPr>
                <w:rFonts w:ascii="Calibri" w:hAnsi="Calibri" w:cs="Calibri"/>
                <w:i/>
                <w:sz w:val="22"/>
                <w:szCs w:val="22"/>
                <w:lang w:val="en-NZ" w:eastAsia="en-US"/>
              </w:rPr>
              <w:br/>
            </w:r>
            <w:r w:rsidR="003C1611">
              <w:rPr>
                <w:rFonts w:ascii="Calibri" w:hAnsi="Calibri" w:cs="Calibri"/>
                <w:i/>
                <w:sz w:val="22"/>
                <w:szCs w:val="22"/>
                <w:lang w:val="en-NZ" w:eastAsia="en-US"/>
              </w:rPr>
              <w:lastRenderedPageBreak/>
              <w:t>[ date]</w:t>
            </w:r>
          </w:p>
          <w:p w14:paraId="50C8D793" w14:textId="2DC15C3E"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 xml:space="preserve">5.6 </w:t>
            </w:r>
            <w:r w:rsidR="00D14222">
              <w:rPr>
                <w:rFonts w:ascii="Calibri" w:hAnsi="Calibri" w:cs="Calibri"/>
                <w:i/>
                <w:sz w:val="22"/>
                <w:szCs w:val="22"/>
                <w:lang w:val="en-NZ" w:eastAsia="en-US"/>
              </w:rPr>
              <w:br/>
            </w:r>
            <w:r w:rsidR="00887912">
              <w:rPr>
                <w:rFonts w:ascii="Calibri" w:hAnsi="Calibri" w:cs="Calibri"/>
                <w:i/>
                <w:sz w:val="22"/>
                <w:szCs w:val="22"/>
                <w:lang w:val="en-NZ" w:eastAsia="en-US"/>
              </w:rPr>
              <w:t>If yes to 5.4, did the most recent audit of the programme highlight any deficiencies?</w:t>
            </w:r>
            <w:r w:rsidRPr="00BD4963">
              <w:rPr>
                <w:rFonts w:ascii="Calibri" w:hAnsi="Calibri" w:cs="Calibri"/>
                <w:i/>
                <w:sz w:val="22"/>
                <w:szCs w:val="22"/>
                <w:lang w:val="en-NZ" w:eastAsia="en-US"/>
              </w:rPr>
              <w:t xml:space="preserve"> [Yes/No]</w:t>
            </w:r>
          </w:p>
          <w:p w14:paraId="422EE136" w14:textId="23ADED91" w:rsidR="00FA6489" w:rsidRPr="00BD4963" w:rsidRDefault="00FA6489" w:rsidP="00363215">
            <w:pPr>
              <w:spacing w:after="200" w:line="276" w:lineRule="auto"/>
              <w:rPr>
                <w:rFonts w:ascii="Calibri" w:hAnsi="Calibri" w:cs="Calibri"/>
                <w:sz w:val="22"/>
                <w:szCs w:val="22"/>
                <w:lang w:val="en-NZ" w:eastAsia="en-US"/>
              </w:rPr>
            </w:pPr>
            <w:r w:rsidRPr="00BD4963">
              <w:rPr>
                <w:rFonts w:ascii="Calibri" w:hAnsi="Calibri" w:cs="Calibri"/>
                <w:i/>
                <w:sz w:val="22"/>
                <w:szCs w:val="22"/>
                <w:lang w:val="en-NZ" w:eastAsia="en-US"/>
              </w:rPr>
              <w:t xml:space="preserve">5.7 </w:t>
            </w:r>
            <w:r w:rsidR="00D14222">
              <w:rPr>
                <w:rFonts w:ascii="Calibri" w:hAnsi="Calibri" w:cs="Calibri"/>
                <w:i/>
                <w:sz w:val="22"/>
                <w:szCs w:val="22"/>
                <w:lang w:val="en-NZ" w:eastAsia="en-US"/>
              </w:rPr>
              <w:br/>
            </w:r>
            <w:r w:rsidR="00887912">
              <w:rPr>
                <w:rFonts w:ascii="Calibri" w:hAnsi="Calibri" w:cs="Calibri"/>
                <w:i/>
                <w:sz w:val="22"/>
                <w:szCs w:val="22"/>
                <w:lang w:val="en-NZ" w:eastAsia="en-US"/>
              </w:rPr>
              <w:t>If yes to 5.4 and 5.6, have you made the changes identified as being necessary in the most recent audit?</w:t>
            </w:r>
            <w:r w:rsidR="00887912">
              <w:rPr>
                <w:rFonts w:ascii="Calibri" w:hAnsi="Calibri" w:cs="Calibri"/>
                <w:i/>
                <w:sz w:val="22"/>
                <w:szCs w:val="22"/>
                <w:lang w:val="en-NZ" w:eastAsia="en-US"/>
              </w:rPr>
              <w:br/>
              <w:t>[Yes, complete/Not yet complete]</w:t>
            </w:r>
          </w:p>
        </w:tc>
        <w:tc>
          <w:tcPr>
            <w:tcW w:w="10851" w:type="dxa"/>
            <w:shd w:val="clear" w:color="auto" w:fill="auto"/>
          </w:tcPr>
          <w:p w14:paraId="1B82B5A7" w14:textId="295DF76E" w:rsidR="00F97E31" w:rsidRPr="00BD4963" w:rsidRDefault="009B2BB1" w:rsidP="00AB094F">
            <w:pPr>
              <w:spacing w:after="200" w:line="276" w:lineRule="auto"/>
              <w:rPr>
                <w:rFonts w:ascii="Calibri" w:hAnsi="Calibri" w:cs="Calibri"/>
                <w:sz w:val="22"/>
                <w:szCs w:val="22"/>
                <w:lang w:val="en-NZ" w:eastAsia="en-US"/>
              </w:rPr>
            </w:pPr>
            <w:r w:rsidRPr="003740C2">
              <w:rPr>
                <w:rFonts w:ascii="Calibri" w:hAnsi="Calibri" w:cs="Calibri"/>
                <w:sz w:val="22"/>
                <w:szCs w:val="22"/>
                <w:lang w:val="en-NZ" w:eastAsia="en-US"/>
              </w:rPr>
              <w:lastRenderedPageBreak/>
              <w:t xml:space="preserve">Please contact your AML/CFT </w:t>
            </w:r>
            <w:r w:rsidR="007611B6">
              <w:rPr>
                <w:rFonts w:ascii="Calibri" w:hAnsi="Calibri" w:cs="Calibri"/>
                <w:sz w:val="22"/>
                <w:szCs w:val="22"/>
                <w:lang w:val="en-NZ" w:eastAsia="en-US"/>
              </w:rPr>
              <w:t>s</w:t>
            </w:r>
            <w:r w:rsidRPr="003740C2">
              <w:rPr>
                <w:rFonts w:ascii="Calibri" w:hAnsi="Calibri" w:cs="Calibri"/>
                <w:sz w:val="22"/>
                <w:szCs w:val="22"/>
                <w:lang w:val="en-NZ" w:eastAsia="en-US"/>
              </w:rPr>
              <w:t xml:space="preserve">upervisor if you </w:t>
            </w:r>
            <w:r w:rsidR="00AB094F">
              <w:rPr>
                <w:rFonts w:ascii="Calibri" w:hAnsi="Calibri" w:cs="Calibri"/>
                <w:sz w:val="22"/>
                <w:szCs w:val="22"/>
                <w:lang w:val="en-NZ" w:eastAsia="en-US"/>
              </w:rPr>
              <w:t>need</w:t>
            </w:r>
            <w:r w:rsidR="00AB094F" w:rsidRPr="003740C2">
              <w:rPr>
                <w:rFonts w:ascii="Calibri" w:hAnsi="Calibri" w:cs="Calibri"/>
                <w:sz w:val="22"/>
                <w:szCs w:val="22"/>
                <w:lang w:val="en-NZ" w:eastAsia="en-US"/>
              </w:rPr>
              <w:t xml:space="preserve"> </w:t>
            </w:r>
            <w:r w:rsidRPr="003740C2">
              <w:rPr>
                <w:rFonts w:ascii="Calibri" w:hAnsi="Calibri" w:cs="Calibri"/>
                <w:sz w:val="22"/>
                <w:szCs w:val="22"/>
                <w:lang w:val="en-NZ" w:eastAsia="en-US"/>
              </w:rPr>
              <w:t>further guidance on th</w:t>
            </w:r>
            <w:r>
              <w:rPr>
                <w:rFonts w:ascii="Calibri" w:hAnsi="Calibri" w:cs="Calibri"/>
                <w:sz w:val="22"/>
                <w:szCs w:val="22"/>
                <w:lang w:val="en-NZ" w:eastAsia="en-US"/>
              </w:rPr>
              <w:t>e</w:t>
            </w:r>
            <w:r w:rsidRPr="003740C2">
              <w:rPr>
                <w:rFonts w:ascii="Calibri" w:hAnsi="Calibri" w:cs="Calibri"/>
                <w:sz w:val="22"/>
                <w:szCs w:val="22"/>
                <w:lang w:val="en-NZ" w:eastAsia="en-US"/>
              </w:rPr>
              <w:t>s</w:t>
            </w:r>
            <w:r>
              <w:rPr>
                <w:rFonts w:ascii="Calibri" w:hAnsi="Calibri" w:cs="Calibri"/>
                <w:sz w:val="22"/>
                <w:szCs w:val="22"/>
                <w:lang w:val="en-NZ" w:eastAsia="en-US"/>
              </w:rPr>
              <w:t>e</w:t>
            </w:r>
            <w:r w:rsidRPr="003740C2">
              <w:rPr>
                <w:rFonts w:ascii="Calibri" w:hAnsi="Calibri" w:cs="Calibri"/>
                <w:sz w:val="22"/>
                <w:szCs w:val="22"/>
                <w:lang w:val="en-NZ" w:eastAsia="en-US"/>
              </w:rPr>
              <w:t xml:space="preserve"> question</w:t>
            </w:r>
            <w:r>
              <w:rPr>
                <w:rFonts w:ascii="Calibri" w:hAnsi="Calibri" w:cs="Calibri"/>
                <w:sz w:val="22"/>
                <w:szCs w:val="22"/>
                <w:lang w:val="en-NZ" w:eastAsia="en-US"/>
              </w:rPr>
              <w:t>s</w:t>
            </w:r>
            <w:r w:rsidRPr="003740C2">
              <w:rPr>
                <w:rFonts w:ascii="Calibri" w:hAnsi="Calibri" w:cs="Calibri"/>
                <w:sz w:val="22"/>
                <w:szCs w:val="22"/>
                <w:lang w:val="en-NZ" w:eastAsia="en-US"/>
              </w:rPr>
              <w:t>.</w:t>
            </w:r>
          </w:p>
        </w:tc>
      </w:tr>
      <w:tr w:rsidR="00FA6489" w:rsidRPr="00BD4963" w14:paraId="47130091" w14:textId="77777777" w:rsidTr="00552AD9">
        <w:tc>
          <w:tcPr>
            <w:tcW w:w="3369" w:type="dxa"/>
            <w:shd w:val="clear" w:color="auto" w:fill="auto"/>
          </w:tcPr>
          <w:p w14:paraId="7B131F59" w14:textId="34161E24"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lastRenderedPageBreak/>
              <w:t>5.8</w:t>
            </w:r>
            <w:r w:rsidR="00D14222">
              <w:rPr>
                <w:rFonts w:ascii="Calibri" w:hAnsi="Calibri" w:cs="Calibri"/>
                <w:sz w:val="22"/>
                <w:szCs w:val="22"/>
                <w:lang w:val="en-NZ" w:eastAsia="en-US"/>
              </w:rPr>
              <w:t xml:space="preserve"> </w:t>
            </w:r>
            <w:r w:rsidR="00D14222">
              <w:rPr>
                <w:rFonts w:ascii="Calibri" w:hAnsi="Calibri" w:cs="Calibri"/>
                <w:i/>
                <w:sz w:val="22"/>
                <w:szCs w:val="22"/>
                <w:lang w:val="en-NZ" w:eastAsia="en-US"/>
              </w:rPr>
              <w:br/>
            </w:r>
            <w:r w:rsidRPr="00BD4963">
              <w:rPr>
                <w:rFonts w:ascii="Calibri" w:hAnsi="Calibri" w:cs="Calibri"/>
                <w:i/>
                <w:sz w:val="22"/>
                <w:szCs w:val="22"/>
                <w:lang w:val="en-NZ" w:eastAsia="en-US"/>
              </w:rPr>
              <w:t>Do you have procedures to identify and verify the identity of</w:t>
            </w:r>
            <w:r w:rsidR="00320AEC">
              <w:rPr>
                <w:rFonts w:ascii="Calibri" w:hAnsi="Calibri" w:cs="Calibri"/>
                <w:i/>
                <w:sz w:val="22"/>
                <w:szCs w:val="22"/>
                <w:lang w:val="en-NZ" w:eastAsia="en-US"/>
              </w:rPr>
              <w:t xml:space="preserve"> </w:t>
            </w:r>
            <w:r w:rsidRPr="00BD4963">
              <w:rPr>
                <w:rFonts w:ascii="Calibri" w:hAnsi="Calibri" w:cs="Calibri"/>
                <w:i/>
                <w:sz w:val="22"/>
                <w:szCs w:val="22"/>
                <w:lang w:val="en-NZ" w:eastAsia="en-US"/>
              </w:rPr>
              <w:t>—</w:t>
            </w:r>
          </w:p>
          <w:p w14:paraId="27A69E1B" w14:textId="77777777"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 xml:space="preserve">(a) </w:t>
            </w:r>
            <w:proofErr w:type="gramStart"/>
            <w:r w:rsidRPr="00BD4963">
              <w:rPr>
                <w:rFonts w:ascii="Calibri" w:hAnsi="Calibri" w:cs="Calibri"/>
                <w:i/>
                <w:sz w:val="22"/>
                <w:szCs w:val="22"/>
                <w:lang w:val="en-NZ" w:eastAsia="en-US"/>
              </w:rPr>
              <w:t>a</w:t>
            </w:r>
            <w:proofErr w:type="gramEnd"/>
            <w:r w:rsidRPr="00BD4963">
              <w:rPr>
                <w:rFonts w:ascii="Calibri" w:hAnsi="Calibri" w:cs="Calibri"/>
                <w:i/>
                <w:sz w:val="22"/>
                <w:szCs w:val="22"/>
                <w:lang w:val="en-NZ" w:eastAsia="en-US"/>
              </w:rPr>
              <w:t xml:space="preserve"> new customer (including the customer's beneficial owners or any person acting on behalf of a customer)? </w:t>
            </w:r>
          </w:p>
          <w:p w14:paraId="3E0C468E" w14:textId="77777777" w:rsidR="00FA6489" w:rsidRPr="00BD4963" w:rsidRDefault="00FA6489" w:rsidP="00BD4963">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Yes/No*</w:t>
            </w:r>
          </w:p>
          <w:p w14:paraId="77FB79C5" w14:textId="77777777" w:rsidR="00FA6489" w:rsidRPr="00BD4963" w:rsidRDefault="00FA6489" w:rsidP="00BD4963">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 xml:space="preserve">*Select one. </w:t>
            </w:r>
          </w:p>
          <w:p w14:paraId="057B5FA6" w14:textId="77777777" w:rsidR="00FA6489" w:rsidRPr="00BD4963" w:rsidRDefault="00FA6489" w:rsidP="00BD4963">
            <w:pPr>
              <w:spacing w:after="200" w:line="276" w:lineRule="auto"/>
              <w:rPr>
                <w:rFonts w:ascii="Calibri" w:hAnsi="Calibri" w:cs="Calibri"/>
                <w:i/>
                <w:sz w:val="22"/>
                <w:szCs w:val="22"/>
                <w:lang w:val="en-NZ" w:eastAsia="en-US"/>
              </w:rPr>
            </w:pPr>
          </w:p>
          <w:p w14:paraId="69111821" w14:textId="77777777"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 xml:space="preserve">(b) </w:t>
            </w:r>
            <w:proofErr w:type="gramStart"/>
            <w:r w:rsidRPr="00BD4963">
              <w:rPr>
                <w:rFonts w:ascii="Calibri" w:hAnsi="Calibri" w:cs="Calibri"/>
                <w:i/>
                <w:sz w:val="22"/>
                <w:szCs w:val="22"/>
                <w:lang w:val="en-NZ" w:eastAsia="en-US"/>
              </w:rPr>
              <w:t>a</w:t>
            </w:r>
            <w:proofErr w:type="gramEnd"/>
            <w:r w:rsidRPr="00BD4963">
              <w:rPr>
                <w:rFonts w:ascii="Calibri" w:hAnsi="Calibri" w:cs="Calibri"/>
                <w:i/>
                <w:sz w:val="22"/>
                <w:szCs w:val="22"/>
                <w:lang w:val="en-NZ" w:eastAsia="en-US"/>
              </w:rPr>
              <w:t xml:space="preserve"> person seeking to conduct an </w:t>
            </w:r>
            <w:r w:rsidRPr="00BD4963">
              <w:rPr>
                <w:rFonts w:ascii="Calibri" w:hAnsi="Calibri" w:cs="Calibri"/>
                <w:i/>
                <w:sz w:val="22"/>
                <w:szCs w:val="22"/>
                <w:lang w:val="en-NZ" w:eastAsia="en-US"/>
              </w:rPr>
              <w:lastRenderedPageBreak/>
              <w:t xml:space="preserve">occasional transaction through your reporting entity? </w:t>
            </w:r>
          </w:p>
          <w:p w14:paraId="4FD78600" w14:textId="77777777" w:rsidR="00FA6489" w:rsidRPr="00BD4963" w:rsidRDefault="00FA6489" w:rsidP="00BD4963">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Yes/No*</w:t>
            </w:r>
          </w:p>
          <w:p w14:paraId="1A3C89F1" w14:textId="77777777" w:rsidR="00FA6489" w:rsidRPr="00BD4963" w:rsidRDefault="00FA6489" w:rsidP="00BD4963">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 xml:space="preserve">*Select one. </w:t>
            </w:r>
          </w:p>
          <w:p w14:paraId="1F849129" w14:textId="77777777" w:rsidR="00FA6489" w:rsidRPr="00BD4963" w:rsidRDefault="00FA6489" w:rsidP="00BD4963">
            <w:pPr>
              <w:spacing w:after="200" w:line="276" w:lineRule="auto"/>
              <w:rPr>
                <w:rFonts w:ascii="Calibri" w:hAnsi="Calibri" w:cs="Calibri"/>
                <w:i/>
                <w:sz w:val="22"/>
                <w:szCs w:val="22"/>
                <w:lang w:val="en-NZ" w:eastAsia="en-US"/>
              </w:rPr>
            </w:pPr>
          </w:p>
          <w:p w14:paraId="3BC1849F" w14:textId="77777777"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 xml:space="preserve">(c) </w:t>
            </w:r>
            <w:proofErr w:type="gramStart"/>
            <w:r w:rsidRPr="00BD4963">
              <w:rPr>
                <w:rFonts w:ascii="Calibri" w:hAnsi="Calibri" w:cs="Calibri"/>
                <w:i/>
                <w:sz w:val="22"/>
                <w:szCs w:val="22"/>
                <w:lang w:val="en-NZ" w:eastAsia="en-US"/>
              </w:rPr>
              <w:t>an</w:t>
            </w:r>
            <w:proofErr w:type="gramEnd"/>
            <w:r w:rsidRPr="00BD4963">
              <w:rPr>
                <w:rFonts w:ascii="Calibri" w:hAnsi="Calibri" w:cs="Calibri"/>
                <w:i/>
                <w:sz w:val="22"/>
                <w:szCs w:val="22"/>
                <w:lang w:val="en-NZ" w:eastAsia="en-US"/>
              </w:rPr>
              <w:t xml:space="preserve"> existing customer, according to the level of risk involved, if there has been a material change in the nature or purpose of the business relationship and your reporting entity considers that it has insufficient information about the customer? </w:t>
            </w:r>
          </w:p>
          <w:p w14:paraId="0A09A07B" w14:textId="77777777" w:rsidR="00FA6489" w:rsidRPr="00BD4963" w:rsidRDefault="00FA6489" w:rsidP="00BD4963">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Yes/No*</w:t>
            </w:r>
          </w:p>
          <w:p w14:paraId="2E5E448F" w14:textId="77777777" w:rsidR="00FA6489" w:rsidRPr="00BD4963" w:rsidRDefault="00FA6489" w:rsidP="00BD4963">
            <w:pPr>
              <w:spacing w:line="280" w:lineRule="atLeast"/>
              <w:rPr>
                <w:rFonts w:ascii="Calibri" w:hAnsi="Calibri" w:cs="Calibri"/>
                <w:sz w:val="22"/>
                <w:szCs w:val="22"/>
                <w:lang w:val="en-NZ" w:eastAsia="en-US"/>
              </w:rPr>
            </w:pPr>
            <w:r w:rsidRPr="00BD4963">
              <w:rPr>
                <w:rFonts w:ascii="Calibri" w:hAnsi="Calibri" w:cs="Calibri"/>
                <w:i/>
                <w:sz w:val="22"/>
                <w:szCs w:val="22"/>
                <w:lang w:val="en-NZ" w:eastAsia="en-US"/>
              </w:rPr>
              <w:t>*Select one.</w:t>
            </w:r>
          </w:p>
        </w:tc>
        <w:tc>
          <w:tcPr>
            <w:tcW w:w="10851" w:type="dxa"/>
            <w:shd w:val="clear" w:color="auto" w:fill="auto"/>
          </w:tcPr>
          <w:p w14:paraId="7178EC6D" w14:textId="14EA0BA2" w:rsidR="005138B8" w:rsidRPr="00BD4963" w:rsidRDefault="00D71FC8" w:rsidP="00D71FC8">
            <w:pPr>
              <w:rPr>
                <w:rFonts w:ascii="Calibri" w:hAnsi="Calibri" w:cs="Calibri"/>
                <w:sz w:val="22"/>
                <w:szCs w:val="22"/>
                <w:lang w:val="en-NZ" w:eastAsia="en-US"/>
              </w:rPr>
            </w:pPr>
            <w:r>
              <w:rPr>
                <w:rFonts w:ascii="Calibri" w:hAnsi="Calibri" w:cs="Calibri"/>
                <w:sz w:val="22"/>
                <w:szCs w:val="22"/>
                <w:lang w:val="en-NZ" w:eastAsia="en-US"/>
              </w:rPr>
              <w:lastRenderedPageBreak/>
              <w:t xml:space="preserve">For </w:t>
            </w:r>
            <w:r w:rsidR="00476FAA" w:rsidRPr="003740C2">
              <w:rPr>
                <w:rFonts w:ascii="Calibri" w:hAnsi="Calibri" w:cs="Calibri"/>
                <w:sz w:val="22"/>
                <w:szCs w:val="22"/>
                <w:lang w:val="en-NZ" w:eastAsia="en-US"/>
              </w:rPr>
              <w:t>5.8(c), you will not have sufficient procedures in place if you have not clearly defined what a material change in the nature and purpose of the business relationship is in your policies and procedure documents</w:t>
            </w:r>
            <w:r w:rsidR="00320AEC">
              <w:rPr>
                <w:rFonts w:ascii="Calibri" w:hAnsi="Calibri" w:cs="Calibri"/>
                <w:sz w:val="22"/>
                <w:szCs w:val="22"/>
                <w:lang w:val="en-NZ" w:eastAsia="en-US"/>
              </w:rPr>
              <w:t>.</w:t>
            </w:r>
            <w:r w:rsidR="00476FAA" w:rsidRPr="003740C2">
              <w:rPr>
                <w:rFonts w:ascii="Calibri" w:hAnsi="Calibri" w:cs="Calibri"/>
                <w:sz w:val="22"/>
                <w:szCs w:val="22"/>
                <w:lang w:val="en-NZ" w:eastAsia="en-US"/>
              </w:rPr>
              <w:t xml:space="preserve">   </w:t>
            </w:r>
          </w:p>
        </w:tc>
      </w:tr>
      <w:tr w:rsidR="00FA6489" w:rsidRPr="00BD4963" w14:paraId="39FA2378" w14:textId="77777777" w:rsidTr="00552AD9">
        <w:tc>
          <w:tcPr>
            <w:tcW w:w="3369" w:type="dxa"/>
            <w:shd w:val="clear" w:color="auto" w:fill="auto"/>
          </w:tcPr>
          <w:p w14:paraId="6DA49CD9" w14:textId="5DF0F2F0"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lastRenderedPageBreak/>
              <w:t>5.9</w:t>
            </w:r>
            <w:r w:rsidR="00D14222">
              <w:rPr>
                <w:rFonts w:ascii="Calibri" w:hAnsi="Calibri" w:cs="Calibri"/>
                <w:sz w:val="22"/>
                <w:szCs w:val="22"/>
                <w:lang w:val="en-NZ" w:eastAsia="en-US"/>
              </w:rPr>
              <w:t xml:space="preserve"> </w:t>
            </w:r>
            <w:r w:rsidR="00D14222">
              <w:rPr>
                <w:rFonts w:ascii="Calibri" w:hAnsi="Calibri" w:cs="Calibri"/>
                <w:i/>
                <w:sz w:val="22"/>
                <w:szCs w:val="22"/>
                <w:lang w:val="en-NZ" w:eastAsia="en-US"/>
              </w:rPr>
              <w:br/>
            </w:r>
            <w:r w:rsidRPr="00BD4963">
              <w:rPr>
                <w:rFonts w:ascii="Calibri" w:hAnsi="Calibri" w:cs="Calibri"/>
                <w:i/>
                <w:sz w:val="22"/>
                <w:szCs w:val="22"/>
                <w:lang w:val="en-NZ" w:eastAsia="en-US"/>
              </w:rPr>
              <w:t xml:space="preserve">Do you have exception handling procedures for issues related to customer due diligence (CDD) (e.g., clause 4 of the </w:t>
            </w:r>
            <w:r w:rsidR="00B1336E">
              <w:rPr>
                <w:rFonts w:ascii="Calibri" w:hAnsi="Calibri" w:cs="Calibri"/>
                <w:i/>
                <w:sz w:val="22"/>
                <w:szCs w:val="22"/>
                <w:lang w:val="en-NZ" w:eastAsia="en-US"/>
              </w:rPr>
              <w:t xml:space="preserve">Amended </w:t>
            </w:r>
            <w:r w:rsidRPr="00BD4963">
              <w:rPr>
                <w:rFonts w:ascii="Calibri" w:hAnsi="Calibri" w:cs="Calibri"/>
                <w:i/>
                <w:sz w:val="22"/>
                <w:szCs w:val="22"/>
                <w:lang w:val="en-NZ" w:eastAsia="en-US"/>
              </w:rPr>
              <w:t>Identity Verification Code of Practice 201</w:t>
            </w:r>
            <w:r w:rsidR="00B1336E">
              <w:rPr>
                <w:rFonts w:ascii="Calibri" w:hAnsi="Calibri" w:cs="Calibri"/>
                <w:i/>
                <w:sz w:val="22"/>
                <w:szCs w:val="22"/>
                <w:lang w:val="en-NZ" w:eastAsia="en-US"/>
              </w:rPr>
              <w:t>3</w:t>
            </w:r>
            <w:r w:rsidRPr="00BD4963">
              <w:rPr>
                <w:rFonts w:ascii="Calibri" w:hAnsi="Calibri" w:cs="Calibri"/>
                <w:i/>
                <w:sz w:val="22"/>
                <w:szCs w:val="22"/>
                <w:lang w:val="en-NZ" w:eastAsia="en-US"/>
              </w:rPr>
              <w:t>)? [Yes/No]</w:t>
            </w:r>
          </w:p>
        </w:tc>
        <w:tc>
          <w:tcPr>
            <w:tcW w:w="10851" w:type="dxa"/>
            <w:shd w:val="clear" w:color="auto" w:fill="auto"/>
          </w:tcPr>
          <w:p w14:paraId="5F2217DB" w14:textId="71CD0311" w:rsidR="00DB6ACD" w:rsidRPr="00BD4963" w:rsidRDefault="00FA6489" w:rsidP="002D5418">
            <w:pPr>
              <w:tabs>
                <w:tab w:val="left" w:pos="780"/>
              </w:tabs>
              <w:spacing w:line="276" w:lineRule="auto"/>
              <w:rPr>
                <w:rFonts w:ascii="Calibri" w:hAnsi="Calibri" w:cs="Calibri"/>
                <w:sz w:val="22"/>
                <w:szCs w:val="22"/>
                <w:lang w:val="en-NZ" w:eastAsia="en-US"/>
              </w:rPr>
            </w:pPr>
            <w:r w:rsidRPr="00BD4963">
              <w:rPr>
                <w:rFonts w:ascii="Calibri" w:hAnsi="Calibri" w:cs="Calibri"/>
                <w:sz w:val="22"/>
                <w:szCs w:val="22"/>
                <w:lang w:val="en-NZ" w:eastAsia="en-US"/>
              </w:rPr>
              <w:t>Exception handling procedures are the systems or processes you have in your AML/CFT programme for dealing with situations whe</w:t>
            </w:r>
            <w:r w:rsidR="00320AEC">
              <w:rPr>
                <w:rFonts w:ascii="Calibri" w:hAnsi="Calibri" w:cs="Calibri"/>
                <w:sz w:val="22"/>
                <w:szCs w:val="22"/>
                <w:lang w:val="en-NZ" w:eastAsia="en-US"/>
              </w:rPr>
              <w:t>n</w:t>
            </w:r>
            <w:r w:rsidRPr="00BD4963">
              <w:rPr>
                <w:rFonts w:ascii="Calibri" w:hAnsi="Calibri" w:cs="Calibri"/>
                <w:sz w:val="22"/>
                <w:szCs w:val="22"/>
                <w:lang w:val="en-NZ" w:eastAsia="en-US"/>
              </w:rPr>
              <w:t xml:space="preserve"> a customer cannot provide the required identification (for example, a process you use when a new customer has no standard forms of identification).</w:t>
            </w:r>
          </w:p>
        </w:tc>
      </w:tr>
      <w:tr w:rsidR="00FA6489" w:rsidRPr="00BD4963" w14:paraId="20D83123" w14:textId="77777777" w:rsidTr="00552AD9">
        <w:tc>
          <w:tcPr>
            <w:tcW w:w="3369" w:type="dxa"/>
            <w:shd w:val="clear" w:color="auto" w:fill="auto"/>
          </w:tcPr>
          <w:p w14:paraId="58AF5E89" w14:textId="7FA4C0B8" w:rsidR="005210C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5.10</w:t>
            </w:r>
            <w:r w:rsidR="00D14222">
              <w:rPr>
                <w:rFonts w:ascii="Calibri" w:hAnsi="Calibri" w:cs="Calibri"/>
                <w:sz w:val="22"/>
                <w:szCs w:val="22"/>
                <w:lang w:val="en-NZ" w:eastAsia="en-US"/>
              </w:rPr>
              <w:t xml:space="preserve"> </w:t>
            </w:r>
            <w:r w:rsidR="00D14222">
              <w:rPr>
                <w:rFonts w:ascii="Calibri" w:hAnsi="Calibri" w:cs="Calibri"/>
                <w:i/>
                <w:sz w:val="22"/>
                <w:szCs w:val="22"/>
                <w:lang w:val="en-NZ" w:eastAsia="en-US"/>
              </w:rPr>
              <w:br/>
            </w:r>
            <w:r w:rsidRPr="00BD4963">
              <w:rPr>
                <w:rFonts w:ascii="Calibri" w:hAnsi="Calibri" w:cs="Calibri"/>
                <w:i/>
                <w:sz w:val="22"/>
                <w:szCs w:val="22"/>
                <w:lang w:val="en-NZ" w:eastAsia="en-US"/>
              </w:rPr>
              <w:lastRenderedPageBreak/>
              <w:t xml:space="preserve">Outside a DBG, do you outsource any CDD requirements to third parties (as set out in sections 32 to 34 of the Act)? </w:t>
            </w:r>
          </w:p>
          <w:p w14:paraId="5ACA9A44" w14:textId="77777777"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[Yes/No]</w:t>
            </w:r>
          </w:p>
        </w:tc>
        <w:tc>
          <w:tcPr>
            <w:tcW w:w="10851" w:type="dxa"/>
            <w:shd w:val="clear" w:color="auto" w:fill="auto"/>
          </w:tcPr>
          <w:p w14:paraId="298CFD25" w14:textId="60FB8C60" w:rsidR="00FA6489" w:rsidRPr="00BD4963" w:rsidRDefault="00FA6489" w:rsidP="002D5418">
            <w:pPr>
              <w:spacing w:line="276" w:lineRule="auto"/>
              <w:rPr>
                <w:rFonts w:ascii="Calibri" w:hAnsi="Calibri" w:cs="Calibri"/>
                <w:sz w:val="22"/>
                <w:szCs w:val="22"/>
                <w:lang w:val="en-NZ" w:eastAsia="en-US"/>
              </w:rPr>
            </w:pPr>
            <w:r w:rsidRPr="00BD4963">
              <w:rPr>
                <w:rFonts w:ascii="Calibri" w:hAnsi="Calibri" w:cs="Calibri"/>
                <w:sz w:val="22"/>
                <w:szCs w:val="22"/>
                <w:lang w:val="en-NZ" w:eastAsia="en-US"/>
              </w:rPr>
              <w:lastRenderedPageBreak/>
              <w:t>This includes any external person or entity completing customer due diligence as a reporting entity</w:t>
            </w:r>
            <w:r w:rsidR="00320AEC">
              <w:rPr>
                <w:rFonts w:ascii="Calibri" w:hAnsi="Calibri" w:cs="Calibri"/>
                <w:sz w:val="22"/>
                <w:szCs w:val="22"/>
                <w:lang w:val="en-NZ" w:eastAsia="en-US"/>
              </w:rPr>
              <w:t>,</w:t>
            </w:r>
            <w:r w:rsidRPr="00BD4963">
              <w:rPr>
                <w:rFonts w:ascii="Calibri" w:hAnsi="Calibri" w:cs="Calibri"/>
                <w:sz w:val="22"/>
                <w:szCs w:val="22"/>
                <w:lang w:val="en-NZ" w:eastAsia="en-US"/>
              </w:rPr>
              <w:t xml:space="preserve"> or similar in </w:t>
            </w:r>
            <w:r w:rsidRPr="00BD4963">
              <w:rPr>
                <w:rFonts w:ascii="Calibri" w:hAnsi="Calibri" w:cs="Calibri"/>
                <w:sz w:val="22"/>
                <w:szCs w:val="22"/>
                <w:lang w:val="en-NZ" w:eastAsia="en-US"/>
              </w:rPr>
              <w:lastRenderedPageBreak/>
              <w:t xml:space="preserve">another country in accordance with section 33 or as an agent for your business under section 34 of the Act. Do not include any member of your </w:t>
            </w:r>
            <w:r w:rsidR="00320AEC">
              <w:rPr>
                <w:rFonts w:ascii="Calibri" w:hAnsi="Calibri" w:cs="Calibri"/>
                <w:sz w:val="22"/>
                <w:szCs w:val="22"/>
                <w:lang w:val="en-NZ" w:eastAsia="en-US"/>
              </w:rPr>
              <w:t>DGB who</w:t>
            </w:r>
            <w:r w:rsidRPr="00BD4963">
              <w:rPr>
                <w:rFonts w:ascii="Calibri" w:hAnsi="Calibri" w:cs="Calibri"/>
                <w:sz w:val="22"/>
                <w:szCs w:val="22"/>
                <w:lang w:val="en-NZ" w:eastAsia="en-US"/>
              </w:rPr>
              <w:t xml:space="preserve"> conducts your CDD under section 32.</w:t>
            </w:r>
          </w:p>
        </w:tc>
      </w:tr>
      <w:tr w:rsidR="00FA6489" w:rsidRPr="00BD4963" w14:paraId="445198E6" w14:textId="77777777" w:rsidTr="00552AD9">
        <w:tc>
          <w:tcPr>
            <w:tcW w:w="3369" w:type="dxa"/>
            <w:shd w:val="clear" w:color="auto" w:fill="auto"/>
          </w:tcPr>
          <w:p w14:paraId="102E43F1" w14:textId="6E824ED9"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lastRenderedPageBreak/>
              <w:t>5.11</w:t>
            </w:r>
            <w:r w:rsidR="00D14222">
              <w:rPr>
                <w:rFonts w:ascii="Calibri" w:hAnsi="Calibri" w:cs="Calibri"/>
                <w:sz w:val="22"/>
                <w:szCs w:val="22"/>
                <w:lang w:val="en-NZ" w:eastAsia="en-US"/>
              </w:rPr>
              <w:t xml:space="preserve"> </w:t>
            </w:r>
            <w:r w:rsidR="00D14222">
              <w:rPr>
                <w:rFonts w:ascii="Calibri" w:hAnsi="Calibri" w:cs="Calibri"/>
                <w:i/>
                <w:sz w:val="22"/>
                <w:szCs w:val="22"/>
                <w:lang w:val="en-NZ" w:eastAsia="en-US"/>
              </w:rPr>
              <w:br/>
            </w:r>
            <w:r w:rsidRPr="00BD4963">
              <w:rPr>
                <w:rFonts w:ascii="Calibri" w:hAnsi="Calibri" w:cs="Calibri"/>
                <w:i/>
                <w:sz w:val="22"/>
                <w:szCs w:val="22"/>
                <w:lang w:val="en-NZ" w:eastAsia="en-US"/>
              </w:rPr>
              <w:t xml:space="preserve">Are your reporting entity’s AML/CFT </w:t>
            </w:r>
            <w:r w:rsidR="00434EAD">
              <w:rPr>
                <w:rFonts w:ascii="Calibri" w:hAnsi="Calibri" w:cs="Calibri"/>
                <w:i/>
                <w:sz w:val="22"/>
                <w:szCs w:val="22"/>
                <w:lang w:val="en-NZ" w:eastAsia="en-US"/>
              </w:rPr>
              <w:t>transaction</w:t>
            </w:r>
            <w:r w:rsidR="00476FAA" w:rsidRPr="00BD4963">
              <w:rPr>
                <w:rFonts w:ascii="Calibri" w:hAnsi="Calibri" w:cs="Calibri"/>
                <w:i/>
                <w:sz w:val="22"/>
                <w:szCs w:val="22"/>
                <w:lang w:val="en-NZ" w:eastAsia="en-US"/>
              </w:rPr>
              <w:t xml:space="preserve"> </w:t>
            </w:r>
            <w:r w:rsidRPr="00BD4963">
              <w:rPr>
                <w:rFonts w:ascii="Calibri" w:hAnsi="Calibri" w:cs="Calibri"/>
                <w:i/>
                <w:sz w:val="22"/>
                <w:szCs w:val="22"/>
                <w:lang w:val="en-NZ" w:eastAsia="en-US"/>
              </w:rPr>
              <w:t xml:space="preserve">monitoring </w:t>
            </w:r>
            <w:r w:rsidR="00B1336E">
              <w:rPr>
                <w:rFonts w:ascii="Calibri" w:hAnsi="Calibri" w:cs="Calibri"/>
                <w:i/>
                <w:sz w:val="22"/>
                <w:szCs w:val="22"/>
                <w:lang w:val="en-NZ" w:eastAsia="en-US"/>
              </w:rPr>
              <w:t xml:space="preserve">and account monitoring </w:t>
            </w:r>
            <w:r w:rsidRPr="00BD4963">
              <w:rPr>
                <w:rFonts w:ascii="Calibri" w:hAnsi="Calibri" w:cs="Calibri"/>
                <w:i/>
                <w:sz w:val="22"/>
                <w:szCs w:val="22"/>
                <w:lang w:val="en-NZ" w:eastAsia="en-US"/>
              </w:rPr>
              <w:t xml:space="preserve">processes best described as electronic, manual, or a combination of both? </w:t>
            </w:r>
          </w:p>
          <w:p w14:paraId="59F12421" w14:textId="77777777" w:rsidR="00FA6489" w:rsidRPr="00BD4963" w:rsidRDefault="00FA6489" w:rsidP="00BD4963">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Electronic/Manual/Electronic and Manual*</w:t>
            </w:r>
          </w:p>
          <w:p w14:paraId="1303ECF1" w14:textId="77777777" w:rsidR="005210C9" w:rsidRPr="00BD4963" w:rsidRDefault="005210C9" w:rsidP="00BD4963">
            <w:pPr>
              <w:spacing w:line="280" w:lineRule="atLeast"/>
              <w:rPr>
                <w:rFonts w:ascii="Calibri" w:hAnsi="Calibri" w:cs="Calibri"/>
                <w:i/>
                <w:sz w:val="22"/>
                <w:szCs w:val="22"/>
                <w:lang w:val="en-NZ" w:eastAsia="en-US"/>
              </w:rPr>
            </w:pPr>
          </w:p>
          <w:p w14:paraId="18A5A30F" w14:textId="77777777" w:rsidR="00FA6489" w:rsidRPr="00BD4963" w:rsidRDefault="00FA6489" w:rsidP="00BD4963">
            <w:pPr>
              <w:spacing w:line="280" w:lineRule="atLeast"/>
              <w:rPr>
                <w:rFonts w:ascii="Calibri" w:hAnsi="Calibri" w:cs="Calibri"/>
                <w:sz w:val="22"/>
                <w:szCs w:val="22"/>
                <w:lang w:val="en-NZ" w:eastAsia="en-US"/>
              </w:rPr>
            </w:pPr>
            <w:r w:rsidRPr="00BD4963">
              <w:rPr>
                <w:rFonts w:ascii="Calibri" w:hAnsi="Calibri" w:cs="Calibri"/>
                <w:i/>
                <w:sz w:val="22"/>
                <w:szCs w:val="22"/>
                <w:lang w:val="en-NZ" w:eastAsia="en-US"/>
              </w:rPr>
              <w:t>*Select one.</w:t>
            </w:r>
          </w:p>
        </w:tc>
        <w:tc>
          <w:tcPr>
            <w:tcW w:w="10851" w:type="dxa"/>
            <w:shd w:val="clear" w:color="auto" w:fill="auto"/>
          </w:tcPr>
          <w:p w14:paraId="256D3132" w14:textId="4EF4749A" w:rsidR="00434EAD" w:rsidRDefault="00434EAD" w:rsidP="00767554">
            <w:pPr>
              <w:spacing w:line="276" w:lineRule="auto"/>
              <w:rPr>
                <w:rFonts w:ascii="Calibri" w:hAnsi="Calibri" w:cs="Calibri"/>
                <w:sz w:val="22"/>
                <w:szCs w:val="22"/>
                <w:lang w:val="en-NZ" w:eastAsia="en-US"/>
              </w:rPr>
            </w:pPr>
            <w:r w:rsidRPr="009D5B4F">
              <w:rPr>
                <w:rFonts w:ascii="Calibri" w:hAnsi="Calibri" w:cs="Calibri"/>
                <w:sz w:val="22"/>
                <w:szCs w:val="22"/>
                <w:lang w:val="en-NZ" w:eastAsia="en-US"/>
              </w:rPr>
              <w:t xml:space="preserve">Please contact your AML/CFT </w:t>
            </w:r>
            <w:r w:rsidR="00320AEC">
              <w:rPr>
                <w:rFonts w:ascii="Calibri" w:hAnsi="Calibri" w:cs="Calibri"/>
                <w:sz w:val="22"/>
                <w:szCs w:val="22"/>
                <w:lang w:val="en-NZ" w:eastAsia="en-US"/>
              </w:rPr>
              <w:t>s</w:t>
            </w:r>
            <w:r w:rsidRPr="009D5B4F">
              <w:rPr>
                <w:rFonts w:ascii="Calibri" w:hAnsi="Calibri" w:cs="Calibri"/>
                <w:sz w:val="22"/>
                <w:szCs w:val="22"/>
                <w:lang w:val="en-NZ" w:eastAsia="en-US"/>
              </w:rPr>
              <w:t xml:space="preserve">upervisor if you </w:t>
            </w:r>
            <w:r w:rsidR="00FC7153">
              <w:rPr>
                <w:rFonts w:ascii="Calibri" w:hAnsi="Calibri" w:cs="Calibri"/>
                <w:sz w:val="22"/>
                <w:szCs w:val="22"/>
                <w:lang w:val="en-NZ" w:eastAsia="en-US"/>
              </w:rPr>
              <w:t>need</w:t>
            </w:r>
            <w:r w:rsidR="00FC7153" w:rsidRPr="009D5B4F">
              <w:rPr>
                <w:rFonts w:ascii="Calibri" w:hAnsi="Calibri" w:cs="Calibri"/>
                <w:sz w:val="22"/>
                <w:szCs w:val="22"/>
                <w:lang w:val="en-NZ" w:eastAsia="en-US"/>
              </w:rPr>
              <w:t xml:space="preserve"> </w:t>
            </w:r>
            <w:r w:rsidRPr="009D5B4F">
              <w:rPr>
                <w:rFonts w:ascii="Calibri" w:hAnsi="Calibri" w:cs="Calibri"/>
                <w:sz w:val="22"/>
                <w:szCs w:val="22"/>
                <w:lang w:val="en-NZ" w:eastAsia="en-US"/>
              </w:rPr>
              <w:t>further guidance on this question.</w:t>
            </w:r>
          </w:p>
          <w:p w14:paraId="69050E39" w14:textId="77777777" w:rsidR="00434EAD" w:rsidRDefault="00434EAD" w:rsidP="00767554">
            <w:pPr>
              <w:spacing w:line="276" w:lineRule="auto"/>
              <w:rPr>
                <w:rFonts w:ascii="Calibri" w:hAnsi="Calibri" w:cs="Calibri"/>
                <w:sz w:val="22"/>
                <w:szCs w:val="22"/>
                <w:lang w:val="en-NZ" w:eastAsia="en-US"/>
              </w:rPr>
            </w:pPr>
          </w:p>
          <w:p w14:paraId="01FF905B" w14:textId="77777777" w:rsidR="00FA6489" w:rsidRPr="00574F57" w:rsidRDefault="00FA6489" w:rsidP="00767554">
            <w:pPr>
              <w:spacing w:line="276" w:lineRule="auto"/>
              <w:rPr>
                <w:rFonts w:ascii="Calibri" w:hAnsi="Calibri" w:cs="Calibri"/>
                <w:sz w:val="22"/>
                <w:szCs w:val="22"/>
                <w:lang w:val="en-NZ" w:eastAsia="en-US"/>
              </w:rPr>
            </w:pPr>
          </w:p>
        </w:tc>
      </w:tr>
    </w:tbl>
    <w:p w14:paraId="09637EFC" w14:textId="77777777" w:rsidR="00FA6489" w:rsidRPr="00FA6489" w:rsidRDefault="00FA6489" w:rsidP="00FA6489">
      <w:pPr>
        <w:spacing w:after="200" w:line="276" w:lineRule="auto"/>
        <w:rPr>
          <w:rFonts w:ascii="Calibri" w:hAnsi="Calibri" w:cs="Calibri"/>
          <w:sz w:val="22"/>
          <w:szCs w:val="22"/>
          <w:lang w:val="en-NZ" w:eastAsia="en-US"/>
        </w:rPr>
      </w:pPr>
    </w:p>
    <w:p w14:paraId="490B4258" w14:textId="77777777" w:rsidR="00FA6489" w:rsidRPr="00FA6489" w:rsidRDefault="00FA6489" w:rsidP="00FA6489">
      <w:pPr>
        <w:rPr>
          <w:rFonts w:ascii="Calibri" w:hAnsi="Calibri" w:cs="Calibri"/>
          <w:b/>
          <w:sz w:val="22"/>
          <w:szCs w:val="22"/>
          <w:lang w:val="en-NZ" w:eastAsia="en-US"/>
        </w:rPr>
      </w:pPr>
    </w:p>
    <w:p w14:paraId="4FFCF7AB" w14:textId="77777777" w:rsidR="000B06A3" w:rsidRDefault="000B06A3" w:rsidP="00FA6489">
      <w:pPr>
        <w:spacing w:after="200" w:line="276" w:lineRule="auto"/>
        <w:rPr>
          <w:rFonts w:ascii="Calibri" w:hAnsi="Calibri" w:cs="Calibri"/>
          <w:b/>
          <w:sz w:val="22"/>
          <w:szCs w:val="22"/>
          <w:lang w:val="en-NZ" w:eastAsia="en-US"/>
        </w:rPr>
      </w:pPr>
    </w:p>
    <w:p w14:paraId="36B642D3" w14:textId="77777777" w:rsidR="00434EAD" w:rsidRDefault="00434EAD" w:rsidP="00FA6489">
      <w:pPr>
        <w:spacing w:after="200" w:line="276" w:lineRule="auto"/>
        <w:rPr>
          <w:rFonts w:ascii="Calibri" w:hAnsi="Calibri" w:cs="Calibri"/>
          <w:b/>
          <w:sz w:val="22"/>
          <w:szCs w:val="22"/>
          <w:lang w:val="en-NZ" w:eastAsia="en-US"/>
        </w:rPr>
      </w:pPr>
    </w:p>
    <w:p w14:paraId="092E5B1E" w14:textId="77777777" w:rsidR="00434EAD" w:rsidRDefault="00434EAD" w:rsidP="00FA6489">
      <w:pPr>
        <w:spacing w:after="200" w:line="276" w:lineRule="auto"/>
        <w:rPr>
          <w:rFonts w:ascii="Calibri" w:hAnsi="Calibri" w:cs="Calibri"/>
          <w:b/>
          <w:sz w:val="22"/>
          <w:szCs w:val="22"/>
          <w:lang w:val="en-NZ" w:eastAsia="en-US"/>
        </w:rPr>
      </w:pPr>
    </w:p>
    <w:p w14:paraId="526A45CB" w14:textId="77777777" w:rsidR="00434EAD" w:rsidRDefault="00434EAD" w:rsidP="00FA6489">
      <w:pPr>
        <w:spacing w:after="200" w:line="276" w:lineRule="auto"/>
        <w:rPr>
          <w:rFonts w:ascii="Calibri" w:hAnsi="Calibri" w:cs="Calibri"/>
          <w:b/>
          <w:sz w:val="22"/>
          <w:szCs w:val="22"/>
          <w:lang w:val="en-NZ" w:eastAsia="en-US"/>
        </w:rPr>
      </w:pPr>
    </w:p>
    <w:p w14:paraId="520469EA" w14:textId="77777777" w:rsidR="00434EAD" w:rsidRDefault="00434EAD" w:rsidP="00FA6489">
      <w:pPr>
        <w:spacing w:after="200" w:line="276" w:lineRule="auto"/>
        <w:rPr>
          <w:rFonts w:ascii="Calibri" w:hAnsi="Calibri" w:cs="Calibri"/>
          <w:b/>
          <w:sz w:val="22"/>
          <w:szCs w:val="22"/>
          <w:lang w:val="en-NZ" w:eastAsia="en-US"/>
        </w:rPr>
      </w:pPr>
    </w:p>
    <w:p w14:paraId="0E6028CD" w14:textId="77777777" w:rsidR="000B06A3" w:rsidRDefault="000B06A3" w:rsidP="00FA6489">
      <w:pPr>
        <w:spacing w:after="200" w:line="276" w:lineRule="auto"/>
        <w:rPr>
          <w:rFonts w:ascii="Calibri" w:hAnsi="Calibri" w:cs="Calibri"/>
          <w:b/>
          <w:sz w:val="22"/>
          <w:szCs w:val="22"/>
          <w:lang w:val="en-NZ" w:eastAsia="en-US"/>
        </w:rPr>
      </w:pPr>
    </w:p>
    <w:p w14:paraId="1A09FE71" w14:textId="132A0640" w:rsidR="00FA6489" w:rsidRPr="00552AD9" w:rsidRDefault="00FA6489" w:rsidP="00FA6489">
      <w:pPr>
        <w:spacing w:after="200" w:line="276" w:lineRule="auto"/>
        <w:rPr>
          <w:rFonts w:ascii="Calibri" w:hAnsi="Calibri" w:cs="Calibri"/>
          <w:b/>
          <w:szCs w:val="22"/>
          <w:lang w:val="en-NZ" w:eastAsia="en-US"/>
        </w:rPr>
      </w:pPr>
      <w:r w:rsidRPr="00552AD9">
        <w:rPr>
          <w:rFonts w:ascii="Calibri" w:hAnsi="Calibri" w:cs="Calibri"/>
          <w:b/>
          <w:szCs w:val="22"/>
          <w:lang w:val="en-NZ" w:eastAsia="en-US"/>
        </w:rPr>
        <w:t xml:space="preserve">Part 3: Answer all questions in this </w:t>
      </w:r>
      <w:r w:rsidR="00D71FC8">
        <w:rPr>
          <w:rFonts w:ascii="Calibri" w:hAnsi="Calibri" w:cs="Calibri"/>
          <w:b/>
          <w:szCs w:val="22"/>
          <w:lang w:val="en-NZ" w:eastAsia="en-US"/>
        </w:rPr>
        <w:t>p</w:t>
      </w:r>
      <w:r w:rsidRPr="00552AD9">
        <w:rPr>
          <w:rFonts w:ascii="Calibri" w:hAnsi="Calibri" w:cs="Calibri"/>
          <w:b/>
          <w:szCs w:val="22"/>
          <w:lang w:val="en-NZ" w:eastAsia="en-US"/>
        </w:rPr>
        <w:t>art.</w:t>
      </w:r>
    </w:p>
    <w:tbl>
      <w:tblPr>
        <w:tblpPr w:leftFromText="180" w:rightFromText="180" w:vertAnchor="text" w:tblpXSpec="right" w:tblpY="1"/>
        <w:tblOverlap w:val="never"/>
        <w:tblW w:w="1470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4A0" w:firstRow="1" w:lastRow="0" w:firstColumn="1" w:lastColumn="0" w:noHBand="0" w:noVBand="1"/>
      </w:tblPr>
      <w:tblGrid>
        <w:gridCol w:w="2802"/>
        <w:gridCol w:w="11907"/>
      </w:tblGrid>
      <w:tr w:rsidR="00FA6489" w:rsidRPr="00BD4963" w14:paraId="308E665C" w14:textId="77777777" w:rsidTr="00552AD9">
        <w:trPr>
          <w:tblHeader/>
        </w:trPr>
        <w:tc>
          <w:tcPr>
            <w:tcW w:w="14709" w:type="dxa"/>
            <w:gridSpan w:val="2"/>
            <w:shd w:val="clear" w:color="000000" w:fill="CCCCCC"/>
          </w:tcPr>
          <w:p w14:paraId="0C72F0D9" w14:textId="77777777" w:rsidR="00FA6489" w:rsidRPr="00BD4963" w:rsidRDefault="00FA6489">
            <w:pPr>
              <w:spacing w:after="200" w:line="276" w:lineRule="auto"/>
              <w:rPr>
                <w:rFonts w:ascii="Calibri" w:hAnsi="Calibri" w:cs="Calibri"/>
                <w:b/>
                <w:bCs/>
                <w:sz w:val="22"/>
                <w:szCs w:val="22"/>
                <w:lang w:val="en-NZ" w:eastAsia="en-US"/>
              </w:rPr>
            </w:pPr>
            <w:r w:rsidRPr="00BD4963">
              <w:rPr>
                <w:rFonts w:ascii="Calibri" w:hAnsi="Calibri" w:cs="Calibri"/>
                <w:b/>
                <w:bCs/>
                <w:sz w:val="22"/>
                <w:szCs w:val="22"/>
                <w:lang w:val="en-NZ" w:eastAsia="en-US"/>
              </w:rPr>
              <w:t>Guidance and definitions for Part 3 (questions 6-8)</w:t>
            </w:r>
          </w:p>
        </w:tc>
      </w:tr>
      <w:tr w:rsidR="00FA6489" w:rsidRPr="00BD4963" w14:paraId="437104BE" w14:textId="77777777" w:rsidTr="00552AD9">
        <w:tc>
          <w:tcPr>
            <w:tcW w:w="14709" w:type="dxa"/>
            <w:gridSpan w:val="2"/>
            <w:shd w:val="clear" w:color="auto" w:fill="auto"/>
          </w:tcPr>
          <w:p w14:paraId="61F9B3BB" w14:textId="77777777" w:rsidR="00FA6489" w:rsidRPr="00BD4963" w:rsidRDefault="00FA6489">
            <w:pPr>
              <w:spacing w:after="200" w:line="276" w:lineRule="auto"/>
              <w:rPr>
                <w:rFonts w:ascii="Calibri" w:hAnsi="Calibri" w:cs="Calibri"/>
                <w:b/>
                <w:sz w:val="22"/>
                <w:szCs w:val="22"/>
                <w:lang w:val="en-NZ" w:eastAsia="en-US"/>
              </w:rPr>
            </w:pPr>
            <w:r w:rsidRPr="00BD4963">
              <w:rPr>
                <w:rFonts w:ascii="Calibri" w:hAnsi="Calibri" w:cs="Calibri"/>
                <w:b/>
                <w:sz w:val="22"/>
                <w:szCs w:val="22"/>
                <w:lang w:val="en-NZ" w:eastAsia="en-US"/>
              </w:rPr>
              <w:t>6 – Products and Services</w:t>
            </w:r>
          </w:p>
        </w:tc>
      </w:tr>
      <w:tr w:rsidR="00FA6489" w:rsidRPr="00BD4963" w14:paraId="5C903B3E" w14:textId="77777777" w:rsidTr="00552AD9">
        <w:tc>
          <w:tcPr>
            <w:tcW w:w="2802" w:type="dxa"/>
            <w:shd w:val="clear" w:color="auto" w:fill="auto"/>
          </w:tcPr>
          <w:p w14:paraId="61CFD7DF" w14:textId="77777777" w:rsidR="00FA6489" w:rsidRPr="00BD4963" w:rsidRDefault="00FA6489">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Definitions for Question 6.1</w:t>
            </w:r>
          </w:p>
        </w:tc>
        <w:tc>
          <w:tcPr>
            <w:tcW w:w="11907" w:type="dxa"/>
            <w:shd w:val="clear" w:color="auto" w:fill="auto"/>
          </w:tcPr>
          <w:p w14:paraId="7D996099" w14:textId="77777777" w:rsidR="00FA6489" w:rsidRPr="00BD4963" w:rsidRDefault="00FA6489">
            <w:pPr>
              <w:spacing w:after="20" w:line="276" w:lineRule="auto"/>
              <w:rPr>
                <w:rFonts w:ascii="Calibri" w:hAnsi="Calibri" w:cs="Calibri"/>
                <w:b/>
                <w:sz w:val="22"/>
                <w:szCs w:val="22"/>
                <w:lang w:val="en-NZ" w:eastAsia="en-US"/>
              </w:rPr>
            </w:pPr>
            <w:r w:rsidRPr="00BD4963">
              <w:rPr>
                <w:rFonts w:ascii="Calibri" w:hAnsi="Calibri" w:cs="Calibri"/>
                <w:b/>
                <w:sz w:val="22"/>
                <w:szCs w:val="22"/>
                <w:lang w:val="en-NZ" w:eastAsia="en-US"/>
              </w:rPr>
              <w:t>Please note that ‘transaction’, as defined below, is broader than the definition of ‘occasional transaction’.</w:t>
            </w:r>
          </w:p>
          <w:p w14:paraId="001BBE94" w14:textId="77777777" w:rsidR="00FA6489" w:rsidRPr="00BD4963" w:rsidRDefault="00FA6489">
            <w:pPr>
              <w:spacing w:after="20" w:line="276" w:lineRule="auto"/>
              <w:rPr>
                <w:rFonts w:ascii="Calibri" w:hAnsi="Calibri" w:cs="Calibri"/>
                <w:i/>
                <w:sz w:val="22"/>
                <w:szCs w:val="22"/>
                <w:lang w:val="en-NZ" w:eastAsia="en-US"/>
              </w:rPr>
            </w:pPr>
          </w:p>
          <w:p w14:paraId="436AE3F2" w14:textId="4E3E719B" w:rsidR="00FA6489" w:rsidRPr="00BD4963" w:rsidRDefault="00FA6489">
            <w:pPr>
              <w:spacing w:after="20" w:line="276" w:lineRule="auto"/>
              <w:rPr>
                <w:rFonts w:ascii="Calibri" w:hAnsi="Calibri" w:cs="Calibri"/>
                <w:sz w:val="22"/>
                <w:szCs w:val="22"/>
                <w:lang w:val="en-NZ" w:eastAsia="en-US"/>
              </w:rPr>
            </w:pPr>
            <w:r w:rsidRPr="00BD4963">
              <w:rPr>
                <w:rFonts w:ascii="Calibri" w:hAnsi="Calibri" w:cs="Calibri"/>
                <w:i/>
                <w:sz w:val="22"/>
                <w:szCs w:val="22"/>
                <w:lang w:val="en-NZ" w:eastAsia="en-US"/>
              </w:rPr>
              <w:t xml:space="preserve">‘Transaction’ </w:t>
            </w:r>
            <w:r w:rsidRPr="00BD4963">
              <w:rPr>
                <w:rFonts w:ascii="Calibri" w:hAnsi="Calibri" w:cs="Calibri"/>
                <w:sz w:val="22"/>
                <w:szCs w:val="22"/>
                <w:lang w:val="en-NZ" w:eastAsia="en-US"/>
              </w:rPr>
              <w:t>has the meaning given to it by section 5 of the Act</w:t>
            </w:r>
            <w:r w:rsidR="00320AEC">
              <w:rPr>
                <w:rFonts w:ascii="Calibri" w:hAnsi="Calibri" w:cs="Calibri"/>
                <w:sz w:val="22"/>
                <w:szCs w:val="22"/>
                <w:lang w:val="en-NZ" w:eastAsia="en-US"/>
              </w:rPr>
              <w:t>:</w:t>
            </w:r>
            <w:r w:rsidRPr="00BD4963">
              <w:rPr>
                <w:rFonts w:ascii="Calibri" w:hAnsi="Calibri" w:cs="Calibri"/>
                <w:sz w:val="22"/>
                <w:szCs w:val="22"/>
                <w:lang w:val="en-NZ" w:eastAsia="en-US"/>
              </w:rPr>
              <w:t xml:space="preserve"> </w:t>
            </w:r>
          </w:p>
          <w:p w14:paraId="76B78CE2" w14:textId="4C993587" w:rsidR="00FA6489" w:rsidRPr="00BD4963" w:rsidRDefault="00320AEC">
            <w:pPr>
              <w:shd w:val="clear" w:color="auto" w:fill="FFFFFF"/>
              <w:spacing w:line="276" w:lineRule="auto"/>
              <w:rPr>
                <w:rFonts w:ascii="Calibri" w:hAnsi="Calibri" w:cs="Calibri"/>
                <w:color w:val="000000"/>
                <w:sz w:val="22"/>
                <w:szCs w:val="22"/>
                <w:lang w:val="en-NZ" w:eastAsia="en-NZ"/>
              </w:rPr>
            </w:pPr>
            <w:r>
              <w:rPr>
                <w:rFonts w:ascii="Calibri" w:hAnsi="Calibri" w:cs="Calibri"/>
                <w:b/>
                <w:bCs/>
                <w:color w:val="000000"/>
                <w:sz w:val="22"/>
                <w:szCs w:val="22"/>
                <w:lang w:val="en-NZ" w:eastAsia="en-NZ"/>
              </w:rPr>
              <w:t>t</w:t>
            </w:r>
            <w:r w:rsidR="00FA6489" w:rsidRPr="00BD4963">
              <w:rPr>
                <w:rFonts w:ascii="Calibri" w:hAnsi="Calibri" w:cs="Calibri"/>
                <w:b/>
                <w:bCs/>
                <w:color w:val="000000"/>
                <w:sz w:val="22"/>
                <w:szCs w:val="22"/>
                <w:lang w:val="en-NZ" w:eastAsia="en-NZ"/>
              </w:rPr>
              <w:t>ransaction</w:t>
            </w:r>
            <w:r>
              <w:rPr>
                <w:rFonts w:ascii="Calibri" w:hAnsi="Calibri" w:cs="Calibri"/>
                <w:b/>
                <w:bCs/>
                <w:color w:val="000000"/>
                <w:sz w:val="22"/>
                <w:szCs w:val="22"/>
                <w:lang w:val="en-NZ" w:eastAsia="en-NZ"/>
              </w:rPr>
              <w:t xml:space="preserve"> </w:t>
            </w:r>
            <w:r w:rsidR="00FA6489" w:rsidRPr="00BD4963">
              <w:rPr>
                <w:rFonts w:ascii="Calibri" w:hAnsi="Calibri" w:cs="Calibri"/>
                <w:color w:val="000000"/>
                <w:sz w:val="22"/>
                <w:szCs w:val="22"/>
                <w:lang w:val="en-NZ" w:eastAsia="en-NZ"/>
              </w:rPr>
              <w:t>—</w:t>
            </w:r>
          </w:p>
          <w:p w14:paraId="7AA4BDBF" w14:textId="683D54A4" w:rsidR="00FA6489" w:rsidRPr="00BD4963" w:rsidRDefault="00FA6489">
            <w:pPr>
              <w:shd w:val="clear" w:color="auto" w:fill="FFFFFF"/>
              <w:spacing w:line="276" w:lineRule="auto"/>
              <w:ind w:right="240"/>
              <w:rPr>
                <w:rFonts w:ascii="Calibri" w:hAnsi="Calibri" w:cs="Calibri"/>
                <w:color w:val="000000"/>
                <w:sz w:val="22"/>
                <w:szCs w:val="22"/>
                <w:lang w:val="en-NZ" w:eastAsia="en-NZ"/>
              </w:rPr>
            </w:pPr>
            <w:r w:rsidRPr="00BD4963">
              <w:rPr>
                <w:rFonts w:ascii="Calibri" w:hAnsi="Calibri" w:cs="Calibri"/>
                <w:color w:val="000000"/>
                <w:sz w:val="22"/>
                <w:szCs w:val="22"/>
                <w:lang w:val="en-NZ" w:eastAsia="en-NZ"/>
              </w:rPr>
              <w:t>(a) means any deposit, withdrawal, exchange, or transfer of funds (in any denominated currency), whether</w:t>
            </w:r>
            <w:r w:rsidR="00320AEC">
              <w:rPr>
                <w:rFonts w:ascii="Calibri" w:hAnsi="Calibri" w:cs="Calibri"/>
                <w:color w:val="000000"/>
                <w:sz w:val="22"/>
                <w:szCs w:val="22"/>
                <w:lang w:val="en-NZ" w:eastAsia="en-NZ"/>
              </w:rPr>
              <w:t xml:space="preserve"> </w:t>
            </w:r>
            <w:r w:rsidRPr="00BD4963">
              <w:rPr>
                <w:rFonts w:ascii="Calibri" w:hAnsi="Calibri" w:cs="Calibri"/>
                <w:color w:val="000000"/>
                <w:sz w:val="22"/>
                <w:szCs w:val="22"/>
                <w:lang w:val="en-NZ" w:eastAsia="en-NZ"/>
              </w:rPr>
              <w:t>—</w:t>
            </w:r>
          </w:p>
          <w:p w14:paraId="1D104E23" w14:textId="2CA75D4D" w:rsidR="00FA6489" w:rsidRPr="00BD4963" w:rsidRDefault="00FA6489">
            <w:pPr>
              <w:shd w:val="clear" w:color="auto" w:fill="FFFFFF"/>
              <w:spacing w:line="276" w:lineRule="auto"/>
              <w:ind w:left="567" w:right="240"/>
              <w:rPr>
                <w:rFonts w:ascii="Calibri" w:hAnsi="Calibri" w:cs="Calibri"/>
                <w:color w:val="000000"/>
                <w:sz w:val="22"/>
                <w:szCs w:val="22"/>
                <w:lang w:val="en-NZ" w:eastAsia="en-NZ"/>
              </w:rPr>
            </w:pPr>
            <w:r w:rsidRPr="00BD4963">
              <w:rPr>
                <w:rFonts w:ascii="Calibri" w:hAnsi="Calibri" w:cs="Calibri"/>
                <w:color w:val="000000"/>
                <w:sz w:val="22"/>
                <w:szCs w:val="22"/>
                <w:lang w:val="en-NZ" w:eastAsia="en-NZ"/>
              </w:rPr>
              <w:t>(</w:t>
            </w:r>
            <w:proofErr w:type="spellStart"/>
            <w:r w:rsidRPr="00BD4963">
              <w:rPr>
                <w:rFonts w:ascii="Calibri" w:hAnsi="Calibri" w:cs="Calibri"/>
                <w:color w:val="000000"/>
                <w:sz w:val="22"/>
                <w:szCs w:val="22"/>
                <w:lang w:val="en-NZ" w:eastAsia="en-NZ"/>
              </w:rPr>
              <w:t>i</w:t>
            </w:r>
            <w:proofErr w:type="spellEnd"/>
            <w:r w:rsidRPr="00BD4963">
              <w:rPr>
                <w:rFonts w:ascii="Calibri" w:hAnsi="Calibri" w:cs="Calibri"/>
                <w:color w:val="000000"/>
                <w:sz w:val="22"/>
                <w:szCs w:val="22"/>
                <w:lang w:val="en-NZ" w:eastAsia="en-NZ"/>
              </w:rPr>
              <w:t>) in cash or</w:t>
            </w:r>
          </w:p>
          <w:p w14:paraId="15925109" w14:textId="3A37B3E1" w:rsidR="00FA6489" w:rsidRPr="00BD4963" w:rsidRDefault="00FA6489">
            <w:pPr>
              <w:shd w:val="clear" w:color="auto" w:fill="FFFFFF"/>
              <w:spacing w:line="276" w:lineRule="auto"/>
              <w:ind w:left="567" w:right="240"/>
              <w:rPr>
                <w:rFonts w:ascii="Calibri" w:hAnsi="Calibri" w:cs="Calibri"/>
                <w:color w:val="000000"/>
                <w:sz w:val="22"/>
                <w:szCs w:val="22"/>
                <w:lang w:val="en-NZ" w:eastAsia="en-NZ"/>
              </w:rPr>
            </w:pPr>
            <w:r w:rsidRPr="00BD4963">
              <w:rPr>
                <w:rFonts w:ascii="Calibri" w:hAnsi="Calibri" w:cs="Calibri"/>
                <w:color w:val="000000"/>
                <w:sz w:val="22"/>
                <w:szCs w:val="22"/>
                <w:lang w:val="en-NZ" w:eastAsia="en-NZ"/>
              </w:rPr>
              <w:t xml:space="preserve">(ii) by cheque, payment order, or other </w:t>
            </w:r>
            <w:r w:rsidR="00D3624B" w:rsidRPr="00BD4963">
              <w:rPr>
                <w:rFonts w:ascii="Calibri" w:hAnsi="Calibri" w:cs="Calibri"/>
                <w:color w:val="000000"/>
                <w:sz w:val="22"/>
                <w:szCs w:val="22"/>
                <w:lang w:val="en-NZ" w:eastAsia="en-NZ"/>
              </w:rPr>
              <w:t>instrumen</w:t>
            </w:r>
            <w:r w:rsidR="00D3624B">
              <w:rPr>
                <w:rFonts w:ascii="Calibri" w:hAnsi="Calibri" w:cs="Calibri"/>
                <w:color w:val="000000"/>
                <w:sz w:val="22"/>
                <w:szCs w:val="22"/>
                <w:lang w:val="en-NZ" w:eastAsia="en-NZ"/>
              </w:rPr>
              <w:t xml:space="preserve">t </w:t>
            </w:r>
            <w:r w:rsidRPr="00BD4963">
              <w:rPr>
                <w:rFonts w:ascii="Calibri" w:hAnsi="Calibri" w:cs="Calibri"/>
                <w:color w:val="000000"/>
                <w:sz w:val="22"/>
                <w:szCs w:val="22"/>
                <w:lang w:val="en-NZ" w:eastAsia="en-NZ"/>
              </w:rPr>
              <w:t>or</w:t>
            </w:r>
          </w:p>
          <w:p w14:paraId="293B8237" w14:textId="5EFFD47F" w:rsidR="00FA6489" w:rsidRPr="00BD4963" w:rsidRDefault="00FA6489">
            <w:pPr>
              <w:shd w:val="clear" w:color="auto" w:fill="FFFFFF"/>
              <w:spacing w:line="276" w:lineRule="auto"/>
              <w:ind w:left="549" w:right="240" w:firstLine="28"/>
              <w:rPr>
                <w:rFonts w:ascii="Calibri" w:hAnsi="Calibri" w:cs="Calibri"/>
                <w:color w:val="000000"/>
                <w:sz w:val="22"/>
                <w:szCs w:val="22"/>
                <w:lang w:val="en-NZ" w:eastAsia="en-NZ"/>
              </w:rPr>
            </w:pPr>
            <w:r w:rsidRPr="00BD4963">
              <w:rPr>
                <w:rFonts w:ascii="Calibri" w:hAnsi="Calibri" w:cs="Calibri"/>
                <w:color w:val="000000"/>
                <w:sz w:val="22"/>
                <w:szCs w:val="22"/>
                <w:lang w:val="en-NZ" w:eastAsia="en-NZ"/>
              </w:rPr>
              <w:t>(iii) </w:t>
            </w:r>
            <w:proofErr w:type="gramStart"/>
            <w:r w:rsidRPr="00BD4963">
              <w:rPr>
                <w:rFonts w:ascii="Calibri" w:hAnsi="Calibri" w:cs="Calibri"/>
                <w:color w:val="000000"/>
                <w:sz w:val="22"/>
                <w:szCs w:val="22"/>
                <w:lang w:val="en-NZ" w:eastAsia="en-NZ"/>
              </w:rPr>
              <w:t>by</w:t>
            </w:r>
            <w:proofErr w:type="gramEnd"/>
            <w:r w:rsidRPr="00BD4963">
              <w:rPr>
                <w:rFonts w:ascii="Calibri" w:hAnsi="Calibri" w:cs="Calibri"/>
                <w:color w:val="000000"/>
                <w:sz w:val="22"/>
                <w:szCs w:val="22"/>
                <w:lang w:val="en-NZ" w:eastAsia="en-NZ"/>
              </w:rPr>
              <w:t xml:space="preserve"> electronic or other non-physical means</w:t>
            </w:r>
            <w:r w:rsidR="00D3624B">
              <w:rPr>
                <w:rFonts w:ascii="Calibri" w:hAnsi="Calibri" w:cs="Calibri"/>
                <w:color w:val="000000"/>
                <w:sz w:val="22"/>
                <w:szCs w:val="22"/>
                <w:lang w:val="en-NZ" w:eastAsia="en-NZ"/>
              </w:rPr>
              <w:t>.</w:t>
            </w:r>
          </w:p>
          <w:p w14:paraId="6AFF3771" w14:textId="77777777" w:rsidR="00FA6489" w:rsidRPr="00BD4963" w:rsidRDefault="00FA6489">
            <w:pPr>
              <w:shd w:val="clear" w:color="auto" w:fill="FFFFFF"/>
              <w:spacing w:line="276" w:lineRule="auto"/>
              <w:ind w:right="240"/>
              <w:rPr>
                <w:rFonts w:ascii="Calibri" w:hAnsi="Calibri" w:cs="Calibri"/>
                <w:color w:val="000000"/>
                <w:sz w:val="22"/>
                <w:szCs w:val="22"/>
                <w:lang w:val="en-NZ" w:eastAsia="en-NZ"/>
              </w:rPr>
            </w:pPr>
          </w:p>
          <w:p w14:paraId="5BFEE47B" w14:textId="77777777" w:rsidR="00FA6489" w:rsidRPr="00BD4963" w:rsidRDefault="009E3F4C">
            <w:pPr>
              <w:shd w:val="clear" w:color="auto" w:fill="FFFFFF"/>
              <w:spacing w:line="276" w:lineRule="auto"/>
              <w:ind w:right="240"/>
              <w:rPr>
                <w:rFonts w:ascii="Calibri" w:hAnsi="Calibri" w:cs="Calibri"/>
                <w:color w:val="000000"/>
                <w:sz w:val="22"/>
                <w:szCs w:val="22"/>
                <w:lang w:val="en-NZ" w:eastAsia="en-NZ"/>
              </w:rPr>
            </w:pPr>
            <w:hyperlink r:id="rId26" w:history="1">
              <w:r w:rsidR="00FA6489" w:rsidRPr="00BD4963">
                <w:rPr>
                  <w:rFonts w:ascii="Calibri" w:hAnsi="Calibri" w:cs="Calibri"/>
                  <w:color w:val="0000FF"/>
                  <w:sz w:val="22"/>
                  <w:szCs w:val="22"/>
                  <w:u w:val="single"/>
                  <w:lang w:val="en-NZ" w:eastAsia="en-NZ"/>
                </w:rPr>
                <w:t>Link to Section 5 of the Act</w:t>
              </w:r>
            </w:hyperlink>
          </w:p>
        </w:tc>
      </w:tr>
      <w:tr w:rsidR="00FA6489" w:rsidRPr="00BD4963" w14:paraId="5D1F6304" w14:textId="77777777" w:rsidTr="00552AD9">
        <w:tc>
          <w:tcPr>
            <w:tcW w:w="2802" w:type="dxa"/>
            <w:shd w:val="clear" w:color="auto" w:fill="auto"/>
          </w:tcPr>
          <w:p w14:paraId="7B75EE90" w14:textId="77777777" w:rsidR="00586A4D" w:rsidRDefault="00FA6489">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6.1</w:t>
            </w:r>
          </w:p>
          <w:p w14:paraId="6AC97741" w14:textId="764E03FE"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 xml:space="preserve">Estimate the value and number of all transactions settled by your reporting entity during the year. Add the number of receipts and payments together, record the total number, and </w:t>
            </w:r>
            <w:r w:rsidRPr="00BD4963">
              <w:rPr>
                <w:rFonts w:ascii="Calibri" w:hAnsi="Calibri" w:cs="Calibri"/>
                <w:i/>
                <w:sz w:val="22"/>
                <w:szCs w:val="22"/>
                <w:lang w:val="en-NZ" w:eastAsia="en-US"/>
              </w:rPr>
              <w:lastRenderedPageBreak/>
              <w:t>repeat for value</w:t>
            </w:r>
            <w:r w:rsidR="00320AEC">
              <w:rPr>
                <w:rFonts w:ascii="Calibri" w:hAnsi="Calibri" w:cs="Calibri"/>
                <w:i/>
                <w:sz w:val="22"/>
                <w:szCs w:val="22"/>
                <w:lang w:val="en-NZ" w:eastAsia="en-US"/>
              </w:rPr>
              <w:t xml:space="preserve"> </w:t>
            </w:r>
            <w:r w:rsidRPr="00BD4963">
              <w:rPr>
                <w:rFonts w:ascii="Calibri" w:hAnsi="Calibri" w:cs="Calibri"/>
                <w:i/>
                <w:sz w:val="22"/>
                <w:szCs w:val="22"/>
                <w:lang w:val="en-NZ" w:eastAsia="en-US"/>
              </w:rPr>
              <w:t>—</w:t>
            </w:r>
          </w:p>
          <w:p w14:paraId="4DF0ED5A" w14:textId="77777777"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i/>
                <w:sz w:val="22"/>
                <w:szCs w:val="22"/>
                <w:lang w:val="en-NZ" w:eastAsia="en-US"/>
              </w:rPr>
              <w:t>Gross number of transactions: [number]</w:t>
            </w:r>
          </w:p>
          <w:p w14:paraId="2ECE6F63" w14:textId="33788059" w:rsidR="00FA6489" w:rsidRPr="00BD4963" w:rsidRDefault="00FA6489">
            <w:pPr>
              <w:spacing w:after="200" w:line="276" w:lineRule="auto"/>
              <w:rPr>
                <w:rFonts w:ascii="Calibri" w:hAnsi="Calibri" w:cs="Calibri"/>
                <w:sz w:val="22"/>
                <w:szCs w:val="22"/>
                <w:lang w:val="en-NZ" w:eastAsia="en-US"/>
              </w:rPr>
            </w:pPr>
            <w:r w:rsidRPr="00BD4963">
              <w:rPr>
                <w:rFonts w:ascii="Calibri" w:hAnsi="Calibri" w:cs="Calibri"/>
                <w:i/>
                <w:sz w:val="22"/>
                <w:szCs w:val="22"/>
                <w:lang w:val="en-NZ" w:eastAsia="en-US"/>
              </w:rPr>
              <w:t>Gross value of transactions (NZD): $</w:t>
            </w:r>
            <w:r w:rsidR="009E0172">
              <w:rPr>
                <w:rFonts w:ascii="Calibri" w:hAnsi="Calibri" w:cs="Calibri"/>
                <w:i/>
                <w:sz w:val="22"/>
                <w:szCs w:val="22"/>
                <w:lang w:val="en-NZ" w:eastAsia="en-US"/>
              </w:rPr>
              <w:t xml:space="preserve"> </w:t>
            </w:r>
            <w:r w:rsidRPr="00BD4963">
              <w:rPr>
                <w:rFonts w:ascii="Calibri" w:hAnsi="Calibri" w:cs="Calibri"/>
                <w:i/>
                <w:sz w:val="22"/>
                <w:szCs w:val="22"/>
                <w:lang w:val="en-NZ" w:eastAsia="en-US"/>
              </w:rPr>
              <w:t>[amount]</w:t>
            </w:r>
          </w:p>
        </w:tc>
        <w:tc>
          <w:tcPr>
            <w:tcW w:w="11907" w:type="dxa"/>
            <w:shd w:val="clear" w:color="auto" w:fill="auto"/>
          </w:tcPr>
          <w:p w14:paraId="4093ECB3" w14:textId="18537D17" w:rsidR="00585863" w:rsidRPr="00767554" w:rsidRDefault="00FA6489">
            <w:pPr>
              <w:spacing w:after="20" w:line="276" w:lineRule="auto"/>
              <w:jc w:val="both"/>
              <w:rPr>
                <w:rFonts w:ascii="Calibri" w:hAnsi="Calibri" w:cs="Calibri"/>
                <w:sz w:val="22"/>
                <w:szCs w:val="22"/>
                <w:lang w:val="en-NZ" w:eastAsia="en-US"/>
              </w:rPr>
            </w:pPr>
            <w:r w:rsidRPr="00BD4963">
              <w:rPr>
                <w:rFonts w:ascii="Calibri" w:hAnsi="Calibri" w:cs="Calibri"/>
                <w:sz w:val="22"/>
                <w:szCs w:val="22"/>
                <w:lang w:val="en-NZ" w:eastAsia="en-US"/>
              </w:rPr>
              <w:lastRenderedPageBreak/>
              <w:t xml:space="preserve">This section requests annual data </w:t>
            </w:r>
            <w:r w:rsidR="00320AEC">
              <w:rPr>
                <w:rFonts w:ascii="Calibri" w:hAnsi="Calibri" w:cs="Calibri"/>
                <w:sz w:val="22"/>
                <w:szCs w:val="22"/>
                <w:lang w:val="en-NZ" w:eastAsia="en-US"/>
              </w:rPr>
              <w:sym w:font="Symbol" w:char="F02D"/>
            </w:r>
            <w:r w:rsidR="00320AEC">
              <w:rPr>
                <w:rFonts w:ascii="Calibri" w:hAnsi="Calibri" w:cs="Calibri"/>
                <w:sz w:val="22"/>
                <w:szCs w:val="22"/>
                <w:lang w:val="en-NZ" w:eastAsia="en-US"/>
              </w:rPr>
              <w:t xml:space="preserve"> </w:t>
            </w:r>
            <w:r w:rsidR="00585863" w:rsidRPr="00BD4963">
              <w:rPr>
                <w:rFonts w:ascii="Calibri" w:hAnsi="Calibri" w:cs="Calibri"/>
                <w:sz w:val="22"/>
                <w:szCs w:val="22"/>
                <w:lang w:val="en-NZ" w:eastAsia="en-US"/>
              </w:rPr>
              <w:t xml:space="preserve">provide an estimate which includes all transactions during </w:t>
            </w:r>
            <w:r w:rsidR="00585863" w:rsidRPr="003740C2">
              <w:rPr>
                <w:rFonts w:ascii="Calibri" w:hAnsi="Calibri" w:cs="Calibri"/>
                <w:sz w:val="22"/>
                <w:szCs w:val="22"/>
                <w:lang w:val="en-NZ" w:eastAsia="en-US"/>
              </w:rPr>
              <w:t>the 12</w:t>
            </w:r>
            <w:r w:rsidR="009E0172">
              <w:rPr>
                <w:rFonts w:ascii="Calibri" w:hAnsi="Calibri" w:cs="Calibri"/>
                <w:sz w:val="22"/>
                <w:szCs w:val="22"/>
                <w:lang w:val="en-NZ" w:eastAsia="en-US"/>
              </w:rPr>
              <w:t>-</w:t>
            </w:r>
            <w:r w:rsidR="00585863" w:rsidRPr="003740C2">
              <w:rPr>
                <w:rFonts w:ascii="Calibri" w:hAnsi="Calibri" w:cs="Calibri"/>
                <w:sz w:val="22"/>
                <w:szCs w:val="22"/>
                <w:lang w:val="en-NZ" w:eastAsia="en-US"/>
              </w:rPr>
              <w:t xml:space="preserve">month period from 1 July to 30 June (reporting period), or alternatively, as at the end of </w:t>
            </w:r>
            <w:r w:rsidR="00E37649">
              <w:rPr>
                <w:rFonts w:ascii="Calibri" w:hAnsi="Calibri" w:cs="Calibri"/>
                <w:sz w:val="22"/>
                <w:szCs w:val="22"/>
                <w:lang w:val="en-NZ" w:eastAsia="en-US"/>
              </w:rPr>
              <w:t>your</w:t>
            </w:r>
            <w:r w:rsidR="00585863" w:rsidRPr="003740C2">
              <w:rPr>
                <w:rFonts w:ascii="Calibri" w:hAnsi="Calibri" w:cs="Calibri"/>
                <w:sz w:val="22"/>
                <w:szCs w:val="22"/>
                <w:lang w:val="en-NZ" w:eastAsia="en-US"/>
              </w:rPr>
              <w:t xml:space="preserve"> reporting entity’s most</w:t>
            </w:r>
            <w:r w:rsidR="009E0172">
              <w:rPr>
                <w:rFonts w:ascii="Calibri" w:hAnsi="Calibri" w:cs="Calibri"/>
                <w:sz w:val="22"/>
                <w:szCs w:val="22"/>
                <w:lang w:val="en-NZ" w:eastAsia="en-US"/>
              </w:rPr>
              <w:t>-</w:t>
            </w:r>
            <w:r w:rsidR="00585863" w:rsidRPr="003740C2">
              <w:rPr>
                <w:rFonts w:ascii="Calibri" w:hAnsi="Calibri" w:cs="Calibri"/>
                <w:sz w:val="22"/>
                <w:szCs w:val="22"/>
                <w:lang w:val="en-NZ" w:eastAsia="en-US"/>
              </w:rPr>
              <w:t>recent full financial year.</w:t>
            </w:r>
            <w:r w:rsidR="00585863" w:rsidRPr="00767554">
              <w:rPr>
                <w:rFonts w:ascii="Calibri" w:hAnsi="Calibri" w:cs="Calibri"/>
                <w:bCs/>
                <w:color w:val="FF0000"/>
                <w:sz w:val="22"/>
                <w:szCs w:val="22"/>
                <w:lang w:val="en-US" w:eastAsia="en-US"/>
              </w:rPr>
              <w:t xml:space="preserve"> </w:t>
            </w:r>
          </w:p>
          <w:p w14:paraId="05EC70AA" w14:textId="77777777" w:rsidR="00585863" w:rsidRDefault="00585863">
            <w:pPr>
              <w:spacing w:after="20" w:line="276" w:lineRule="auto"/>
              <w:jc w:val="both"/>
              <w:rPr>
                <w:rFonts w:ascii="Calibri" w:hAnsi="Calibri" w:cs="Calibri"/>
                <w:sz w:val="22"/>
                <w:szCs w:val="22"/>
                <w:lang w:val="en-NZ" w:eastAsia="en-US"/>
              </w:rPr>
            </w:pPr>
          </w:p>
          <w:p w14:paraId="5AAAD0DE" w14:textId="44E4616C" w:rsidR="00FA6489" w:rsidRPr="00BD4963" w:rsidRDefault="00FA6489">
            <w:pPr>
              <w:spacing w:after="20" w:line="276" w:lineRule="auto"/>
              <w:jc w:val="both"/>
              <w:rPr>
                <w:rFonts w:ascii="Calibri" w:hAnsi="Calibri" w:cs="Calibri"/>
                <w:sz w:val="22"/>
                <w:szCs w:val="22"/>
                <w:lang w:val="en-NZ" w:eastAsia="en-US"/>
              </w:rPr>
            </w:pPr>
            <w:r w:rsidRPr="00BD4963">
              <w:rPr>
                <w:rFonts w:ascii="Calibri" w:hAnsi="Calibri" w:cs="Calibri"/>
                <w:sz w:val="22"/>
                <w:szCs w:val="22"/>
                <w:lang w:val="en-NZ" w:eastAsia="en-US"/>
              </w:rPr>
              <w:t>Include all types of settlement or payment or transfer of value, including data from all domestic (New Zealand) and international payment or messaging systems</w:t>
            </w:r>
            <w:r w:rsidR="009E0172">
              <w:rPr>
                <w:rFonts w:ascii="Calibri" w:hAnsi="Calibri" w:cs="Calibri"/>
                <w:sz w:val="22"/>
                <w:szCs w:val="22"/>
                <w:lang w:val="en-NZ" w:eastAsia="en-US"/>
              </w:rPr>
              <w:t>,</w:t>
            </w:r>
            <w:r w:rsidRPr="00BD4963">
              <w:rPr>
                <w:rFonts w:ascii="Calibri" w:hAnsi="Calibri" w:cs="Calibri"/>
                <w:sz w:val="22"/>
                <w:szCs w:val="22"/>
                <w:lang w:val="en-NZ" w:eastAsia="en-US"/>
              </w:rPr>
              <w:t xml:space="preserve"> and/or cash receipts and payments. </w:t>
            </w:r>
            <w:r w:rsidR="00FC1E77">
              <w:rPr>
                <w:rFonts w:ascii="Calibri" w:hAnsi="Calibri" w:cs="Calibri"/>
                <w:sz w:val="22"/>
                <w:szCs w:val="22"/>
                <w:lang w:val="en-NZ" w:eastAsia="en-US"/>
              </w:rPr>
              <w:t xml:space="preserve">Only include transactions </w:t>
            </w:r>
            <w:r w:rsidR="00FC1E77" w:rsidRPr="00FC1E77">
              <w:rPr>
                <w:rFonts w:ascii="Calibri" w:hAnsi="Calibri" w:cs="Calibri"/>
                <w:sz w:val="22"/>
                <w:szCs w:val="22"/>
                <w:lang w:val="en-NZ" w:eastAsia="en-US"/>
              </w:rPr>
              <w:t>from relevant activities covered by the Act</w:t>
            </w:r>
            <w:r w:rsidR="00FC1E77">
              <w:rPr>
                <w:rFonts w:ascii="Calibri" w:hAnsi="Calibri" w:cs="Calibri"/>
                <w:sz w:val="22"/>
                <w:szCs w:val="22"/>
                <w:lang w:val="en-NZ" w:eastAsia="en-US"/>
              </w:rPr>
              <w:t>.</w:t>
            </w:r>
          </w:p>
          <w:p w14:paraId="661BCDCE" w14:textId="77777777" w:rsidR="00FA6489" w:rsidRPr="003740C2" w:rsidRDefault="00FA6489">
            <w:pPr>
              <w:spacing w:after="20" w:line="276" w:lineRule="auto"/>
              <w:rPr>
                <w:rFonts w:ascii="Calibri" w:hAnsi="Calibri" w:cs="Calibri"/>
                <w:color w:val="FF0000"/>
                <w:sz w:val="22"/>
                <w:szCs w:val="22"/>
                <w:lang w:val="en-NZ" w:eastAsia="en-US"/>
              </w:rPr>
            </w:pPr>
          </w:p>
          <w:p w14:paraId="53B34D06" w14:textId="77777777" w:rsidR="00FA6489" w:rsidRDefault="00FA6489">
            <w:pPr>
              <w:spacing w:after="2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Add receipts and payments together to arrive at the total. This is the gross value of transactions for your reporting entity. Please </w:t>
            </w:r>
            <w:r w:rsidRPr="00BD4963">
              <w:rPr>
                <w:rFonts w:ascii="Calibri" w:hAnsi="Calibri" w:cs="Calibri"/>
                <w:sz w:val="22"/>
                <w:szCs w:val="22"/>
                <w:lang w:val="en-NZ" w:eastAsia="en-US"/>
              </w:rPr>
              <w:lastRenderedPageBreak/>
              <w:t xml:space="preserve">do </w:t>
            </w:r>
            <w:r w:rsidRPr="00BD4963">
              <w:rPr>
                <w:rFonts w:ascii="Calibri" w:hAnsi="Calibri" w:cs="Calibri"/>
                <w:b/>
                <w:sz w:val="22"/>
                <w:szCs w:val="22"/>
                <w:lang w:val="en-NZ" w:eastAsia="en-US"/>
              </w:rPr>
              <w:t>not</w:t>
            </w:r>
            <w:r w:rsidRPr="00BD4963">
              <w:rPr>
                <w:rFonts w:ascii="Calibri" w:hAnsi="Calibri" w:cs="Calibri"/>
                <w:sz w:val="22"/>
                <w:szCs w:val="22"/>
                <w:lang w:val="en-NZ" w:eastAsia="en-US"/>
              </w:rPr>
              <w:t xml:space="preserve"> provide the net value of transactions (receipts minus payments).</w:t>
            </w:r>
          </w:p>
          <w:p w14:paraId="209EBC51" w14:textId="77777777" w:rsidR="005F4351" w:rsidRDefault="005F4351">
            <w:pPr>
              <w:spacing w:after="20" w:line="276" w:lineRule="auto"/>
              <w:rPr>
                <w:rFonts w:ascii="Calibri" w:hAnsi="Calibri" w:cs="Calibri"/>
                <w:sz w:val="22"/>
                <w:szCs w:val="22"/>
                <w:lang w:val="en-NZ" w:eastAsia="en-US"/>
              </w:rPr>
            </w:pPr>
          </w:p>
          <w:p w14:paraId="04AB40CD" w14:textId="55F2A3BC" w:rsidR="00052F43" w:rsidRDefault="00052F43">
            <w:pPr>
              <w:spacing w:after="20" w:line="276" w:lineRule="auto"/>
              <w:rPr>
                <w:rFonts w:ascii="Calibri" w:hAnsi="Calibri" w:cs="Calibri"/>
                <w:sz w:val="22"/>
                <w:szCs w:val="22"/>
                <w:lang w:val="en-NZ" w:eastAsia="en-US"/>
              </w:rPr>
            </w:pPr>
            <w:r w:rsidRPr="00052F43">
              <w:rPr>
                <w:rFonts w:ascii="Calibri" w:hAnsi="Calibri" w:cs="Calibri"/>
                <w:sz w:val="22"/>
                <w:szCs w:val="22"/>
                <w:lang w:val="en-NZ" w:eastAsia="en-US"/>
              </w:rPr>
              <w:t>In determining the value and number of transactions during the year</w:t>
            </w:r>
            <w:r w:rsidR="009E0172">
              <w:rPr>
                <w:rFonts w:ascii="Calibri" w:hAnsi="Calibri" w:cs="Calibri"/>
                <w:sz w:val="22"/>
                <w:szCs w:val="22"/>
                <w:lang w:val="en-NZ" w:eastAsia="en-US"/>
              </w:rPr>
              <w:t>,</w:t>
            </w:r>
            <w:r w:rsidRPr="00052F43">
              <w:rPr>
                <w:rFonts w:ascii="Calibri" w:hAnsi="Calibri" w:cs="Calibri"/>
                <w:sz w:val="22"/>
                <w:szCs w:val="22"/>
                <w:lang w:val="en-NZ" w:eastAsia="en-US"/>
              </w:rPr>
              <w:t xml:space="preserve"> you only need to provide an estimate. This means the submissions </w:t>
            </w:r>
            <w:r w:rsidR="00434EAD">
              <w:rPr>
                <w:rFonts w:ascii="Calibri" w:hAnsi="Calibri" w:cs="Calibri"/>
                <w:sz w:val="22"/>
                <w:szCs w:val="22"/>
                <w:lang w:val="en-NZ" w:eastAsia="en-US"/>
              </w:rPr>
              <w:t>can</w:t>
            </w:r>
            <w:r w:rsidRPr="00052F43">
              <w:rPr>
                <w:rFonts w:ascii="Calibri" w:hAnsi="Calibri" w:cs="Calibri"/>
                <w:sz w:val="22"/>
                <w:szCs w:val="22"/>
                <w:lang w:val="en-NZ" w:eastAsia="en-US"/>
              </w:rPr>
              <w:t xml:space="preserve"> be based on an approximate calculation or judgment of the value or number, rather than an exact count of transactions and values.</w:t>
            </w:r>
            <w:r>
              <w:rPr>
                <w:rFonts w:ascii="Calibri" w:hAnsi="Calibri" w:cs="Calibri"/>
                <w:sz w:val="22"/>
                <w:szCs w:val="22"/>
                <w:lang w:val="en-NZ" w:eastAsia="en-US"/>
              </w:rPr>
              <w:t xml:space="preserve"> </w:t>
            </w:r>
          </w:p>
          <w:p w14:paraId="38E1B5FD" w14:textId="77777777" w:rsidR="00052F43" w:rsidRDefault="00052F43">
            <w:pPr>
              <w:spacing w:after="20" w:line="276" w:lineRule="auto"/>
              <w:rPr>
                <w:rFonts w:ascii="Calibri" w:hAnsi="Calibri" w:cs="Calibri"/>
                <w:sz w:val="22"/>
                <w:szCs w:val="22"/>
                <w:lang w:val="en-NZ" w:eastAsia="en-US"/>
              </w:rPr>
            </w:pPr>
          </w:p>
          <w:p w14:paraId="460F899F" w14:textId="77777777" w:rsidR="00052F43" w:rsidRPr="00BD4963" w:rsidRDefault="00052F43">
            <w:pPr>
              <w:spacing w:after="20" w:line="276" w:lineRule="auto"/>
              <w:rPr>
                <w:rFonts w:ascii="Calibri" w:hAnsi="Calibri" w:cs="Calibri"/>
                <w:sz w:val="22"/>
                <w:szCs w:val="22"/>
                <w:lang w:val="en-NZ" w:eastAsia="en-US"/>
              </w:rPr>
            </w:pPr>
            <w:r>
              <w:rPr>
                <w:rFonts w:ascii="Calibri" w:hAnsi="Calibri" w:cs="Calibri"/>
                <w:sz w:val="22"/>
                <w:szCs w:val="22"/>
                <w:lang w:val="en-NZ" w:eastAsia="en-US"/>
              </w:rPr>
              <w:t xml:space="preserve">Reporting entities </w:t>
            </w:r>
            <w:r w:rsidRPr="00FD29BB">
              <w:rPr>
                <w:rFonts w:ascii="Calibri" w:hAnsi="Calibri" w:cs="Calibri"/>
                <w:sz w:val="22"/>
                <w:szCs w:val="22"/>
                <w:lang w:val="en-NZ" w:eastAsia="en-US"/>
              </w:rPr>
              <w:t xml:space="preserve">are also reminded of their record-keeping obligations under </w:t>
            </w:r>
            <w:hyperlink r:id="rId27" w:history="1">
              <w:r w:rsidRPr="00C07F5D">
                <w:rPr>
                  <w:rStyle w:val="Hyperlink"/>
                  <w:rFonts w:ascii="Calibri" w:hAnsi="Calibri" w:cs="Calibri"/>
                  <w:sz w:val="22"/>
                  <w:szCs w:val="22"/>
                  <w:lang w:val="en-NZ" w:eastAsia="en-US"/>
                </w:rPr>
                <w:t>section 49 of the Act</w:t>
              </w:r>
            </w:hyperlink>
            <w:r w:rsidRPr="00FD29BB">
              <w:rPr>
                <w:rFonts w:ascii="Calibri" w:hAnsi="Calibri" w:cs="Calibri"/>
                <w:sz w:val="22"/>
                <w:szCs w:val="22"/>
                <w:lang w:val="en-NZ" w:eastAsia="en-US"/>
              </w:rPr>
              <w:t xml:space="preserve">. </w:t>
            </w:r>
          </w:p>
        </w:tc>
      </w:tr>
      <w:tr w:rsidR="00FA6489" w:rsidRPr="00BD4963" w14:paraId="2C259A09" w14:textId="77777777" w:rsidTr="00552AD9">
        <w:tc>
          <w:tcPr>
            <w:tcW w:w="2802" w:type="dxa"/>
            <w:shd w:val="clear" w:color="auto" w:fill="auto"/>
          </w:tcPr>
          <w:p w14:paraId="18266A85" w14:textId="58804EF8" w:rsidR="00FA6489" w:rsidRPr="00BD4963" w:rsidRDefault="00FA6489">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lastRenderedPageBreak/>
              <w:t>6.2</w:t>
            </w:r>
            <w:r w:rsidR="00D14222">
              <w:rPr>
                <w:rFonts w:ascii="Calibri" w:hAnsi="Calibri" w:cs="Calibri"/>
                <w:sz w:val="22"/>
                <w:szCs w:val="22"/>
                <w:lang w:val="en-NZ" w:eastAsia="en-US"/>
              </w:rPr>
              <w:t xml:space="preserve"> </w:t>
            </w:r>
          </w:p>
          <w:p w14:paraId="14D13088" w14:textId="26D255A1" w:rsidR="00FA6489" w:rsidRPr="00BD4963" w:rsidRDefault="00FA6489">
            <w:pPr>
              <w:spacing w:after="20" w:line="276" w:lineRule="auto"/>
              <w:rPr>
                <w:rFonts w:ascii="Calibri" w:hAnsi="Calibri" w:cs="Calibri"/>
                <w:i/>
                <w:sz w:val="22"/>
                <w:szCs w:val="22"/>
                <w:lang w:val="en-NZ" w:eastAsia="en-US"/>
              </w:rPr>
            </w:pPr>
            <w:r w:rsidRPr="00BD4963">
              <w:rPr>
                <w:rFonts w:ascii="Calibri" w:hAnsi="Calibri" w:cs="Calibri"/>
                <w:i/>
                <w:sz w:val="22"/>
                <w:szCs w:val="22"/>
                <w:lang w:val="en-NZ" w:eastAsia="en-US"/>
              </w:rPr>
              <w:t>If your reporting entity offers any of the products and services listed below, tick Yes AND provide an estimate of the percentage (%) of your annual revenue that these products and services represented during</w:t>
            </w:r>
            <w:r w:rsidR="007A745F">
              <w:rPr>
                <w:rFonts w:ascii="Calibri" w:hAnsi="Calibri" w:cs="Calibri"/>
                <w:i/>
                <w:sz w:val="22"/>
                <w:szCs w:val="22"/>
                <w:lang w:val="en-NZ" w:eastAsia="en-US"/>
              </w:rPr>
              <w:t xml:space="preserve"> the reporting period or</w:t>
            </w:r>
            <w:r w:rsidRPr="00BD4963">
              <w:rPr>
                <w:rFonts w:ascii="Calibri" w:hAnsi="Calibri" w:cs="Calibri"/>
                <w:i/>
                <w:sz w:val="22"/>
                <w:szCs w:val="22"/>
                <w:lang w:val="en-NZ" w:eastAsia="en-US"/>
              </w:rPr>
              <w:t xml:space="preserve"> your most</w:t>
            </w:r>
            <w:r w:rsidR="00577DA6">
              <w:rPr>
                <w:rFonts w:ascii="Calibri" w:hAnsi="Calibri" w:cs="Calibri"/>
                <w:i/>
                <w:sz w:val="22"/>
                <w:szCs w:val="22"/>
                <w:lang w:val="en-NZ" w:eastAsia="en-US"/>
              </w:rPr>
              <w:t>-</w:t>
            </w:r>
            <w:r w:rsidRPr="00BD4963">
              <w:rPr>
                <w:rFonts w:ascii="Calibri" w:hAnsi="Calibri" w:cs="Calibri"/>
                <w:i/>
                <w:sz w:val="22"/>
                <w:szCs w:val="22"/>
                <w:lang w:val="en-NZ" w:eastAsia="en-US"/>
              </w:rPr>
              <w:t xml:space="preserve"> recent full financial year:  </w:t>
            </w:r>
          </w:p>
        </w:tc>
        <w:tc>
          <w:tcPr>
            <w:tcW w:w="11907" w:type="dxa"/>
            <w:shd w:val="clear" w:color="auto" w:fill="auto"/>
          </w:tcPr>
          <w:p w14:paraId="383F9E6F" w14:textId="4D625A9B" w:rsidR="00FA6489" w:rsidRPr="00BD4963" w:rsidRDefault="00FA6489">
            <w:pPr>
              <w:spacing w:after="2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For each product or service that you offer, provide an estimate of the percentage (%) of revenue this represents of your reporting entity’s total revenue </w:t>
            </w:r>
            <w:r w:rsidR="00691B06">
              <w:rPr>
                <w:rFonts w:ascii="Calibri" w:hAnsi="Calibri" w:cs="Calibri"/>
                <w:sz w:val="22"/>
                <w:szCs w:val="22"/>
                <w:lang w:val="en-NZ" w:eastAsia="en-US"/>
              </w:rPr>
              <w:t>(</w:t>
            </w:r>
            <w:r w:rsidRPr="00BD4963">
              <w:rPr>
                <w:rFonts w:ascii="Calibri" w:hAnsi="Calibri" w:cs="Calibri"/>
                <w:sz w:val="22"/>
                <w:szCs w:val="22"/>
                <w:lang w:val="en-NZ" w:eastAsia="en-US"/>
              </w:rPr>
              <w:t>from relevant activities covered by the Act</w:t>
            </w:r>
            <w:r w:rsidR="00691B06">
              <w:rPr>
                <w:rFonts w:ascii="Calibri" w:hAnsi="Calibri" w:cs="Calibri"/>
                <w:sz w:val="22"/>
                <w:szCs w:val="22"/>
                <w:lang w:val="en-NZ" w:eastAsia="en-US"/>
              </w:rPr>
              <w:t>)</w:t>
            </w:r>
            <w:r w:rsidRPr="00BD4963">
              <w:rPr>
                <w:rFonts w:ascii="Calibri" w:hAnsi="Calibri" w:cs="Calibri"/>
                <w:sz w:val="22"/>
                <w:szCs w:val="22"/>
                <w:lang w:val="en-NZ" w:eastAsia="en-US"/>
              </w:rPr>
              <w:t xml:space="preserve"> </w:t>
            </w:r>
            <w:r w:rsidR="007A745F" w:rsidRPr="00BD4963">
              <w:rPr>
                <w:rFonts w:ascii="Calibri" w:hAnsi="Calibri" w:cs="Calibri"/>
                <w:sz w:val="22"/>
                <w:szCs w:val="22"/>
                <w:lang w:val="en-NZ" w:eastAsia="en-US"/>
              </w:rPr>
              <w:t xml:space="preserve">during the </w:t>
            </w:r>
            <w:r w:rsidR="007A745F" w:rsidRPr="00844C6B">
              <w:rPr>
                <w:rFonts w:ascii="Calibri" w:hAnsi="Calibri" w:cs="Calibri"/>
                <w:sz w:val="22"/>
                <w:szCs w:val="22"/>
                <w:lang w:val="en-NZ" w:eastAsia="en-US"/>
              </w:rPr>
              <w:t>12</w:t>
            </w:r>
            <w:r w:rsidR="009E0172">
              <w:rPr>
                <w:rFonts w:ascii="Calibri" w:hAnsi="Calibri" w:cs="Calibri"/>
                <w:sz w:val="22"/>
                <w:szCs w:val="22"/>
                <w:lang w:val="en-NZ" w:eastAsia="en-US"/>
              </w:rPr>
              <w:t>-</w:t>
            </w:r>
            <w:r w:rsidR="007A745F" w:rsidRPr="00844C6B">
              <w:rPr>
                <w:rFonts w:ascii="Calibri" w:hAnsi="Calibri" w:cs="Calibri"/>
                <w:sz w:val="22"/>
                <w:szCs w:val="22"/>
                <w:lang w:val="en-NZ" w:eastAsia="en-US"/>
              </w:rPr>
              <w:t xml:space="preserve">month period from 1 July to 30 June (reporting period), or alternatively, as at the end of </w:t>
            </w:r>
            <w:r w:rsidR="00767554">
              <w:rPr>
                <w:rFonts w:ascii="Calibri" w:hAnsi="Calibri" w:cs="Calibri"/>
                <w:sz w:val="22"/>
                <w:szCs w:val="22"/>
                <w:lang w:val="en-NZ" w:eastAsia="en-US"/>
              </w:rPr>
              <w:t>your</w:t>
            </w:r>
            <w:r w:rsidR="00767554" w:rsidRPr="003D2B8C">
              <w:rPr>
                <w:rFonts w:ascii="Calibri" w:hAnsi="Calibri" w:cs="Calibri"/>
                <w:sz w:val="22"/>
                <w:szCs w:val="22"/>
                <w:lang w:val="en-NZ" w:eastAsia="en-US"/>
              </w:rPr>
              <w:t xml:space="preserve"> reporting entity’s most recent full financial year</w:t>
            </w:r>
            <w:r w:rsidR="00767554">
              <w:rPr>
                <w:rFonts w:ascii="Calibri" w:hAnsi="Calibri" w:cs="Calibri"/>
                <w:sz w:val="22"/>
                <w:szCs w:val="22"/>
                <w:lang w:val="en-NZ" w:eastAsia="en-US"/>
              </w:rPr>
              <w:t xml:space="preserve">. </w:t>
            </w:r>
            <w:r w:rsidRPr="00BD4963">
              <w:rPr>
                <w:rFonts w:ascii="Calibri" w:hAnsi="Calibri" w:cs="Calibri"/>
                <w:sz w:val="22"/>
                <w:szCs w:val="22"/>
                <w:lang w:val="en-NZ" w:eastAsia="en-US"/>
              </w:rPr>
              <w:t>Include fees or other revenue from any transaction that is covered by the Act but exclude fees or other revenue from services not covered by the Act.  You should retain sufficient supporting evidence to justify your estimates.</w:t>
            </w:r>
            <w:r w:rsidRPr="00BD4963">
              <w:rPr>
                <w:rFonts w:ascii="Calibri" w:hAnsi="Calibri" w:cs="Calibri"/>
                <w:sz w:val="22"/>
                <w:szCs w:val="22"/>
                <w:lang w:val="en-NZ" w:eastAsia="en-US"/>
              </w:rPr>
              <w:br/>
            </w:r>
          </w:p>
          <w:p w14:paraId="7BADD7AC" w14:textId="77777777" w:rsidR="00FA6489" w:rsidRPr="00BD4963" w:rsidRDefault="00FA6489">
            <w:pPr>
              <w:spacing w:after="20" w:line="276" w:lineRule="auto"/>
              <w:rPr>
                <w:rFonts w:ascii="Calibri" w:hAnsi="Calibri" w:cs="Calibri"/>
                <w:sz w:val="22"/>
                <w:szCs w:val="22"/>
                <w:lang w:val="en-NZ" w:eastAsia="en-US"/>
              </w:rPr>
            </w:pPr>
            <w:r w:rsidRPr="00BD4963">
              <w:rPr>
                <w:rFonts w:ascii="Calibri" w:hAnsi="Calibri" w:cs="Calibri"/>
                <w:sz w:val="22"/>
                <w:szCs w:val="22"/>
                <w:lang w:val="en-NZ" w:eastAsia="en-US"/>
              </w:rPr>
              <w:t>Where revenue could fall under more than one heading, allocate it to the most appropriate heading. Do not double-count any revenue.</w:t>
            </w:r>
          </w:p>
          <w:p w14:paraId="5737C909" w14:textId="77777777" w:rsidR="00FA6489" w:rsidRPr="00BD4963" w:rsidRDefault="00FA6489">
            <w:pPr>
              <w:spacing w:after="20" w:line="276" w:lineRule="auto"/>
              <w:jc w:val="both"/>
              <w:rPr>
                <w:rFonts w:ascii="Calibri" w:hAnsi="Calibri" w:cs="Calibri"/>
                <w:sz w:val="22"/>
                <w:szCs w:val="22"/>
                <w:lang w:val="en-NZ" w:eastAsia="en-US"/>
              </w:rPr>
            </w:pPr>
          </w:p>
          <w:p w14:paraId="12283929" w14:textId="77777777" w:rsidR="00FA6489" w:rsidRPr="00BD4963" w:rsidRDefault="00FA6489">
            <w:pPr>
              <w:spacing w:after="20" w:line="276" w:lineRule="auto"/>
              <w:rPr>
                <w:rFonts w:ascii="Calibri" w:hAnsi="Calibri" w:cs="Calibri"/>
                <w:b/>
                <w:sz w:val="22"/>
                <w:szCs w:val="22"/>
                <w:u w:val="single"/>
                <w:lang w:val="en-NZ" w:eastAsia="en-US"/>
              </w:rPr>
            </w:pPr>
            <w:r w:rsidRPr="00BD4963">
              <w:rPr>
                <w:rFonts w:ascii="Calibri" w:hAnsi="Calibri" w:cs="Calibri"/>
                <w:b/>
                <w:sz w:val="22"/>
                <w:szCs w:val="22"/>
                <w:u w:val="single"/>
                <w:lang w:val="en-NZ" w:eastAsia="en-US"/>
              </w:rPr>
              <w:t>Your total should add to 100%.</w:t>
            </w:r>
          </w:p>
        </w:tc>
      </w:tr>
      <w:tr w:rsidR="00FA6489" w:rsidRPr="00BD4963" w14:paraId="44F728C1" w14:textId="77777777" w:rsidTr="00552AD9">
        <w:tc>
          <w:tcPr>
            <w:tcW w:w="2802" w:type="dxa"/>
            <w:shd w:val="clear" w:color="auto" w:fill="auto"/>
          </w:tcPr>
          <w:p w14:paraId="39931154" w14:textId="77777777" w:rsidR="00392D1A" w:rsidRPr="00BD4963" w:rsidRDefault="00392D1A">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Definitions for Question 6.2 </w:t>
            </w:r>
          </w:p>
          <w:p w14:paraId="5A0C96FC" w14:textId="77777777" w:rsidR="00FA6489" w:rsidRPr="00BD4963" w:rsidRDefault="00392D1A">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Products and Services</w:t>
            </w:r>
          </w:p>
        </w:tc>
        <w:tc>
          <w:tcPr>
            <w:tcW w:w="11907" w:type="dxa"/>
            <w:shd w:val="clear" w:color="auto" w:fill="auto"/>
          </w:tcPr>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937"/>
              <w:gridCol w:w="2892"/>
              <w:gridCol w:w="7852"/>
            </w:tblGrid>
            <w:tr w:rsidR="00FA6489" w:rsidRPr="00FA6489" w14:paraId="5105C524" w14:textId="77777777" w:rsidTr="001A182B">
              <w:trPr>
                <w:cantSplit/>
              </w:trPr>
              <w:tc>
                <w:tcPr>
                  <w:tcW w:w="401" w:type="pct"/>
                  <w:shd w:val="clear" w:color="auto" w:fill="D9D9D9"/>
                </w:tcPr>
                <w:p w14:paraId="300928B9"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u w:val="single"/>
                      <w:lang w:val="en-NZ" w:eastAsia="en-US"/>
                    </w:rPr>
                  </w:pPr>
                </w:p>
              </w:tc>
              <w:tc>
                <w:tcPr>
                  <w:tcW w:w="4599" w:type="pct"/>
                  <w:gridSpan w:val="2"/>
                  <w:shd w:val="clear" w:color="auto" w:fill="D9D9D9"/>
                </w:tcPr>
                <w:p w14:paraId="6A6C1F9D" w14:textId="21078718" w:rsidR="00FA6489" w:rsidRPr="00FA6489" w:rsidRDefault="00FA6489" w:rsidP="009E3F4C">
                  <w:pPr>
                    <w:framePr w:hSpace="180" w:wrap="around" w:vAnchor="text" w:hAnchor="text" w:xAlign="right" w:y="1"/>
                    <w:suppressOverlap/>
                    <w:rPr>
                      <w:rFonts w:ascii="Calibri" w:hAnsi="Calibri" w:cs="Calibri"/>
                      <w:color w:val="FF0000"/>
                      <w:sz w:val="22"/>
                      <w:szCs w:val="22"/>
                      <w:u w:val="single"/>
                      <w:lang w:val="en-NZ" w:eastAsia="en-US"/>
                    </w:rPr>
                  </w:pPr>
                  <w:r w:rsidRPr="00FA6489">
                    <w:rPr>
                      <w:rFonts w:ascii="Calibri" w:hAnsi="Calibri" w:cs="Calibri"/>
                      <w:sz w:val="22"/>
                      <w:szCs w:val="22"/>
                      <w:u w:val="single"/>
                      <w:lang w:val="en-NZ" w:eastAsia="en-US"/>
                    </w:rPr>
                    <w:t>Domestic</w:t>
                  </w:r>
                  <w:r w:rsidR="00392D1A">
                    <w:rPr>
                      <w:rFonts w:ascii="Calibri" w:hAnsi="Calibri" w:cs="Calibri"/>
                      <w:sz w:val="22"/>
                      <w:szCs w:val="22"/>
                      <w:u w:val="single"/>
                      <w:lang w:val="en-NZ" w:eastAsia="en-US"/>
                    </w:rPr>
                    <w:t xml:space="preserve">. </w:t>
                  </w:r>
                  <w:r w:rsidR="00392D1A" w:rsidRPr="00BD4963">
                    <w:rPr>
                      <w:rFonts w:ascii="Calibri" w:hAnsi="Calibri" w:cs="Calibri"/>
                      <w:sz w:val="22"/>
                      <w:szCs w:val="22"/>
                      <w:lang w:val="en-NZ" w:eastAsia="en-US"/>
                    </w:rPr>
                    <w:t>‘</w:t>
                  </w:r>
                  <w:r w:rsidR="00392D1A" w:rsidRPr="00BD4963">
                    <w:rPr>
                      <w:rFonts w:ascii="Calibri" w:hAnsi="Calibri" w:cs="Calibri"/>
                      <w:i/>
                      <w:sz w:val="22"/>
                      <w:szCs w:val="22"/>
                      <w:lang w:val="en-NZ" w:eastAsia="en-US"/>
                    </w:rPr>
                    <w:t>Domestic</w:t>
                  </w:r>
                  <w:r w:rsidR="00392D1A" w:rsidRPr="00BD4963">
                    <w:rPr>
                      <w:rFonts w:ascii="Calibri" w:hAnsi="Calibri" w:cs="Calibri"/>
                      <w:sz w:val="22"/>
                      <w:szCs w:val="22"/>
                      <w:lang w:val="en-NZ" w:eastAsia="en-US"/>
                    </w:rPr>
                    <w:t>’ means that both (or all) parties to the relevant transactions are in New Zealand</w:t>
                  </w:r>
                  <w:r w:rsidR="009E0172">
                    <w:rPr>
                      <w:rFonts w:ascii="Calibri" w:hAnsi="Calibri" w:cs="Calibri"/>
                      <w:sz w:val="22"/>
                      <w:szCs w:val="22"/>
                      <w:lang w:val="en-NZ" w:eastAsia="en-US"/>
                    </w:rPr>
                    <w:t>. A</w:t>
                  </w:r>
                  <w:r w:rsidR="00392D1A" w:rsidRPr="00BD4963">
                    <w:rPr>
                      <w:rFonts w:ascii="Calibri" w:hAnsi="Calibri" w:cs="Calibri"/>
                      <w:sz w:val="22"/>
                      <w:szCs w:val="22"/>
                      <w:lang w:val="en-NZ" w:eastAsia="en-US"/>
                    </w:rPr>
                    <w:t xml:space="preserve"> ‘</w:t>
                  </w:r>
                  <w:r w:rsidR="002E59A4">
                    <w:rPr>
                      <w:rFonts w:ascii="Calibri" w:hAnsi="Calibri" w:cs="Calibri"/>
                      <w:sz w:val="22"/>
                      <w:szCs w:val="22"/>
                      <w:lang w:val="en-NZ" w:eastAsia="en-US"/>
                    </w:rPr>
                    <w:t>d</w:t>
                  </w:r>
                  <w:r w:rsidR="00392D1A" w:rsidRPr="00BD4963">
                    <w:rPr>
                      <w:rFonts w:ascii="Calibri" w:hAnsi="Calibri" w:cs="Calibri"/>
                      <w:i/>
                      <w:sz w:val="22"/>
                      <w:szCs w:val="22"/>
                      <w:lang w:val="en-NZ" w:eastAsia="en-US"/>
                    </w:rPr>
                    <w:t>omestic wire transfer’</w:t>
                  </w:r>
                  <w:r w:rsidR="00392D1A" w:rsidRPr="00BD4963">
                    <w:rPr>
                      <w:rFonts w:ascii="Calibri" w:hAnsi="Calibri" w:cs="Calibri"/>
                      <w:sz w:val="22"/>
                      <w:szCs w:val="22"/>
                      <w:lang w:val="en-NZ" w:eastAsia="en-US"/>
                    </w:rPr>
                    <w:t xml:space="preserve"> means that the ordering institution, the intermediary institution and the beneficiary institution are all in New Zealand.</w:t>
                  </w:r>
                </w:p>
              </w:tc>
            </w:tr>
            <w:tr w:rsidR="00FA6489" w:rsidRPr="00FA6489" w14:paraId="3C28A8A4" w14:textId="77777777" w:rsidTr="001A182B">
              <w:trPr>
                <w:cantSplit/>
              </w:trPr>
              <w:tc>
                <w:tcPr>
                  <w:tcW w:w="401" w:type="pct"/>
                  <w:shd w:val="clear" w:color="auto" w:fill="auto"/>
                </w:tcPr>
                <w:p w14:paraId="6568E0A0"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lastRenderedPageBreak/>
                    <w:t>1</w:t>
                  </w:r>
                </w:p>
              </w:tc>
              <w:tc>
                <w:tcPr>
                  <w:tcW w:w="1238" w:type="pct"/>
                </w:tcPr>
                <w:p w14:paraId="037E3F35" w14:textId="38D67624" w:rsidR="00FA6489" w:rsidRPr="00FA6489" w:rsidRDefault="00FA6489" w:rsidP="009E3F4C">
                  <w:pPr>
                    <w:framePr w:hSpace="180" w:wrap="around" w:vAnchor="text" w:hAnchor="text" w:xAlign="right" w:y="1"/>
                    <w:spacing w:after="20" w:line="276" w:lineRule="auto"/>
                    <w:suppressOverlap/>
                    <w:rPr>
                      <w:rFonts w:ascii="Calibri" w:hAnsi="Calibri" w:cs="Calibri"/>
                      <w:color w:val="FF0000"/>
                      <w:sz w:val="22"/>
                      <w:szCs w:val="22"/>
                      <w:lang w:val="en-NZ" w:eastAsia="en-US"/>
                    </w:rPr>
                  </w:pPr>
                  <w:r w:rsidRPr="00FA6489">
                    <w:rPr>
                      <w:rFonts w:ascii="Calibri" w:hAnsi="Calibri" w:cs="Calibri"/>
                      <w:sz w:val="22"/>
                      <w:szCs w:val="22"/>
                      <w:lang w:val="en-NZ" w:eastAsia="en-US"/>
                    </w:rPr>
                    <w:t>Domestic account and deposit</w:t>
                  </w:r>
                  <w:r w:rsidR="002D5418">
                    <w:rPr>
                      <w:rFonts w:ascii="Calibri" w:hAnsi="Calibri" w:cs="Calibri"/>
                      <w:sz w:val="22"/>
                      <w:szCs w:val="22"/>
                      <w:lang w:val="en-NZ" w:eastAsia="en-US"/>
                    </w:rPr>
                    <w:t>-</w:t>
                  </w:r>
                  <w:r w:rsidRPr="00FA6489">
                    <w:rPr>
                      <w:rFonts w:ascii="Calibri" w:hAnsi="Calibri" w:cs="Calibri"/>
                      <w:sz w:val="22"/>
                      <w:szCs w:val="22"/>
                      <w:lang w:val="en-NZ" w:eastAsia="en-US"/>
                    </w:rPr>
                    <w:t>taking services</w:t>
                  </w:r>
                </w:p>
              </w:tc>
              <w:tc>
                <w:tcPr>
                  <w:tcW w:w="3361" w:type="pct"/>
                  <w:shd w:val="clear" w:color="auto" w:fill="auto"/>
                </w:tcPr>
                <w:p w14:paraId="1D4B8902"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Include fees or other revenue associated with the provision of accounts for transactions (banks and non-banks) including: </w:t>
                  </w:r>
                </w:p>
                <w:p w14:paraId="75D3C067" w14:textId="77777777" w:rsidR="00FA6489" w:rsidRPr="00FA6489" w:rsidRDefault="00FA6489" w:rsidP="009E3F4C">
                  <w:pPr>
                    <w:framePr w:hSpace="180" w:wrap="around" w:vAnchor="text" w:hAnchor="text" w:xAlign="right" w:y="1"/>
                    <w:numPr>
                      <w:ilvl w:val="0"/>
                      <w:numId w:val="28"/>
                    </w:numPr>
                    <w:spacing w:after="20" w:line="276" w:lineRule="auto"/>
                    <w:contextualSpacing/>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term deposits</w:t>
                  </w:r>
                </w:p>
                <w:p w14:paraId="578935D7" w14:textId="77777777" w:rsidR="00FA6489" w:rsidRPr="00FA6489" w:rsidRDefault="00FA6489" w:rsidP="009E3F4C">
                  <w:pPr>
                    <w:framePr w:hSpace="180" w:wrap="around" w:vAnchor="text" w:hAnchor="text" w:xAlign="right" w:y="1"/>
                    <w:numPr>
                      <w:ilvl w:val="0"/>
                      <w:numId w:val="28"/>
                    </w:numPr>
                    <w:spacing w:after="20" w:line="276" w:lineRule="auto"/>
                    <w:contextualSpacing/>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any account with debit cards or cheque facilities allowing the account holder to make frequent day-to-day transactions via EFTPOS, ATMs, internet or telephone banking, or similar</w:t>
                  </w:r>
                </w:p>
                <w:p w14:paraId="45E34DB3" w14:textId="77777777" w:rsidR="00FA6489" w:rsidRPr="00FA6489" w:rsidRDefault="00FA6489" w:rsidP="009E3F4C">
                  <w:pPr>
                    <w:framePr w:hSpace="180" w:wrap="around" w:vAnchor="text" w:hAnchor="text" w:xAlign="right" w:y="1"/>
                    <w:numPr>
                      <w:ilvl w:val="0"/>
                      <w:numId w:val="28"/>
                    </w:numPr>
                    <w:spacing w:after="20" w:line="276" w:lineRule="auto"/>
                    <w:contextualSpacing/>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domestic transaction banking</w:t>
                  </w:r>
                </w:p>
              </w:tc>
            </w:tr>
            <w:tr w:rsidR="00FA6489" w:rsidRPr="00FA6489" w14:paraId="083F2B99" w14:textId="77777777" w:rsidTr="001A182B">
              <w:trPr>
                <w:cantSplit/>
              </w:trPr>
              <w:tc>
                <w:tcPr>
                  <w:tcW w:w="401" w:type="pct"/>
                </w:tcPr>
                <w:p w14:paraId="7EDA6288"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2</w:t>
                  </w:r>
                </w:p>
              </w:tc>
              <w:tc>
                <w:tcPr>
                  <w:tcW w:w="1238" w:type="pct"/>
                </w:tcPr>
                <w:p w14:paraId="1B02FC23"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FF0000"/>
                      <w:sz w:val="22"/>
                      <w:szCs w:val="22"/>
                      <w:lang w:val="en-NZ" w:eastAsia="en-US"/>
                    </w:rPr>
                  </w:pPr>
                  <w:r w:rsidRPr="00FA6489">
                    <w:rPr>
                      <w:rFonts w:ascii="Calibri" w:hAnsi="Calibri" w:cs="Calibri"/>
                      <w:sz w:val="22"/>
                      <w:szCs w:val="22"/>
                      <w:lang w:val="en-NZ" w:eastAsia="en-US"/>
                    </w:rPr>
                    <w:t>Domestic lending (other than residential mortgages and motor vehicle finance)</w:t>
                  </w:r>
                </w:p>
              </w:tc>
              <w:tc>
                <w:tcPr>
                  <w:tcW w:w="3361" w:type="pct"/>
                  <w:shd w:val="clear" w:color="auto" w:fill="auto"/>
                </w:tcPr>
                <w:p w14:paraId="5C8F8070"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personal and commercial lending products.</w:t>
                  </w:r>
                </w:p>
              </w:tc>
            </w:tr>
            <w:tr w:rsidR="006A2D65" w:rsidRPr="00FA6489" w14:paraId="21299BA3" w14:textId="77777777" w:rsidTr="001A182B">
              <w:trPr>
                <w:cantSplit/>
              </w:trPr>
              <w:tc>
                <w:tcPr>
                  <w:tcW w:w="401" w:type="pct"/>
                </w:tcPr>
                <w:p w14:paraId="7A783710" w14:textId="77777777" w:rsidR="006A2D65" w:rsidRPr="00391479" w:rsidRDefault="006A2D6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391479">
                    <w:rPr>
                      <w:rFonts w:ascii="Calibri" w:hAnsi="Calibri" w:cs="Calibri"/>
                      <w:sz w:val="22"/>
                      <w:szCs w:val="22"/>
                      <w:lang w:val="en-NZ" w:eastAsia="en-US"/>
                    </w:rPr>
                    <w:t>3</w:t>
                  </w:r>
                </w:p>
              </w:tc>
              <w:tc>
                <w:tcPr>
                  <w:tcW w:w="1238" w:type="pct"/>
                </w:tcPr>
                <w:p w14:paraId="70E560A3" w14:textId="77777777" w:rsidR="006A2D65" w:rsidRPr="00391479" w:rsidRDefault="006A2D6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391479">
                    <w:rPr>
                      <w:rFonts w:ascii="Calibri" w:hAnsi="Calibri" w:cs="Calibri"/>
                      <w:sz w:val="22"/>
                      <w:szCs w:val="22"/>
                    </w:rPr>
                    <w:t>Residential mortgage lending</w:t>
                  </w:r>
                </w:p>
              </w:tc>
              <w:tc>
                <w:tcPr>
                  <w:tcW w:w="3361" w:type="pct"/>
                  <w:shd w:val="clear" w:color="auto" w:fill="auto"/>
                </w:tcPr>
                <w:p w14:paraId="2AB948C6" w14:textId="77777777" w:rsidR="006A2D65" w:rsidRPr="00FA6489" w:rsidRDefault="006A2D6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I</w:t>
                  </w:r>
                  <w:r w:rsidRPr="006A2D65">
                    <w:rPr>
                      <w:rFonts w:ascii="Calibri" w:hAnsi="Calibri" w:cs="Calibri"/>
                      <w:color w:val="000000"/>
                      <w:sz w:val="22"/>
                      <w:szCs w:val="22"/>
                      <w:lang w:val="en-NZ" w:eastAsia="en-US"/>
                    </w:rPr>
                    <w:t>nclude fees or other revenue associated wi</w:t>
                  </w:r>
                  <w:r>
                    <w:rPr>
                      <w:rFonts w:ascii="Calibri" w:hAnsi="Calibri" w:cs="Calibri"/>
                      <w:color w:val="000000"/>
                      <w:sz w:val="22"/>
                      <w:szCs w:val="22"/>
                      <w:lang w:val="en-NZ" w:eastAsia="en-US"/>
                    </w:rPr>
                    <w:t>th residential mortgage lending.</w:t>
                  </w:r>
                </w:p>
              </w:tc>
            </w:tr>
            <w:tr w:rsidR="00FA6489" w:rsidRPr="00FA6489" w14:paraId="4759D83C" w14:textId="77777777" w:rsidTr="001A182B">
              <w:trPr>
                <w:cantSplit/>
              </w:trPr>
              <w:tc>
                <w:tcPr>
                  <w:tcW w:w="401" w:type="pct"/>
                </w:tcPr>
                <w:p w14:paraId="54448F89"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4</w:t>
                  </w:r>
                </w:p>
              </w:tc>
              <w:tc>
                <w:tcPr>
                  <w:tcW w:w="1238" w:type="pct"/>
                </w:tcPr>
                <w:p w14:paraId="65435402"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FF0000"/>
                      <w:sz w:val="22"/>
                      <w:szCs w:val="22"/>
                      <w:lang w:val="en-NZ" w:eastAsia="en-US"/>
                    </w:rPr>
                  </w:pPr>
                  <w:r w:rsidRPr="00FA6489">
                    <w:rPr>
                      <w:rFonts w:ascii="Calibri" w:hAnsi="Calibri" w:cs="Calibri"/>
                      <w:sz w:val="22"/>
                      <w:szCs w:val="22"/>
                      <w:lang w:val="en-NZ" w:eastAsia="en-US"/>
                    </w:rPr>
                    <w:t>Motor vehicle finance</w:t>
                  </w:r>
                </w:p>
              </w:tc>
              <w:tc>
                <w:tcPr>
                  <w:tcW w:w="3361" w:type="pct"/>
                  <w:shd w:val="clear" w:color="auto" w:fill="auto"/>
                </w:tcPr>
                <w:p w14:paraId="62FAB760"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private motor vehicle finance. (Exclude fleet finance. Refer to Finance and Leasing below).</w:t>
                  </w:r>
                </w:p>
              </w:tc>
            </w:tr>
            <w:tr w:rsidR="00FA6489" w:rsidRPr="00FA6489" w14:paraId="308B0A3F" w14:textId="77777777" w:rsidTr="001A182B">
              <w:trPr>
                <w:cantSplit/>
              </w:trPr>
              <w:tc>
                <w:tcPr>
                  <w:tcW w:w="401" w:type="pct"/>
                </w:tcPr>
                <w:p w14:paraId="5CC94106"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5</w:t>
                  </w:r>
                </w:p>
              </w:tc>
              <w:tc>
                <w:tcPr>
                  <w:tcW w:w="1238" w:type="pct"/>
                </w:tcPr>
                <w:p w14:paraId="2FD06B1B"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FF0000"/>
                      <w:sz w:val="22"/>
                      <w:szCs w:val="22"/>
                      <w:lang w:val="en-NZ" w:eastAsia="en-US"/>
                    </w:rPr>
                  </w:pPr>
                  <w:r w:rsidRPr="00FA6489">
                    <w:rPr>
                      <w:rFonts w:ascii="Calibri" w:hAnsi="Calibri" w:cs="Calibri"/>
                      <w:sz w:val="22"/>
                      <w:szCs w:val="22"/>
                      <w:lang w:val="en-NZ" w:eastAsia="en-US"/>
                    </w:rPr>
                    <w:t>Debt instrument/bonds</w:t>
                  </w:r>
                </w:p>
              </w:tc>
              <w:tc>
                <w:tcPr>
                  <w:tcW w:w="3361" w:type="pct"/>
                  <w:shd w:val="clear" w:color="auto" w:fill="auto"/>
                </w:tcPr>
                <w:p w14:paraId="69A9C22C" w14:textId="6ECF6351" w:rsidR="00FA6489" w:rsidRPr="00FA6489" w:rsidRDefault="00FA6489" w:rsidP="009E3F4C">
                  <w:pPr>
                    <w:framePr w:hSpace="180" w:wrap="around" w:vAnchor="text" w:hAnchor="text" w:xAlign="right" w:y="1"/>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Include fees or other revenue associated with bonds and other debt securities (e.g. </w:t>
                  </w:r>
                  <w:r w:rsidR="00FC7153">
                    <w:t xml:space="preserve"> </w:t>
                  </w:r>
                  <w:proofErr w:type="gramStart"/>
                  <w:r w:rsidR="00FC7153" w:rsidRPr="00FC7153">
                    <w:rPr>
                      <w:rFonts w:ascii="Calibri" w:hAnsi="Calibri" w:cs="Calibri"/>
                      <w:color w:val="000000"/>
                      <w:sz w:val="22"/>
                      <w:szCs w:val="22"/>
                      <w:lang w:val="en-NZ" w:eastAsia="en-US"/>
                    </w:rPr>
                    <w:t>residential</w:t>
                  </w:r>
                  <w:proofErr w:type="gramEnd"/>
                  <w:r w:rsidR="00FC7153" w:rsidRPr="00FC7153">
                    <w:rPr>
                      <w:rFonts w:ascii="Calibri" w:hAnsi="Calibri" w:cs="Calibri"/>
                      <w:color w:val="000000"/>
                      <w:sz w:val="22"/>
                      <w:szCs w:val="22"/>
                      <w:lang w:val="en-NZ" w:eastAsia="en-US"/>
                    </w:rPr>
                    <w:t xml:space="preserve"> mortgage-backed security</w:t>
                  </w:r>
                  <w:r w:rsidR="00FC7153">
                    <w:rPr>
                      <w:rFonts w:ascii="Calibri" w:hAnsi="Calibri" w:cs="Calibri"/>
                      <w:color w:val="000000"/>
                      <w:sz w:val="22"/>
                      <w:szCs w:val="22"/>
                      <w:lang w:val="en-NZ" w:eastAsia="en-US"/>
                    </w:rPr>
                    <w:t xml:space="preserve">, </w:t>
                  </w:r>
                  <w:r w:rsidRPr="00FA6489">
                    <w:rPr>
                      <w:rFonts w:ascii="Calibri" w:hAnsi="Calibri" w:cs="Calibri"/>
                      <w:color w:val="000000"/>
                      <w:sz w:val="22"/>
                      <w:szCs w:val="22"/>
                      <w:lang w:val="en-NZ" w:eastAsia="en-US"/>
                    </w:rPr>
                    <w:t>secure debenture stock, covered bonds, subordinated notes, preference securities).</w:t>
                  </w:r>
                </w:p>
              </w:tc>
            </w:tr>
            <w:tr w:rsidR="00FA6489" w:rsidRPr="00FA6489" w14:paraId="3B528404" w14:textId="77777777" w:rsidTr="001A182B">
              <w:trPr>
                <w:cantSplit/>
              </w:trPr>
              <w:tc>
                <w:tcPr>
                  <w:tcW w:w="401" w:type="pct"/>
                </w:tcPr>
                <w:p w14:paraId="6114DAD1"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6</w:t>
                  </w:r>
                </w:p>
              </w:tc>
              <w:tc>
                <w:tcPr>
                  <w:tcW w:w="1238" w:type="pct"/>
                </w:tcPr>
                <w:p w14:paraId="781B6C26" w14:textId="25220FEA" w:rsidR="00FA6489" w:rsidRPr="00FA6489" w:rsidRDefault="00FA6489" w:rsidP="009E3F4C">
                  <w:pPr>
                    <w:framePr w:hSpace="180" w:wrap="around" w:vAnchor="text" w:hAnchor="text" w:xAlign="right" w:y="1"/>
                    <w:suppressOverlap/>
                    <w:rPr>
                      <w:rFonts w:ascii="Calibri" w:hAnsi="Calibri" w:cs="Calibri"/>
                      <w:color w:val="FF0000"/>
                      <w:sz w:val="22"/>
                      <w:szCs w:val="22"/>
                      <w:lang w:val="en-NZ" w:eastAsia="en-US"/>
                    </w:rPr>
                  </w:pPr>
                  <w:r w:rsidRPr="00FA6489">
                    <w:rPr>
                      <w:rFonts w:ascii="Calibri" w:hAnsi="Calibri" w:cs="Calibri"/>
                      <w:sz w:val="22"/>
                      <w:szCs w:val="22"/>
                      <w:lang w:val="en-NZ" w:eastAsia="en-US"/>
                    </w:rPr>
                    <w:t xml:space="preserve">Finance and </w:t>
                  </w:r>
                  <w:r w:rsidR="00B600A6">
                    <w:rPr>
                      <w:rFonts w:ascii="Calibri" w:hAnsi="Calibri" w:cs="Calibri"/>
                      <w:sz w:val="22"/>
                      <w:szCs w:val="22"/>
                      <w:lang w:val="en-NZ" w:eastAsia="en-US"/>
                    </w:rPr>
                    <w:t>l</w:t>
                  </w:r>
                  <w:r w:rsidRPr="00FA6489">
                    <w:rPr>
                      <w:rFonts w:ascii="Calibri" w:hAnsi="Calibri" w:cs="Calibri"/>
                      <w:sz w:val="22"/>
                      <w:szCs w:val="22"/>
                      <w:lang w:val="en-NZ" w:eastAsia="en-US"/>
                    </w:rPr>
                    <w:t xml:space="preserve">easing </w:t>
                  </w:r>
                </w:p>
              </w:tc>
              <w:tc>
                <w:tcPr>
                  <w:tcW w:w="3361" w:type="pct"/>
                  <w:shd w:val="clear" w:color="auto" w:fill="auto"/>
                </w:tcPr>
                <w:p w14:paraId="4F10E10B" w14:textId="26C956A8"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commercial loans</w:t>
                  </w:r>
                  <w:r w:rsidR="002D5418">
                    <w:rPr>
                      <w:rFonts w:ascii="Calibri" w:hAnsi="Calibri" w:cs="Calibri"/>
                      <w:color w:val="000000"/>
                      <w:sz w:val="22"/>
                      <w:szCs w:val="22"/>
                      <w:lang w:val="en-NZ" w:eastAsia="en-US"/>
                    </w:rPr>
                    <w:t>, examples are:</w:t>
                  </w:r>
                  <w:r w:rsidRPr="00FA6489">
                    <w:rPr>
                      <w:rFonts w:ascii="Calibri" w:hAnsi="Calibri" w:cs="Calibri"/>
                      <w:color w:val="000000"/>
                      <w:sz w:val="22"/>
                      <w:szCs w:val="22"/>
                      <w:lang w:val="en-NZ" w:eastAsia="en-US"/>
                    </w:rPr>
                    <w:t xml:space="preserve"> asset and equipment finance, leasing, acquisition, re-financing for domestic commercial property, moveable assets (excluding private motor vehicles), contracts or projects related to infrastructure and energy. </w:t>
                  </w:r>
                </w:p>
                <w:p w14:paraId="55964AC5"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01BF575D" w14:textId="150E2BEC"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Do </w:t>
                  </w:r>
                  <w:r w:rsidRPr="00FA6489">
                    <w:rPr>
                      <w:rFonts w:ascii="Calibri" w:hAnsi="Calibri" w:cs="Calibri"/>
                      <w:b/>
                      <w:color w:val="000000"/>
                      <w:sz w:val="22"/>
                      <w:szCs w:val="22"/>
                      <w:lang w:val="en-NZ" w:eastAsia="en-US"/>
                    </w:rPr>
                    <w:t>not</w:t>
                  </w:r>
                  <w:r w:rsidRPr="00FA6489">
                    <w:rPr>
                      <w:rFonts w:ascii="Calibri" w:hAnsi="Calibri" w:cs="Calibri"/>
                      <w:color w:val="000000"/>
                      <w:sz w:val="22"/>
                      <w:szCs w:val="22"/>
                      <w:lang w:val="en-NZ" w:eastAsia="en-US"/>
                    </w:rPr>
                    <w:t xml:space="preserve"> include financial leasing arrangements </w:t>
                  </w:r>
                  <w:r w:rsidR="002D5418">
                    <w:rPr>
                      <w:rFonts w:ascii="Calibri" w:hAnsi="Calibri" w:cs="Calibri"/>
                      <w:color w:val="000000"/>
                      <w:sz w:val="22"/>
                      <w:szCs w:val="22"/>
                      <w:lang w:val="en-NZ" w:eastAsia="en-US"/>
                    </w:rPr>
                    <w:t>for</w:t>
                  </w:r>
                  <w:r w:rsidRPr="00FA6489">
                    <w:rPr>
                      <w:rFonts w:ascii="Calibri" w:hAnsi="Calibri" w:cs="Calibri"/>
                      <w:color w:val="000000"/>
                      <w:sz w:val="22"/>
                      <w:szCs w:val="22"/>
                      <w:lang w:val="en-NZ" w:eastAsia="en-US"/>
                    </w:rPr>
                    <w:t xml:space="preserve"> </w:t>
                  </w:r>
                  <w:r w:rsidRPr="00FA6489">
                    <w:rPr>
                      <w:rFonts w:ascii="Calibri" w:hAnsi="Calibri" w:cs="Calibri"/>
                      <w:b/>
                      <w:color w:val="000000"/>
                      <w:sz w:val="22"/>
                      <w:szCs w:val="22"/>
                      <w:lang w:val="en-NZ" w:eastAsia="en-US"/>
                    </w:rPr>
                    <w:t>consumer products</w:t>
                  </w:r>
                  <w:r w:rsidRPr="00FA6489">
                    <w:rPr>
                      <w:rFonts w:ascii="Calibri" w:hAnsi="Calibri" w:cs="Calibri"/>
                      <w:color w:val="000000"/>
                      <w:sz w:val="22"/>
                      <w:szCs w:val="22"/>
                      <w:lang w:val="en-NZ" w:eastAsia="en-US"/>
                    </w:rPr>
                    <w:t xml:space="preserve">, e.g. </w:t>
                  </w:r>
                </w:p>
                <w:p w14:paraId="24873E90" w14:textId="5BB7BBBF" w:rsidR="00FA6489" w:rsidRDefault="00FA6489" w:rsidP="009E3F4C">
                  <w:pPr>
                    <w:framePr w:hSpace="180" w:wrap="around" w:vAnchor="text" w:hAnchor="text" w:xAlign="right" w:y="1"/>
                    <w:numPr>
                      <w:ilvl w:val="0"/>
                      <w:numId w:val="28"/>
                    </w:numPr>
                    <w:spacing w:after="20" w:line="276" w:lineRule="auto"/>
                    <w:contextualSpacing/>
                    <w:suppressOverlap/>
                    <w:rPr>
                      <w:rFonts w:ascii="Calibri" w:hAnsi="Calibri" w:cs="Calibri"/>
                      <w:sz w:val="22"/>
                      <w:szCs w:val="22"/>
                      <w:lang w:val="en-NZ" w:eastAsia="en-US"/>
                    </w:rPr>
                  </w:pPr>
                  <w:r w:rsidRPr="003740C2">
                    <w:rPr>
                      <w:rFonts w:ascii="Calibri" w:hAnsi="Calibri" w:cs="Calibri"/>
                      <w:sz w:val="22"/>
                      <w:szCs w:val="22"/>
                      <w:lang w:val="en-NZ" w:eastAsia="en-US"/>
                    </w:rPr>
                    <w:t xml:space="preserve">goods or services of a kind ordinarily acquired for personal, domestic, or household use or consumption </w:t>
                  </w:r>
                </w:p>
                <w:p w14:paraId="7377E17E" w14:textId="77777777" w:rsidR="00D431EB" w:rsidRDefault="00D431EB" w:rsidP="009E3F4C">
                  <w:pPr>
                    <w:framePr w:hSpace="180" w:wrap="around" w:vAnchor="text" w:hAnchor="text" w:xAlign="right" w:y="1"/>
                    <w:numPr>
                      <w:ilvl w:val="0"/>
                      <w:numId w:val="28"/>
                    </w:numPr>
                    <w:spacing w:after="20" w:line="276" w:lineRule="auto"/>
                    <w:contextualSpacing/>
                    <w:suppressOverlap/>
                    <w:rPr>
                      <w:rFonts w:ascii="Calibri" w:hAnsi="Calibri" w:cs="Calibri"/>
                      <w:sz w:val="22"/>
                      <w:szCs w:val="22"/>
                      <w:lang w:val="en-NZ" w:eastAsia="en-US"/>
                    </w:rPr>
                  </w:pPr>
                  <w:proofErr w:type="gramStart"/>
                  <w:r w:rsidRPr="00844C6B">
                    <w:rPr>
                      <w:rFonts w:ascii="Calibri" w:hAnsi="Calibri" w:cs="Calibri"/>
                      <w:sz w:val="22"/>
                      <w:szCs w:val="22"/>
                      <w:lang w:val="en-NZ" w:eastAsia="en-US"/>
                    </w:rPr>
                    <w:t>any</w:t>
                  </w:r>
                  <w:proofErr w:type="gramEnd"/>
                  <w:r w:rsidRPr="00844C6B">
                    <w:rPr>
                      <w:rFonts w:ascii="Calibri" w:hAnsi="Calibri" w:cs="Calibri"/>
                      <w:sz w:val="22"/>
                      <w:szCs w:val="22"/>
                      <w:lang w:val="en-NZ" w:eastAsia="en-US"/>
                    </w:rPr>
                    <w:t xml:space="preserve"> arrangement primarily for personal, domestic, or household purposes</w:t>
                  </w:r>
                  <w:r>
                    <w:rPr>
                      <w:rFonts w:ascii="Calibri" w:hAnsi="Calibri" w:cs="Calibri"/>
                      <w:sz w:val="22"/>
                      <w:szCs w:val="22"/>
                      <w:lang w:val="en-NZ" w:eastAsia="en-US"/>
                    </w:rPr>
                    <w:t>.</w:t>
                  </w:r>
                </w:p>
                <w:p w14:paraId="5912A50B" w14:textId="77777777" w:rsidR="00FA6489" w:rsidRPr="00FA6489" w:rsidRDefault="00FA6489" w:rsidP="009E3F4C">
                  <w:pPr>
                    <w:framePr w:hSpace="180" w:wrap="around" w:vAnchor="text" w:hAnchor="text" w:xAlign="right" w:y="1"/>
                    <w:suppressOverlap/>
                    <w:rPr>
                      <w:color w:val="0000FF"/>
                      <w:lang w:val="en-NZ" w:eastAsia="en-NZ"/>
                    </w:rPr>
                  </w:pPr>
                </w:p>
              </w:tc>
            </w:tr>
            <w:tr w:rsidR="00FA6489" w:rsidRPr="00FA6489" w14:paraId="13DCF6E0" w14:textId="77777777" w:rsidTr="001A182B">
              <w:trPr>
                <w:cantSplit/>
              </w:trPr>
              <w:tc>
                <w:tcPr>
                  <w:tcW w:w="401" w:type="pct"/>
                  <w:shd w:val="clear" w:color="auto" w:fill="auto"/>
                </w:tcPr>
                <w:p w14:paraId="679F724E"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lastRenderedPageBreak/>
                    <w:t>7</w:t>
                  </w:r>
                </w:p>
              </w:tc>
              <w:tc>
                <w:tcPr>
                  <w:tcW w:w="1238" w:type="pct"/>
                </w:tcPr>
                <w:p w14:paraId="6AF106E8" w14:textId="62D81BE1"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 xml:space="preserve">Government and </w:t>
                  </w:r>
                  <w:r w:rsidR="00B600A6">
                    <w:rPr>
                      <w:rFonts w:ascii="Calibri" w:hAnsi="Calibri" w:cs="Calibri"/>
                      <w:sz w:val="22"/>
                      <w:szCs w:val="22"/>
                      <w:lang w:val="en-NZ" w:eastAsia="en-US"/>
                    </w:rPr>
                    <w:t>s</w:t>
                  </w:r>
                  <w:r w:rsidRPr="00FA6489">
                    <w:rPr>
                      <w:rFonts w:ascii="Calibri" w:hAnsi="Calibri" w:cs="Calibri"/>
                      <w:sz w:val="22"/>
                      <w:szCs w:val="22"/>
                      <w:lang w:val="en-NZ" w:eastAsia="en-US"/>
                    </w:rPr>
                    <w:t xml:space="preserve">pecialist </w:t>
                  </w:r>
                  <w:r w:rsidR="00B600A6">
                    <w:rPr>
                      <w:rFonts w:ascii="Calibri" w:hAnsi="Calibri" w:cs="Calibri"/>
                      <w:sz w:val="22"/>
                      <w:szCs w:val="22"/>
                      <w:lang w:val="en-NZ" w:eastAsia="en-US"/>
                    </w:rPr>
                    <w:t>f</w:t>
                  </w:r>
                  <w:r w:rsidRPr="00FA6489">
                    <w:rPr>
                      <w:rFonts w:ascii="Calibri" w:hAnsi="Calibri" w:cs="Calibri"/>
                      <w:sz w:val="22"/>
                      <w:szCs w:val="22"/>
                      <w:lang w:val="en-NZ" w:eastAsia="en-US"/>
                    </w:rPr>
                    <w:t xml:space="preserve">inance and </w:t>
                  </w:r>
                  <w:r w:rsidR="00B600A6">
                    <w:rPr>
                      <w:rFonts w:ascii="Calibri" w:hAnsi="Calibri" w:cs="Calibri"/>
                      <w:sz w:val="22"/>
                      <w:szCs w:val="22"/>
                      <w:lang w:val="en-NZ" w:eastAsia="en-US"/>
                    </w:rPr>
                    <w:t>l</w:t>
                  </w:r>
                  <w:r w:rsidRPr="00FA6489">
                    <w:rPr>
                      <w:rFonts w:ascii="Calibri" w:hAnsi="Calibri" w:cs="Calibri"/>
                      <w:sz w:val="22"/>
                      <w:szCs w:val="22"/>
                      <w:lang w:val="en-NZ" w:eastAsia="en-US"/>
                    </w:rPr>
                    <w:t>easing</w:t>
                  </w:r>
                </w:p>
              </w:tc>
              <w:tc>
                <w:tcPr>
                  <w:tcW w:w="3361" w:type="pct"/>
                  <w:shd w:val="clear" w:color="auto" w:fill="auto"/>
                </w:tcPr>
                <w:p w14:paraId="3BA2D3B0" w14:textId="17B2739D"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US" w:eastAsia="en-US"/>
                    </w:rPr>
                  </w:pPr>
                  <w:r w:rsidRPr="00FA6489">
                    <w:rPr>
                      <w:rFonts w:ascii="Calibri" w:hAnsi="Calibri" w:cs="Calibri"/>
                      <w:color w:val="000000"/>
                      <w:sz w:val="22"/>
                      <w:szCs w:val="22"/>
                      <w:lang w:val="en-US" w:eastAsia="en-US"/>
                    </w:rPr>
                    <w:t xml:space="preserve">Include fees or other revenue associated with finance, leasing, acquisition, re-financing for: </w:t>
                  </w:r>
                  <w:r w:rsidR="0037429E">
                    <w:rPr>
                      <w:rFonts w:ascii="Calibri" w:hAnsi="Calibri" w:cs="Calibri"/>
                      <w:color w:val="000000"/>
                      <w:sz w:val="22"/>
                      <w:szCs w:val="22"/>
                      <w:lang w:val="en-US" w:eastAsia="en-US"/>
                    </w:rPr>
                    <w:t>g</w:t>
                  </w:r>
                  <w:r w:rsidRPr="00FA6489">
                    <w:rPr>
                      <w:rFonts w:ascii="Calibri" w:hAnsi="Calibri" w:cs="Calibri"/>
                      <w:color w:val="000000"/>
                      <w:sz w:val="22"/>
                      <w:szCs w:val="22"/>
                      <w:lang w:val="en-US" w:eastAsia="en-US"/>
                    </w:rPr>
                    <w:t>overnment-related contracts, international property, move</w:t>
                  </w:r>
                  <w:r w:rsidR="00131554">
                    <w:rPr>
                      <w:rFonts w:ascii="Calibri" w:hAnsi="Calibri" w:cs="Calibri"/>
                      <w:color w:val="000000"/>
                      <w:sz w:val="22"/>
                      <w:szCs w:val="22"/>
                      <w:lang w:val="en-US" w:eastAsia="en-US"/>
                    </w:rPr>
                    <w:t>-</w:t>
                  </w:r>
                  <w:r w:rsidRPr="00FA6489">
                    <w:rPr>
                      <w:rFonts w:ascii="Calibri" w:hAnsi="Calibri" w:cs="Calibri"/>
                      <w:color w:val="000000"/>
                      <w:sz w:val="22"/>
                      <w:szCs w:val="22"/>
                      <w:lang w:val="en-US" w:eastAsia="en-US"/>
                    </w:rPr>
                    <w:t>able assets (excluding private motor vehicles), or contracts/projects specifically related to infrastructure and energy. Include arrangements associated with the funding of assets or related tax arrangements.</w:t>
                  </w:r>
                </w:p>
                <w:p w14:paraId="709FE5DE"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US" w:eastAsia="en-US"/>
                    </w:rPr>
                  </w:pPr>
                </w:p>
                <w:p w14:paraId="41427B2C" w14:textId="7E78B54D"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Do </w:t>
                  </w:r>
                  <w:r w:rsidRPr="00FA6489">
                    <w:rPr>
                      <w:rFonts w:ascii="Calibri" w:hAnsi="Calibri" w:cs="Calibri"/>
                      <w:b/>
                      <w:color w:val="000000"/>
                      <w:sz w:val="22"/>
                      <w:szCs w:val="22"/>
                      <w:lang w:val="en-NZ" w:eastAsia="en-US"/>
                    </w:rPr>
                    <w:t>not</w:t>
                  </w:r>
                  <w:r w:rsidRPr="00FA6489">
                    <w:rPr>
                      <w:rFonts w:ascii="Calibri" w:hAnsi="Calibri" w:cs="Calibri"/>
                      <w:color w:val="000000"/>
                      <w:sz w:val="22"/>
                      <w:szCs w:val="22"/>
                      <w:lang w:val="en-NZ" w:eastAsia="en-US"/>
                    </w:rPr>
                    <w:t xml:space="preserve"> include financial leasing arrangements</w:t>
                  </w:r>
                  <w:r w:rsidR="0037429E">
                    <w:rPr>
                      <w:rFonts w:ascii="Calibri" w:hAnsi="Calibri" w:cs="Calibri"/>
                      <w:color w:val="000000"/>
                      <w:sz w:val="22"/>
                      <w:szCs w:val="22"/>
                      <w:lang w:val="en-NZ" w:eastAsia="en-US"/>
                    </w:rPr>
                    <w:t xml:space="preserve"> for</w:t>
                  </w:r>
                  <w:r w:rsidRPr="00FA6489">
                    <w:rPr>
                      <w:rFonts w:ascii="Calibri" w:hAnsi="Calibri" w:cs="Calibri"/>
                      <w:color w:val="000000"/>
                      <w:sz w:val="22"/>
                      <w:szCs w:val="22"/>
                      <w:lang w:val="en-NZ" w:eastAsia="en-US"/>
                    </w:rPr>
                    <w:t xml:space="preserve"> </w:t>
                  </w:r>
                  <w:r w:rsidRPr="00FA6489">
                    <w:rPr>
                      <w:rFonts w:ascii="Calibri" w:hAnsi="Calibri" w:cs="Calibri"/>
                      <w:b/>
                      <w:color w:val="000000"/>
                      <w:sz w:val="22"/>
                      <w:szCs w:val="22"/>
                      <w:lang w:val="en-NZ" w:eastAsia="en-US"/>
                    </w:rPr>
                    <w:t>consumer products</w:t>
                  </w:r>
                  <w:r w:rsidRPr="00FA6489">
                    <w:rPr>
                      <w:rFonts w:ascii="Calibri" w:hAnsi="Calibri" w:cs="Calibri"/>
                      <w:color w:val="000000"/>
                      <w:sz w:val="22"/>
                      <w:szCs w:val="22"/>
                      <w:lang w:val="en-NZ" w:eastAsia="en-US"/>
                    </w:rPr>
                    <w:t xml:space="preserve">, e.g. </w:t>
                  </w:r>
                </w:p>
                <w:p w14:paraId="2E7C14B0" w14:textId="77D051FE" w:rsidR="00FA6489" w:rsidRDefault="00FA6489" w:rsidP="009E3F4C">
                  <w:pPr>
                    <w:framePr w:hSpace="180" w:wrap="around" w:vAnchor="text" w:hAnchor="text" w:xAlign="right" w:y="1"/>
                    <w:numPr>
                      <w:ilvl w:val="0"/>
                      <w:numId w:val="28"/>
                    </w:numPr>
                    <w:spacing w:after="20" w:line="276" w:lineRule="auto"/>
                    <w:contextualSpacing/>
                    <w:suppressOverlap/>
                    <w:rPr>
                      <w:rFonts w:ascii="Calibri" w:hAnsi="Calibri" w:cs="Calibri"/>
                      <w:sz w:val="22"/>
                      <w:szCs w:val="22"/>
                      <w:lang w:val="en-NZ" w:eastAsia="en-US"/>
                    </w:rPr>
                  </w:pPr>
                  <w:r w:rsidRPr="003740C2">
                    <w:rPr>
                      <w:rFonts w:ascii="Calibri" w:hAnsi="Calibri" w:cs="Calibri"/>
                      <w:sz w:val="22"/>
                      <w:szCs w:val="22"/>
                      <w:lang w:val="en-NZ" w:eastAsia="en-US"/>
                    </w:rPr>
                    <w:t xml:space="preserve">goods or services of </w:t>
                  </w:r>
                  <w:r w:rsidRPr="00FA6489">
                    <w:rPr>
                      <w:rFonts w:ascii="Calibri" w:hAnsi="Calibri" w:cs="Calibri"/>
                      <w:sz w:val="22"/>
                      <w:szCs w:val="22"/>
                      <w:lang w:val="en-NZ" w:eastAsia="en-US"/>
                    </w:rPr>
                    <w:t xml:space="preserve">a kind ordinarily acquired for personal, domestic, or household use or consumption </w:t>
                  </w:r>
                </w:p>
                <w:p w14:paraId="69326546" w14:textId="77777777" w:rsidR="00D431EB" w:rsidRPr="00FA6489" w:rsidRDefault="00D431EB" w:rsidP="009E3F4C">
                  <w:pPr>
                    <w:framePr w:hSpace="180" w:wrap="around" w:vAnchor="text" w:hAnchor="text" w:xAlign="right" w:y="1"/>
                    <w:numPr>
                      <w:ilvl w:val="0"/>
                      <w:numId w:val="28"/>
                    </w:numPr>
                    <w:spacing w:after="20" w:line="276" w:lineRule="auto"/>
                    <w:contextualSpacing/>
                    <w:suppressOverlap/>
                    <w:rPr>
                      <w:rFonts w:ascii="Calibri" w:hAnsi="Calibri" w:cs="Calibri"/>
                      <w:sz w:val="22"/>
                      <w:szCs w:val="22"/>
                      <w:lang w:val="en-NZ" w:eastAsia="en-US"/>
                    </w:rPr>
                  </w:pPr>
                  <w:proofErr w:type="gramStart"/>
                  <w:r w:rsidRPr="00FA6489">
                    <w:rPr>
                      <w:rFonts w:ascii="Calibri" w:hAnsi="Calibri" w:cs="Calibri"/>
                      <w:sz w:val="22"/>
                      <w:szCs w:val="22"/>
                      <w:lang w:val="en-NZ" w:eastAsia="en-US"/>
                    </w:rPr>
                    <w:t>any</w:t>
                  </w:r>
                  <w:proofErr w:type="gramEnd"/>
                  <w:r w:rsidRPr="00FA6489">
                    <w:rPr>
                      <w:rFonts w:ascii="Calibri" w:hAnsi="Calibri" w:cs="Calibri"/>
                      <w:sz w:val="22"/>
                      <w:szCs w:val="22"/>
                      <w:lang w:val="en-NZ" w:eastAsia="en-US"/>
                    </w:rPr>
                    <w:t xml:space="preserve"> arrangement primarily for personal, domestic, or household purposes.</w:t>
                  </w:r>
                </w:p>
                <w:p w14:paraId="4D641741" w14:textId="77777777" w:rsidR="00FA6489" w:rsidRPr="00FA6489" w:rsidRDefault="00FA6489" w:rsidP="009E3F4C">
                  <w:pPr>
                    <w:framePr w:hSpace="180" w:wrap="around" w:vAnchor="text" w:hAnchor="text" w:xAlign="right" w:y="1"/>
                    <w:spacing w:after="20" w:line="276" w:lineRule="auto"/>
                    <w:contextualSpacing/>
                    <w:suppressOverlap/>
                    <w:rPr>
                      <w:rFonts w:ascii="Calibri" w:hAnsi="Calibri" w:cs="Calibri"/>
                      <w:color w:val="0000FF"/>
                      <w:sz w:val="22"/>
                      <w:szCs w:val="22"/>
                      <w:lang w:val="en-NZ" w:eastAsia="en-NZ"/>
                    </w:rPr>
                  </w:pPr>
                </w:p>
              </w:tc>
            </w:tr>
            <w:tr w:rsidR="00FA6489" w:rsidRPr="00FA6489" w14:paraId="715F05DF" w14:textId="77777777" w:rsidTr="001A182B">
              <w:trPr>
                <w:cantSplit/>
              </w:trPr>
              <w:tc>
                <w:tcPr>
                  <w:tcW w:w="401" w:type="pct"/>
                  <w:shd w:val="clear" w:color="auto" w:fill="auto"/>
                </w:tcPr>
                <w:p w14:paraId="1EF7B62F"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8</w:t>
                  </w:r>
                </w:p>
              </w:tc>
              <w:tc>
                <w:tcPr>
                  <w:tcW w:w="1238" w:type="pct"/>
                </w:tcPr>
                <w:p w14:paraId="2014F581" w14:textId="5E6DB1E1"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 xml:space="preserve">Domestic </w:t>
                  </w:r>
                  <w:r w:rsidR="00B600A6">
                    <w:rPr>
                      <w:rFonts w:ascii="Calibri" w:hAnsi="Calibri" w:cs="Calibri"/>
                      <w:sz w:val="22"/>
                      <w:szCs w:val="22"/>
                      <w:lang w:val="en-NZ" w:eastAsia="en-US"/>
                    </w:rPr>
                    <w:t>w</w:t>
                  </w:r>
                  <w:r w:rsidRPr="00FA6489">
                    <w:rPr>
                      <w:rFonts w:ascii="Calibri" w:hAnsi="Calibri" w:cs="Calibri"/>
                      <w:sz w:val="22"/>
                      <w:szCs w:val="22"/>
                      <w:lang w:val="en-NZ" w:eastAsia="en-US"/>
                    </w:rPr>
                    <w:t xml:space="preserve">ire </w:t>
                  </w:r>
                  <w:r w:rsidR="00B600A6">
                    <w:rPr>
                      <w:rFonts w:ascii="Calibri" w:hAnsi="Calibri" w:cs="Calibri"/>
                      <w:sz w:val="22"/>
                      <w:szCs w:val="22"/>
                      <w:lang w:val="en-NZ" w:eastAsia="en-US"/>
                    </w:rPr>
                    <w:t>t</w:t>
                  </w:r>
                  <w:r w:rsidRPr="00FA6489">
                    <w:rPr>
                      <w:rFonts w:ascii="Calibri" w:hAnsi="Calibri" w:cs="Calibri"/>
                      <w:sz w:val="22"/>
                      <w:szCs w:val="22"/>
                      <w:lang w:val="en-NZ" w:eastAsia="en-US"/>
                    </w:rPr>
                    <w:t>ransfer/</w:t>
                  </w:r>
                  <w:r w:rsidR="00B600A6">
                    <w:rPr>
                      <w:rFonts w:ascii="Calibri" w:hAnsi="Calibri" w:cs="Calibri"/>
                      <w:sz w:val="22"/>
                      <w:szCs w:val="22"/>
                      <w:lang w:val="en-NZ" w:eastAsia="en-US"/>
                    </w:rPr>
                    <w:t>e</w:t>
                  </w:r>
                  <w:r w:rsidRPr="00FA6489">
                    <w:rPr>
                      <w:rFonts w:ascii="Calibri" w:hAnsi="Calibri" w:cs="Calibri"/>
                      <w:sz w:val="22"/>
                      <w:szCs w:val="22"/>
                      <w:lang w:val="en-NZ" w:eastAsia="en-US"/>
                    </w:rPr>
                    <w:t xml:space="preserve">lectronic </w:t>
                  </w:r>
                  <w:r w:rsidR="00B600A6">
                    <w:rPr>
                      <w:rFonts w:ascii="Calibri" w:hAnsi="Calibri" w:cs="Calibri"/>
                      <w:sz w:val="22"/>
                      <w:szCs w:val="22"/>
                      <w:lang w:val="en-NZ" w:eastAsia="en-US"/>
                    </w:rPr>
                    <w:t>f</w:t>
                  </w:r>
                  <w:r w:rsidRPr="00FA6489">
                    <w:rPr>
                      <w:rFonts w:ascii="Calibri" w:hAnsi="Calibri" w:cs="Calibri"/>
                      <w:sz w:val="22"/>
                      <w:szCs w:val="22"/>
                      <w:lang w:val="en-NZ" w:eastAsia="en-US"/>
                    </w:rPr>
                    <w:t xml:space="preserve">unds </w:t>
                  </w:r>
                  <w:r w:rsidR="00B600A6">
                    <w:rPr>
                      <w:rFonts w:ascii="Calibri" w:hAnsi="Calibri" w:cs="Calibri"/>
                      <w:sz w:val="22"/>
                      <w:szCs w:val="22"/>
                      <w:lang w:val="en-NZ" w:eastAsia="en-US"/>
                    </w:rPr>
                    <w:t>t</w:t>
                  </w:r>
                  <w:r w:rsidRPr="00FA6489">
                    <w:rPr>
                      <w:rFonts w:ascii="Calibri" w:hAnsi="Calibri" w:cs="Calibri"/>
                      <w:sz w:val="22"/>
                      <w:szCs w:val="22"/>
                      <w:lang w:val="en-NZ" w:eastAsia="en-US"/>
                    </w:rPr>
                    <w:t xml:space="preserve">ransfer </w:t>
                  </w:r>
                  <w:r w:rsidR="00B600A6">
                    <w:rPr>
                      <w:rFonts w:ascii="Calibri" w:hAnsi="Calibri" w:cs="Calibri"/>
                      <w:sz w:val="22"/>
                      <w:szCs w:val="22"/>
                      <w:lang w:val="en-NZ" w:eastAsia="en-US"/>
                    </w:rPr>
                    <w:t>s</w:t>
                  </w:r>
                  <w:r w:rsidRPr="00FA6489">
                    <w:rPr>
                      <w:rFonts w:ascii="Calibri" w:hAnsi="Calibri" w:cs="Calibri"/>
                      <w:sz w:val="22"/>
                      <w:szCs w:val="22"/>
                      <w:lang w:val="en-NZ" w:eastAsia="en-US"/>
                    </w:rPr>
                    <w:t>ervices</w:t>
                  </w:r>
                </w:p>
              </w:tc>
              <w:tc>
                <w:tcPr>
                  <w:tcW w:w="3361" w:type="pct"/>
                  <w:shd w:val="clear" w:color="auto" w:fill="auto"/>
                </w:tcPr>
                <w:p w14:paraId="5F1B13D4" w14:textId="3782A5C1"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US" w:eastAsia="en-US"/>
                    </w:rPr>
                  </w:pPr>
                  <w:r w:rsidRPr="00FA6489">
                    <w:rPr>
                      <w:rFonts w:ascii="Calibri" w:hAnsi="Calibri" w:cs="Calibri"/>
                      <w:color w:val="000000"/>
                      <w:sz w:val="22"/>
                      <w:szCs w:val="22"/>
                      <w:lang w:val="en-US" w:eastAsia="en-US"/>
                    </w:rPr>
                    <w:t xml:space="preserve">Include fees or other revenue associated with all </w:t>
                  </w:r>
                  <w:r w:rsidR="00CE634D">
                    <w:rPr>
                      <w:rFonts w:ascii="Calibri" w:hAnsi="Calibri" w:cs="Calibri"/>
                      <w:color w:val="000000"/>
                      <w:sz w:val="22"/>
                      <w:szCs w:val="22"/>
                      <w:lang w:val="en-US" w:eastAsia="en-US"/>
                    </w:rPr>
                    <w:t>d</w:t>
                  </w:r>
                  <w:proofErr w:type="spellStart"/>
                  <w:r w:rsidRPr="00FA6489">
                    <w:rPr>
                      <w:rFonts w:ascii="Calibri" w:hAnsi="Calibri" w:cs="Calibri"/>
                      <w:sz w:val="22"/>
                      <w:szCs w:val="22"/>
                      <w:lang w:val="en-NZ" w:eastAsia="en-US"/>
                    </w:rPr>
                    <w:t>omestic</w:t>
                  </w:r>
                  <w:proofErr w:type="spellEnd"/>
                  <w:r w:rsidRPr="00FA6489">
                    <w:rPr>
                      <w:rFonts w:ascii="Calibri" w:hAnsi="Calibri" w:cs="Calibri"/>
                      <w:sz w:val="22"/>
                      <w:szCs w:val="22"/>
                      <w:lang w:val="en-NZ" w:eastAsia="en-US"/>
                    </w:rPr>
                    <w:t xml:space="preserve"> </w:t>
                  </w:r>
                  <w:r w:rsidR="00CE634D">
                    <w:rPr>
                      <w:rFonts w:ascii="Calibri" w:hAnsi="Calibri" w:cs="Calibri"/>
                      <w:sz w:val="22"/>
                      <w:szCs w:val="22"/>
                      <w:lang w:val="en-NZ" w:eastAsia="en-US"/>
                    </w:rPr>
                    <w:t>w</w:t>
                  </w:r>
                  <w:r w:rsidRPr="00FA6489">
                    <w:rPr>
                      <w:rFonts w:ascii="Calibri" w:hAnsi="Calibri" w:cs="Calibri"/>
                      <w:sz w:val="22"/>
                      <w:szCs w:val="22"/>
                      <w:lang w:val="en-NZ" w:eastAsia="en-US"/>
                    </w:rPr>
                    <w:t xml:space="preserve">ire </w:t>
                  </w:r>
                  <w:r w:rsidR="00CE634D">
                    <w:rPr>
                      <w:rFonts w:ascii="Calibri" w:hAnsi="Calibri" w:cs="Calibri"/>
                      <w:sz w:val="22"/>
                      <w:szCs w:val="22"/>
                      <w:lang w:val="en-NZ" w:eastAsia="en-US"/>
                    </w:rPr>
                    <w:t>t</w:t>
                  </w:r>
                  <w:r w:rsidRPr="00FA6489">
                    <w:rPr>
                      <w:rFonts w:ascii="Calibri" w:hAnsi="Calibri" w:cs="Calibri"/>
                      <w:sz w:val="22"/>
                      <w:szCs w:val="22"/>
                      <w:lang w:val="en-NZ" w:eastAsia="en-US"/>
                    </w:rPr>
                    <w:t>ransfer/</w:t>
                  </w:r>
                  <w:r w:rsidR="00CE634D">
                    <w:rPr>
                      <w:rFonts w:ascii="Calibri" w:hAnsi="Calibri" w:cs="Calibri"/>
                      <w:sz w:val="22"/>
                      <w:szCs w:val="22"/>
                      <w:lang w:val="en-NZ" w:eastAsia="en-US"/>
                    </w:rPr>
                    <w:t>e</w:t>
                  </w:r>
                  <w:r w:rsidRPr="00FA6489">
                    <w:rPr>
                      <w:rFonts w:ascii="Calibri" w:hAnsi="Calibri" w:cs="Calibri"/>
                      <w:sz w:val="22"/>
                      <w:szCs w:val="22"/>
                      <w:lang w:val="en-NZ" w:eastAsia="en-US"/>
                    </w:rPr>
                    <w:t xml:space="preserve">lectronic </w:t>
                  </w:r>
                  <w:r w:rsidR="00CE634D">
                    <w:rPr>
                      <w:rFonts w:ascii="Calibri" w:hAnsi="Calibri" w:cs="Calibri"/>
                      <w:sz w:val="22"/>
                      <w:szCs w:val="22"/>
                      <w:lang w:val="en-NZ" w:eastAsia="en-US"/>
                    </w:rPr>
                    <w:t>f</w:t>
                  </w:r>
                  <w:r w:rsidRPr="00FA6489">
                    <w:rPr>
                      <w:rFonts w:ascii="Calibri" w:hAnsi="Calibri" w:cs="Calibri"/>
                      <w:sz w:val="22"/>
                      <w:szCs w:val="22"/>
                      <w:lang w:val="en-NZ" w:eastAsia="en-US"/>
                    </w:rPr>
                    <w:t xml:space="preserve">unds </w:t>
                  </w:r>
                  <w:r w:rsidR="00CE634D">
                    <w:rPr>
                      <w:rFonts w:ascii="Calibri" w:hAnsi="Calibri" w:cs="Calibri"/>
                      <w:sz w:val="22"/>
                      <w:szCs w:val="22"/>
                      <w:lang w:val="en-NZ" w:eastAsia="en-US"/>
                    </w:rPr>
                    <w:t>t</w:t>
                  </w:r>
                  <w:r w:rsidRPr="00FA6489">
                    <w:rPr>
                      <w:rFonts w:ascii="Calibri" w:hAnsi="Calibri" w:cs="Calibri"/>
                      <w:sz w:val="22"/>
                      <w:szCs w:val="22"/>
                      <w:lang w:val="en-NZ" w:eastAsia="en-US"/>
                    </w:rPr>
                    <w:t xml:space="preserve">ransfer </w:t>
                  </w:r>
                  <w:r w:rsidR="00CE634D">
                    <w:rPr>
                      <w:rFonts w:ascii="Calibri" w:hAnsi="Calibri" w:cs="Calibri"/>
                      <w:sz w:val="22"/>
                      <w:szCs w:val="22"/>
                      <w:lang w:val="en-NZ" w:eastAsia="en-US"/>
                    </w:rPr>
                    <w:t>s</w:t>
                  </w:r>
                  <w:r w:rsidRPr="00FA6489">
                    <w:rPr>
                      <w:rFonts w:ascii="Calibri" w:hAnsi="Calibri" w:cs="Calibri"/>
                      <w:sz w:val="22"/>
                      <w:szCs w:val="22"/>
                      <w:lang w:val="en-NZ" w:eastAsia="en-US"/>
                    </w:rPr>
                    <w:t>ervices</w:t>
                  </w:r>
                  <w:r w:rsidRPr="00FA6489" w:rsidDel="000D481A">
                    <w:rPr>
                      <w:rFonts w:ascii="Calibri" w:hAnsi="Calibri" w:cs="Calibri"/>
                      <w:color w:val="000000"/>
                      <w:sz w:val="22"/>
                      <w:szCs w:val="22"/>
                      <w:lang w:val="en-US" w:eastAsia="en-US"/>
                    </w:rPr>
                    <w:t xml:space="preserve"> </w:t>
                  </w:r>
                  <w:r w:rsidRPr="00FA6489">
                    <w:rPr>
                      <w:rFonts w:ascii="Calibri" w:hAnsi="Calibri" w:cs="Calibri"/>
                      <w:color w:val="000000"/>
                      <w:sz w:val="22"/>
                      <w:szCs w:val="22"/>
                      <w:lang w:val="en-US" w:eastAsia="en-US"/>
                    </w:rPr>
                    <w:t xml:space="preserve">on behalf of customers. </w:t>
                  </w:r>
                </w:p>
                <w:p w14:paraId="41980CDC" w14:textId="7825497F" w:rsidR="00207386"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US" w:eastAsia="en-US"/>
                    </w:rPr>
                  </w:pPr>
                  <w:r w:rsidRPr="00FA6489">
                    <w:rPr>
                      <w:rFonts w:ascii="Calibri" w:hAnsi="Calibri" w:cs="Calibri"/>
                      <w:color w:val="000000"/>
                      <w:sz w:val="22"/>
                      <w:szCs w:val="22"/>
                      <w:lang w:val="en-US" w:eastAsia="en-US"/>
                    </w:rPr>
                    <w:t xml:space="preserve">Exclude </w:t>
                  </w:r>
                  <w:r w:rsidR="00CE634D">
                    <w:rPr>
                      <w:rFonts w:ascii="Calibri" w:hAnsi="Calibri" w:cs="Calibri"/>
                      <w:color w:val="000000"/>
                      <w:sz w:val="22"/>
                      <w:szCs w:val="22"/>
                      <w:lang w:val="en-US" w:eastAsia="en-US"/>
                    </w:rPr>
                    <w:t>i</w:t>
                  </w:r>
                  <w:r w:rsidRPr="00FA6489">
                    <w:rPr>
                      <w:rFonts w:ascii="Calibri" w:hAnsi="Calibri" w:cs="Calibri"/>
                      <w:color w:val="000000"/>
                      <w:sz w:val="22"/>
                      <w:szCs w:val="22"/>
                      <w:lang w:val="en-US" w:eastAsia="en-US"/>
                    </w:rPr>
                    <w:t xml:space="preserve">nternational </w:t>
                  </w:r>
                  <w:r w:rsidR="00CE634D">
                    <w:rPr>
                      <w:rFonts w:ascii="Calibri" w:hAnsi="Calibri" w:cs="Calibri"/>
                      <w:color w:val="000000"/>
                      <w:sz w:val="22"/>
                      <w:szCs w:val="22"/>
                      <w:lang w:val="en-US" w:eastAsia="en-US"/>
                    </w:rPr>
                    <w:t>w</w:t>
                  </w:r>
                  <w:r w:rsidRPr="00FA6489">
                    <w:rPr>
                      <w:rFonts w:ascii="Calibri" w:hAnsi="Calibri" w:cs="Calibri"/>
                      <w:color w:val="000000"/>
                      <w:sz w:val="22"/>
                      <w:szCs w:val="22"/>
                      <w:lang w:val="en-US" w:eastAsia="en-US"/>
                    </w:rPr>
                    <w:t xml:space="preserve">ire </w:t>
                  </w:r>
                  <w:r w:rsidR="00CE634D">
                    <w:rPr>
                      <w:rFonts w:ascii="Calibri" w:hAnsi="Calibri" w:cs="Calibri"/>
                      <w:color w:val="000000"/>
                      <w:sz w:val="22"/>
                      <w:szCs w:val="22"/>
                      <w:lang w:val="en-US" w:eastAsia="en-US"/>
                    </w:rPr>
                    <w:t>t</w:t>
                  </w:r>
                  <w:r w:rsidRPr="00FA6489">
                    <w:rPr>
                      <w:rFonts w:ascii="Calibri" w:hAnsi="Calibri" w:cs="Calibri"/>
                      <w:color w:val="000000"/>
                      <w:sz w:val="22"/>
                      <w:szCs w:val="22"/>
                      <w:lang w:val="en-US" w:eastAsia="en-US"/>
                    </w:rPr>
                    <w:t>ransfer/</w:t>
                  </w:r>
                  <w:r w:rsidR="00CE634D">
                    <w:rPr>
                      <w:rFonts w:ascii="Calibri" w:hAnsi="Calibri" w:cs="Calibri"/>
                      <w:color w:val="000000"/>
                      <w:sz w:val="22"/>
                      <w:szCs w:val="22"/>
                      <w:lang w:val="en-US" w:eastAsia="en-US"/>
                    </w:rPr>
                    <w:t>e</w:t>
                  </w:r>
                  <w:r w:rsidRPr="00FA6489">
                    <w:rPr>
                      <w:rFonts w:ascii="Calibri" w:hAnsi="Calibri" w:cs="Calibri"/>
                      <w:color w:val="000000"/>
                      <w:sz w:val="22"/>
                      <w:szCs w:val="22"/>
                      <w:lang w:val="en-US" w:eastAsia="en-US"/>
                    </w:rPr>
                    <w:t xml:space="preserve">lectronic </w:t>
                  </w:r>
                  <w:r w:rsidR="00CE634D">
                    <w:rPr>
                      <w:rFonts w:ascii="Calibri" w:hAnsi="Calibri" w:cs="Calibri"/>
                      <w:color w:val="000000"/>
                      <w:sz w:val="22"/>
                      <w:szCs w:val="22"/>
                      <w:lang w:val="en-US" w:eastAsia="en-US"/>
                    </w:rPr>
                    <w:t>f</w:t>
                  </w:r>
                  <w:r w:rsidRPr="00FA6489">
                    <w:rPr>
                      <w:rFonts w:ascii="Calibri" w:hAnsi="Calibri" w:cs="Calibri"/>
                      <w:color w:val="000000"/>
                      <w:sz w:val="22"/>
                      <w:szCs w:val="22"/>
                      <w:lang w:val="en-US" w:eastAsia="en-US"/>
                    </w:rPr>
                    <w:t xml:space="preserve">unds </w:t>
                  </w:r>
                  <w:r w:rsidR="00CE634D">
                    <w:rPr>
                      <w:rFonts w:ascii="Calibri" w:hAnsi="Calibri" w:cs="Calibri"/>
                      <w:color w:val="000000"/>
                      <w:sz w:val="22"/>
                      <w:szCs w:val="22"/>
                      <w:lang w:val="en-US" w:eastAsia="en-US"/>
                    </w:rPr>
                    <w:t>t</w:t>
                  </w:r>
                  <w:r w:rsidRPr="00FA6489">
                    <w:rPr>
                      <w:rFonts w:ascii="Calibri" w:hAnsi="Calibri" w:cs="Calibri"/>
                      <w:color w:val="000000"/>
                      <w:sz w:val="22"/>
                      <w:szCs w:val="22"/>
                      <w:lang w:val="en-US" w:eastAsia="en-US"/>
                    </w:rPr>
                    <w:t xml:space="preserve">ransfer </w:t>
                  </w:r>
                  <w:r w:rsidR="00CE634D">
                    <w:rPr>
                      <w:rFonts w:ascii="Calibri" w:hAnsi="Calibri" w:cs="Calibri"/>
                      <w:color w:val="000000"/>
                      <w:sz w:val="22"/>
                      <w:szCs w:val="22"/>
                      <w:lang w:val="en-US" w:eastAsia="en-US"/>
                    </w:rPr>
                    <w:t>s</w:t>
                  </w:r>
                  <w:r w:rsidRPr="00FA6489">
                    <w:rPr>
                      <w:rFonts w:ascii="Calibri" w:hAnsi="Calibri" w:cs="Calibri"/>
                      <w:color w:val="000000"/>
                      <w:sz w:val="22"/>
                      <w:szCs w:val="22"/>
                      <w:lang w:val="en-US" w:eastAsia="en-US"/>
                    </w:rPr>
                    <w:t xml:space="preserve">ervices (refer to </w:t>
                  </w:r>
                  <w:r w:rsidR="00476FAA">
                    <w:rPr>
                      <w:rFonts w:ascii="Calibri" w:hAnsi="Calibri" w:cs="Calibri"/>
                      <w:color w:val="000000"/>
                      <w:sz w:val="22"/>
                      <w:szCs w:val="22"/>
                      <w:lang w:val="en-US" w:eastAsia="en-US"/>
                    </w:rPr>
                    <w:t>service</w:t>
                  </w:r>
                  <w:r w:rsidR="00476FAA" w:rsidRPr="00FA6489">
                    <w:rPr>
                      <w:rFonts w:ascii="Calibri" w:hAnsi="Calibri" w:cs="Calibri"/>
                      <w:color w:val="000000"/>
                      <w:sz w:val="22"/>
                      <w:szCs w:val="22"/>
                      <w:lang w:val="en-US" w:eastAsia="en-US"/>
                    </w:rPr>
                    <w:t xml:space="preserve">s </w:t>
                  </w:r>
                  <w:r w:rsidRPr="00FA6489">
                    <w:rPr>
                      <w:rFonts w:ascii="Calibri" w:hAnsi="Calibri" w:cs="Calibri"/>
                      <w:color w:val="000000"/>
                      <w:sz w:val="22"/>
                      <w:szCs w:val="22"/>
                      <w:lang w:val="en-US" w:eastAsia="en-US"/>
                    </w:rPr>
                    <w:t>below).</w:t>
                  </w:r>
                </w:p>
                <w:p w14:paraId="2CD48E2C" w14:textId="77777777" w:rsidR="005F1046" w:rsidRPr="00FA6489" w:rsidRDefault="005F1046" w:rsidP="009E3F4C">
                  <w:pPr>
                    <w:framePr w:hSpace="180" w:wrap="around" w:vAnchor="text" w:hAnchor="text" w:xAlign="right" w:y="1"/>
                    <w:spacing w:after="20" w:line="276" w:lineRule="auto"/>
                    <w:suppressOverlap/>
                    <w:rPr>
                      <w:rFonts w:ascii="Calibri" w:hAnsi="Calibri" w:cs="Calibri"/>
                      <w:color w:val="000000"/>
                      <w:sz w:val="22"/>
                      <w:szCs w:val="22"/>
                      <w:lang w:val="en-US" w:eastAsia="en-US"/>
                    </w:rPr>
                  </w:pPr>
                </w:p>
              </w:tc>
            </w:tr>
            <w:tr w:rsidR="00FA6489" w:rsidRPr="00FA6489" w14:paraId="4C4E1573" w14:textId="77777777" w:rsidTr="001A182B">
              <w:trPr>
                <w:cantSplit/>
              </w:trPr>
              <w:tc>
                <w:tcPr>
                  <w:tcW w:w="401" w:type="pct"/>
                  <w:shd w:val="clear" w:color="auto" w:fill="D9D9D9"/>
                </w:tcPr>
                <w:p w14:paraId="65713EAF"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u w:val="single"/>
                      <w:lang w:val="en-NZ" w:eastAsia="en-US"/>
                    </w:rPr>
                  </w:pPr>
                </w:p>
              </w:tc>
              <w:tc>
                <w:tcPr>
                  <w:tcW w:w="4599" w:type="pct"/>
                  <w:gridSpan w:val="2"/>
                  <w:shd w:val="clear" w:color="auto" w:fill="D9D9D9"/>
                </w:tcPr>
                <w:p w14:paraId="447EB762" w14:textId="498184A6"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u w:val="single"/>
                      <w:lang w:val="en-NZ" w:eastAsia="en-US"/>
                    </w:rPr>
                  </w:pPr>
                  <w:r w:rsidRPr="00FA6489">
                    <w:rPr>
                      <w:rFonts w:ascii="Calibri" w:hAnsi="Calibri" w:cs="Calibri"/>
                      <w:color w:val="000000"/>
                      <w:sz w:val="22"/>
                      <w:szCs w:val="22"/>
                      <w:u w:val="single"/>
                      <w:lang w:val="en-NZ" w:eastAsia="en-US"/>
                    </w:rPr>
                    <w:t>International</w:t>
                  </w:r>
                  <w:r w:rsidR="00392D1A">
                    <w:rPr>
                      <w:rFonts w:ascii="Calibri" w:hAnsi="Calibri" w:cs="Calibri"/>
                      <w:color w:val="000000"/>
                      <w:sz w:val="22"/>
                      <w:szCs w:val="22"/>
                      <w:u w:val="single"/>
                      <w:lang w:val="en-NZ" w:eastAsia="en-US"/>
                    </w:rPr>
                    <w:t xml:space="preserve">. </w:t>
                  </w:r>
                  <w:r w:rsidR="00392D1A" w:rsidRPr="00BD4963">
                    <w:rPr>
                      <w:rFonts w:ascii="Calibri" w:hAnsi="Calibri" w:cs="Calibri"/>
                      <w:sz w:val="22"/>
                      <w:szCs w:val="22"/>
                      <w:lang w:val="en-NZ" w:eastAsia="en-US"/>
                    </w:rPr>
                    <w:t>‘</w:t>
                  </w:r>
                  <w:r w:rsidR="00392D1A" w:rsidRPr="00BD4963">
                    <w:rPr>
                      <w:rFonts w:ascii="Calibri" w:hAnsi="Calibri" w:cs="Calibri"/>
                      <w:i/>
                      <w:sz w:val="22"/>
                      <w:szCs w:val="22"/>
                      <w:lang w:val="en-NZ" w:eastAsia="en-US"/>
                    </w:rPr>
                    <w:t>International</w:t>
                  </w:r>
                  <w:r w:rsidR="00392D1A" w:rsidRPr="00BD4963">
                    <w:rPr>
                      <w:rFonts w:ascii="Calibri" w:hAnsi="Calibri" w:cs="Calibri"/>
                      <w:sz w:val="22"/>
                      <w:szCs w:val="22"/>
                      <w:lang w:val="en-NZ" w:eastAsia="en-US"/>
                    </w:rPr>
                    <w:t xml:space="preserve">’ refers to any transaction that is not </w:t>
                  </w:r>
                  <w:r w:rsidR="00CE634D">
                    <w:rPr>
                      <w:rFonts w:ascii="Calibri" w:hAnsi="Calibri" w:cs="Calibri"/>
                      <w:sz w:val="22"/>
                      <w:szCs w:val="22"/>
                      <w:lang w:val="en-NZ" w:eastAsia="en-US"/>
                    </w:rPr>
                    <w:t>d</w:t>
                  </w:r>
                  <w:r w:rsidR="00392D1A" w:rsidRPr="00BD4963">
                    <w:rPr>
                      <w:rFonts w:ascii="Calibri" w:hAnsi="Calibri" w:cs="Calibri"/>
                      <w:sz w:val="22"/>
                      <w:szCs w:val="22"/>
                      <w:lang w:val="en-NZ" w:eastAsia="en-US"/>
                    </w:rPr>
                    <w:t>omestic.</w:t>
                  </w:r>
                </w:p>
              </w:tc>
            </w:tr>
            <w:tr w:rsidR="00FA6489" w:rsidRPr="00FA6489" w14:paraId="7D9D466A" w14:textId="77777777" w:rsidTr="001A182B">
              <w:trPr>
                <w:cantSplit/>
              </w:trPr>
              <w:tc>
                <w:tcPr>
                  <w:tcW w:w="401" w:type="pct"/>
                  <w:shd w:val="clear" w:color="auto" w:fill="auto"/>
                </w:tcPr>
                <w:p w14:paraId="6A99B75D"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lastRenderedPageBreak/>
                    <w:t>9</w:t>
                  </w:r>
                </w:p>
              </w:tc>
              <w:tc>
                <w:tcPr>
                  <w:tcW w:w="1238" w:type="pct"/>
                </w:tcPr>
                <w:p w14:paraId="261C5BC7" w14:textId="6182B6BB"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 xml:space="preserve">International </w:t>
                  </w:r>
                  <w:r w:rsidR="00B600A6">
                    <w:rPr>
                      <w:rFonts w:ascii="Calibri" w:hAnsi="Calibri" w:cs="Calibri"/>
                      <w:sz w:val="22"/>
                      <w:szCs w:val="22"/>
                      <w:lang w:val="en-NZ" w:eastAsia="en-US"/>
                    </w:rPr>
                    <w:t>w</w:t>
                  </w:r>
                  <w:r w:rsidRPr="00FA6489">
                    <w:rPr>
                      <w:rFonts w:ascii="Calibri" w:hAnsi="Calibri" w:cs="Calibri"/>
                      <w:sz w:val="22"/>
                      <w:szCs w:val="22"/>
                      <w:lang w:val="en-NZ" w:eastAsia="en-US"/>
                    </w:rPr>
                    <w:t xml:space="preserve">ire </w:t>
                  </w:r>
                  <w:r w:rsidR="00B600A6">
                    <w:rPr>
                      <w:rFonts w:ascii="Calibri" w:hAnsi="Calibri" w:cs="Calibri"/>
                      <w:sz w:val="22"/>
                      <w:szCs w:val="22"/>
                      <w:lang w:val="en-NZ" w:eastAsia="en-US"/>
                    </w:rPr>
                    <w:t>t</w:t>
                  </w:r>
                  <w:r w:rsidRPr="00FA6489">
                    <w:rPr>
                      <w:rFonts w:ascii="Calibri" w:hAnsi="Calibri" w:cs="Calibri"/>
                      <w:sz w:val="22"/>
                      <w:szCs w:val="22"/>
                      <w:lang w:val="en-NZ" w:eastAsia="en-US"/>
                    </w:rPr>
                    <w:t>ransfer/</w:t>
                  </w:r>
                  <w:r w:rsidR="00B600A6">
                    <w:rPr>
                      <w:rFonts w:ascii="Calibri" w:hAnsi="Calibri" w:cs="Calibri"/>
                      <w:sz w:val="22"/>
                      <w:szCs w:val="22"/>
                      <w:lang w:val="en-NZ" w:eastAsia="en-US"/>
                    </w:rPr>
                    <w:t>e</w:t>
                  </w:r>
                  <w:r w:rsidRPr="00FA6489">
                    <w:rPr>
                      <w:rFonts w:ascii="Calibri" w:hAnsi="Calibri" w:cs="Calibri"/>
                      <w:sz w:val="22"/>
                      <w:szCs w:val="22"/>
                      <w:lang w:val="en-NZ" w:eastAsia="en-US"/>
                    </w:rPr>
                    <w:t xml:space="preserve">lectronic </w:t>
                  </w:r>
                  <w:r w:rsidR="00B600A6">
                    <w:rPr>
                      <w:rFonts w:ascii="Calibri" w:hAnsi="Calibri" w:cs="Calibri"/>
                      <w:sz w:val="22"/>
                      <w:szCs w:val="22"/>
                      <w:lang w:val="en-NZ" w:eastAsia="en-US"/>
                    </w:rPr>
                    <w:t>f</w:t>
                  </w:r>
                  <w:r w:rsidRPr="00FA6489">
                    <w:rPr>
                      <w:rFonts w:ascii="Calibri" w:hAnsi="Calibri" w:cs="Calibri"/>
                      <w:sz w:val="22"/>
                      <w:szCs w:val="22"/>
                      <w:lang w:val="en-NZ" w:eastAsia="en-US"/>
                    </w:rPr>
                    <w:t xml:space="preserve">unds </w:t>
                  </w:r>
                  <w:r w:rsidR="00B600A6">
                    <w:rPr>
                      <w:rFonts w:ascii="Calibri" w:hAnsi="Calibri" w:cs="Calibri"/>
                      <w:sz w:val="22"/>
                      <w:szCs w:val="22"/>
                      <w:lang w:val="en-NZ" w:eastAsia="en-US"/>
                    </w:rPr>
                    <w:t>t</w:t>
                  </w:r>
                  <w:r w:rsidRPr="00FA6489">
                    <w:rPr>
                      <w:rFonts w:ascii="Calibri" w:hAnsi="Calibri" w:cs="Calibri"/>
                      <w:sz w:val="22"/>
                      <w:szCs w:val="22"/>
                      <w:lang w:val="en-NZ" w:eastAsia="en-US"/>
                    </w:rPr>
                    <w:t xml:space="preserve">ransfer </w:t>
                  </w:r>
                  <w:r w:rsidR="00B600A6">
                    <w:rPr>
                      <w:rFonts w:ascii="Calibri" w:hAnsi="Calibri" w:cs="Calibri"/>
                      <w:sz w:val="22"/>
                      <w:szCs w:val="22"/>
                      <w:lang w:val="en-NZ" w:eastAsia="en-US"/>
                    </w:rPr>
                    <w:t>s</w:t>
                  </w:r>
                  <w:r w:rsidRPr="00FA6489">
                    <w:rPr>
                      <w:rFonts w:ascii="Calibri" w:hAnsi="Calibri" w:cs="Calibri"/>
                      <w:sz w:val="22"/>
                      <w:szCs w:val="22"/>
                      <w:lang w:val="en-NZ" w:eastAsia="en-US"/>
                    </w:rPr>
                    <w:t>ervices</w:t>
                  </w:r>
                </w:p>
              </w:tc>
              <w:tc>
                <w:tcPr>
                  <w:tcW w:w="3361" w:type="pct"/>
                  <w:shd w:val="clear" w:color="auto" w:fill="auto"/>
                </w:tcPr>
                <w:p w14:paraId="28F9B7D6"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US" w:eastAsia="en-US"/>
                    </w:rPr>
                  </w:pPr>
                  <w:r w:rsidRPr="00FA6489">
                    <w:rPr>
                      <w:rFonts w:ascii="Calibri" w:hAnsi="Calibri" w:cs="Calibri"/>
                      <w:color w:val="000000"/>
                      <w:sz w:val="22"/>
                      <w:szCs w:val="22"/>
                      <w:lang w:val="en-US" w:eastAsia="en-US"/>
                    </w:rPr>
                    <w:t>Include fees or other revenue associated with the following:</w:t>
                  </w:r>
                </w:p>
                <w:p w14:paraId="0F0E5EB8" w14:textId="66C50E5C" w:rsidR="00FA6489" w:rsidRPr="00FA6489" w:rsidRDefault="00CE634D" w:rsidP="009E3F4C">
                  <w:pPr>
                    <w:framePr w:hSpace="180" w:wrap="around" w:vAnchor="text" w:hAnchor="text" w:xAlign="right" w:y="1"/>
                    <w:numPr>
                      <w:ilvl w:val="0"/>
                      <w:numId w:val="30"/>
                    </w:numPr>
                    <w:spacing w:after="20" w:line="276" w:lineRule="auto"/>
                    <w:contextualSpacing/>
                    <w:suppressOverlap/>
                    <w:rPr>
                      <w:rFonts w:ascii="Calibri" w:hAnsi="Calibri" w:cs="Calibri"/>
                      <w:color w:val="000000"/>
                      <w:sz w:val="22"/>
                      <w:szCs w:val="22"/>
                      <w:lang w:val="en-NZ" w:eastAsia="en-US"/>
                    </w:rPr>
                  </w:pPr>
                  <w:r>
                    <w:rPr>
                      <w:rFonts w:ascii="Calibri" w:hAnsi="Calibri" w:cs="Calibri"/>
                      <w:color w:val="000000"/>
                      <w:sz w:val="22"/>
                      <w:szCs w:val="22"/>
                      <w:lang w:val="en-US" w:eastAsia="en-US"/>
                    </w:rPr>
                    <w:t>a</w:t>
                  </w:r>
                  <w:r w:rsidR="00FA6489" w:rsidRPr="00FA6489">
                    <w:rPr>
                      <w:rFonts w:ascii="Calibri" w:hAnsi="Calibri" w:cs="Calibri"/>
                      <w:color w:val="000000"/>
                      <w:sz w:val="22"/>
                      <w:szCs w:val="22"/>
                      <w:lang w:val="en-US" w:eastAsia="en-US"/>
                    </w:rPr>
                    <w:t xml:space="preserve">ll </w:t>
                  </w:r>
                  <w:proofErr w:type="spellStart"/>
                  <w:r>
                    <w:rPr>
                      <w:rFonts w:ascii="Calibri" w:hAnsi="Calibri" w:cs="Calibri"/>
                      <w:color w:val="000000"/>
                      <w:sz w:val="22"/>
                      <w:szCs w:val="22"/>
                      <w:lang w:val="en-US" w:eastAsia="en-US"/>
                    </w:rPr>
                    <w:t>i</w:t>
                  </w:r>
                  <w:r w:rsidR="00FA6489" w:rsidRPr="00FA6489">
                    <w:rPr>
                      <w:rFonts w:ascii="Calibri" w:hAnsi="Calibri" w:cs="Calibri"/>
                      <w:sz w:val="22"/>
                      <w:szCs w:val="22"/>
                      <w:lang w:val="en-NZ" w:eastAsia="en-US"/>
                    </w:rPr>
                    <w:t>nternational</w:t>
                  </w:r>
                  <w:proofErr w:type="spellEnd"/>
                  <w:r w:rsidR="00FA6489" w:rsidRPr="00FA6489">
                    <w:rPr>
                      <w:rFonts w:ascii="Calibri" w:hAnsi="Calibri" w:cs="Calibri"/>
                      <w:sz w:val="22"/>
                      <w:szCs w:val="22"/>
                      <w:lang w:val="en-NZ" w:eastAsia="en-US"/>
                    </w:rPr>
                    <w:t xml:space="preserve"> </w:t>
                  </w:r>
                  <w:r>
                    <w:rPr>
                      <w:rFonts w:ascii="Calibri" w:hAnsi="Calibri" w:cs="Calibri"/>
                      <w:sz w:val="22"/>
                      <w:szCs w:val="22"/>
                      <w:lang w:val="en-NZ" w:eastAsia="en-US"/>
                    </w:rPr>
                    <w:t>w</w:t>
                  </w:r>
                  <w:r w:rsidR="00FA6489" w:rsidRPr="00FA6489">
                    <w:rPr>
                      <w:rFonts w:ascii="Calibri" w:hAnsi="Calibri" w:cs="Calibri"/>
                      <w:sz w:val="22"/>
                      <w:szCs w:val="22"/>
                      <w:lang w:val="en-NZ" w:eastAsia="en-US"/>
                    </w:rPr>
                    <w:t xml:space="preserve">ire </w:t>
                  </w:r>
                  <w:r>
                    <w:rPr>
                      <w:rFonts w:ascii="Calibri" w:hAnsi="Calibri" w:cs="Calibri"/>
                      <w:sz w:val="22"/>
                      <w:szCs w:val="22"/>
                      <w:lang w:val="en-NZ" w:eastAsia="en-US"/>
                    </w:rPr>
                    <w:t>t</w:t>
                  </w:r>
                  <w:r w:rsidR="00FA6489" w:rsidRPr="00FA6489">
                    <w:rPr>
                      <w:rFonts w:ascii="Calibri" w:hAnsi="Calibri" w:cs="Calibri"/>
                      <w:sz w:val="22"/>
                      <w:szCs w:val="22"/>
                      <w:lang w:val="en-NZ" w:eastAsia="en-US"/>
                    </w:rPr>
                    <w:t>ransfer/</w:t>
                  </w:r>
                  <w:r>
                    <w:rPr>
                      <w:rFonts w:ascii="Calibri" w:hAnsi="Calibri" w:cs="Calibri"/>
                      <w:sz w:val="22"/>
                      <w:szCs w:val="22"/>
                      <w:lang w:val="en-NZ" w:eastAsia="en-US"/>
                    </w:rPr>
                    <w:t>e</w:t>
                  </w:r>
                  <w:r w:rsidR="00FA6489" w:rsidRPr="00FA6489">
                    <w:rPr>
                      <w:rFonts w:ascii="Calibri" w:hAnsi="Calibri" w:cs="Calibri"/>
                      <w:sz w:val="22"/>
                      <w:szCs w:val="22"/>
                      <w:lang w:val="en-NZ" w:eastAsia="en-US"/>
                    </w:rPr>
                    <w:t xml:space="preserve">lectronic </w:t>
                  </w:r>
                  <w:r>
                    <w:rPr>
                      <w:rFonts w:ascii="Calibri" w:hAnsi="Calibri" w:cs="Calibri"/>
                      <w:sz w:val="22"/>
                      <w:szCs w:val="22"/>
                      <w:lang w:val="en-NZ" w:eastAsia="en-US"/>
                    </w:rPr>
                    <w:t>f</w:t>
                  </w:r>
                  <w:r w:rsidR="00FA6489" w:rsidRPr="00FA6489">
                    <w:rPr>
                      <w:rFonts w:ascii="Calibri" w:hAnsi="Calibri" w:cs="Calibri"/>
                      <w:sz w:val="22"/>
                      <w:szCs w:val="22"/>
                      <w:lang w:val="en-NZ" w:eastAsia="en-US"/>
                    </w:rPr>
                    <w:t xml:space="preserve">unds </w:t>
                  </w:r>
                  <w:r>
                    <w:rPr>
                      <w:rFonts w:ascii="Calibri" w:hAnsi="Calibri" w:cs="Calibri"/>
                      <w:sz w:val="22"/>
                      <w:szCs w:val="22"/>
                      <w:lang w:val="en-NZ" w:eastAsia="en-US"/>
                    </w:rPr>
                    <w:t>t</w:t>
                  </w:r>
                  <w:r w:rsidR="00FA6489" w:rsidRPr="00FA6489">
                    <w:rPr>
                      <w:rFonts w:ascii="Calibri" w:hAnsi="Calibri" w:cs="Calibri"/>
                      <w:sz w:val="22"/>
                      <w:szCs w:val="22"/>
                      <w:lang w:val="en-NZ" w:eastAsia="en-US"/>
                    </w:rPr>
                    <w:t xml:space="preserve">ransfer </w:t>
                  </w:r>
                  <w:r>
                    <w:rPr>
                      <w:rFonts w:ascii="Calibri" w:hAnsi="Calibri" w:cs="Calibri"/>
                      <w:sz w:val="22"/>
                      <w:szCs w:val="22"/>
                      <w:lang w:val="en-NZ" w:eastAsia="en-US"/>
                    </w:rPr>
                    <w:t>s</w:t>
                  </w:r>
                  <w:r w:rsidR="00FA6489" w:rsidRPr="00FA6489">
                    <w:rPr>
                      <w:rFonts w:ascii="Calibri" w:hAnsi="Calibri" w:cs="Calibri"/>
                      <w:sz w:val="22"/>
                      <w:szCs w:val="22"/>
                      <w:lang w:val="en-NZ" w:eastAsia="en-US"/>
                    </w:rPr>
                    <w:t>ervices</w:t>
                  </w:r>
                  <w:r w:rsidR="00FA6489" w:rsidRPr="00FA6489" w:rsidDel="00F95D9E">
                    <w:rPr>
                      <w:rFonts w:ascii="Calibri" w:hAnsi="Calibri" w:cs="Calibri"/>
                      <w:color w:val="000000"/>
                      <w:sz w:val="22"/>
                      <w:szCs w:val="22"/>
                      <w:lang w:val="en-US" w:eastAsia="en-US"/>
                    </w:rPr>
                    <w:t xml:space="preserve"> </w:t>
                  </w:r>
                  <w:r w:rsidR="00FA6489" w:rsidRPr="00FA6489">
                    <w:rPr>
                      <w:rFonts w:ascii="Calibri" w:hAnsi="Calibri" w:cs="Calibri"/>
                      <w:color w:val="000000"/>
                      <w:sz w:val="22"/>
                      <w:szCs w:val="22"/>
                      <w:lang w:val="en-US" w:eastAsia="en-US"/>
                    </w:rPr>
                    <w:t xml:space="preserve">on behalf of customers that are </w:t>
                  </w:r>
                  <w:r w:rsidR="00FA6489" w:rsidRPr="00FA6489">
                    <w:rPr>
                      <w:rFonts w:ascii="Calibri" w:hAnsi="Calibri" w:cs="Calibri"/>
                      <w:color w:val="000000"/>
                      <w:sz w:val="22"/>
                      <w:szCs w:val="22"/>
                      <w:lang w:val="en-NZ" w:eastAsia="en-US"/>
                    </w:rPr>
                    <w:t>either incoming to New Zealand or outgoing from New Zealand</w:t>
                  </w:r>
                </w:p>
                <w:p w14:paraId="35546162" w14:textId="07D89BEF" w:rsidR="00FA6489" w:rsidRPr="00FA6489" w:rsidRDefault="00CE634D" w:rsidP="009E3F4C">
                  <w:pPr>
                    <w:framePr w:hSpace="180" w:wrap="around" w:vAnchor="text" w:hAnchor="text" w:xAlign="right" w:y="1"/>
                    <w:numPr>
                      <w:ilvl w:val="0"/>
                      <w:numId w:val="30"/>
                    </w:numPr>
                    <w:spacing w:after="20" w:line="276" w:lineRule="auto"/>
                    <w:contextualSpacing/>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a</w:t>
                  </w:r>
                  <w:r w:rsidR="00FA6489" w:rsidRPr="00FA6489">
                    <w:rPr>
                      <w:rFonts w:ascii="Calibri" w:hAnsi="Calibri" w:cs="Calibri"/>
                      <w:color w:val="000000"/>
                      <w:sz w:val="22"/>
                      <w:szCs w:val="22"/>
                      <w:lang w:val="en-NZ" w:eastAsia="en-US"/>
                    </w:rPr>
                    <w:t>ll value transfers</w:t>
                  </w:r>
                  <w:r>
                    <w:rPr>
                      <w:rFonts w:ascii="Calibri" w:hAnsi="Calibri" w:cs="Calibri"/>
                      <w:color w:val="000000"/>
                      <w:sz w:val="22"/>
                      <w:szCs w:val="22"/>
                      <w:lang w:val="en-NZ" w:eastAsia="en-US"/>
                    </w:rPr>
                    <w:t>,</w:t>
                  </w:r>
                  <w:r w:rsidR="00FA6489" w:rsidRPr="00FA6489">
                    <w:rPr>
                      <w:rFonts w:ascii="Calibri" w:hAnsi="Calibri" w:cs="Calibri"/>
                      <w:color w:val="000000"/>
                      <w:sz w:val="22"/>
                      <w:szCs w:val="22"/>
                      <w:lang w:val="en-NZ" w:eastAsia="en-US"/>
                    </w:rPr>
                    <w:t xml:space="preserve"> either originating from or destined for an overseas account/credit card or any other method that is located,  issued or originates from outside New Zealand where the transaction is conducted on behalf of a New Zealand customer/account holder</w:t>
                  </w:r>
                </w:p>
                <w:p w14:paraId="0128AA59" w14:textId="61C2A48B" w:rsidR="00FA6489" w:rsidRPr="00FA6489" w:rsidRDefault="00CE634D" w:rsidP="009E3F4C">
                  <w:pPr>
                    <w:framePr w:hSpace="180" w:wrap="around" w:vAnchor="text" w:hAnchor="text" w:xAlign="right" w:y="1"/>
                    <w:numPr>
                      <w:ilvl w:val="0"/>
                      <w:numId w:val="30"/>
                    </w:numPr>
                    <w:spacing w:after="20" w:line="276" w:lineRule="auto"/>
                    <w:contextualSpacing/>
                    <w:suppressOverlap/>
                    <w:rPr>
                      <w:rFonts w:ascii="Calibri" w:hAnsi="Calibri" w:cs="Calibri"/>
                      <w:color w:val="000000"/>
                      <w:sz w:val="22"/>
                      <w:szCs w:val="22"/>
                      <w:lang w:val="en-NZ" w:eastAsia="en-US"/>
                    </w:rPr>
                  </w:pPr>
                  <w:proofErr w:type="gramStart"/>
                  <w:r>
                    <w:rPr>
                      <w:rFonts w:ascii="Calibri" w:hAnsi="Calibri" w:cs="Calibri"/>
                      <w:color w:val="000000"/>
                      <w:sz w:val="22"/>
                      <w:szCs w:val="22"/>
                      <w:lang w:val="en-NZ" w:eastAsia="en-US"/>
                    </w:rPr>
                    <w:t>c</w:t>
                  </w:r>
                  <w:r w:rsidR="00FA6489" w:rsidRPr="00FA6489">
                    <w:rPr>
                      <w:rFonts w:ascii="Calibri" w:hAnsi="Calibri" w:cs="Calibri"/>
                      <w:color w:val="000000"/>
                      <w:sz w:val="22"/>
                      <w:szCs w:val="22"/>
                      <w:lang w:val="en-NZ" w:eastAsia="en-US"/>
                    </w:rPr>
                    <w:t>ross-border</w:t>
                  </w:r>
                  <w:proofErr w:type="gramEnd"/>
                  <w:r w:rsidR="00FA6489" w:rsidRPr="00FA6489">
                    <w:rPr>
                      <w:rFonts w:ascii="Calibri" w:hAnsi="Calibri" w:cs="Calibri"/>
                      <w:color w:val="000000"/>
                      <w:sz w:val="22"/>
                      <w:szCs w:val="22"/>
                      <w:lang w:val="en-NZ" w:eastAsia="en-US"/>
                    </w:rPr>
                    <w:t xml:space="preserve"> transaction banking and private banking for international customers</w:t>
                  </w:r>
                  <w:r w:rsidR="004D7C2B">
                    <w:rPr>
                      <w:rFonts w:ascii="Calibri" w:hAnsi="Calibri" w:cs="Calibri"/>
                      <w:color w:val="000000"/>
                      <w:sz w:val="22"/>
                      <w:szCs w:val="22"/>
                      <w:lang w:val="en-NZ" w:eastAsia="en-US"/>
                    </w:rPr>
                    <w:t>.</w:t>
                  </w:r>
                </w:p>
                <w:p w14:paraId="101BBF39" w14:textId="77777777" w:rsidR="00455145" w:rsidRDefault="0045514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1383AB9A" w14:textId="77777777" w:rsidR="00455145"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Exclude</w:t>
                  </w:r>
                  <w:r w:rsidR="00455145">
                    <w:rPr>
                      <w:rFonts w:ascii="Calibri" w:hAnsi="Calibri" w:cs="Calibri"/>
                      <w:color w:val="000000"/>
                      <w:sz w:val="22"/>
                      <w:szCs w:val="22"/>
                      <w:lang w:val="en-NZ" w:eastAsia="en-US"/>
                    </w:rPr>
                    <w:t>:</w:t>
                  </w:r>
                </w:p>
                <w:p w14:paraId="3D5AF346" w14:textId="032F45C9" w:rsidR="00FA6489" w:rsidRPr="00FA6489" w:rsidRDefault="00FA6489" w:rsidP="009E3F4C">
                  <w:pPr>
                    <w:framePr w:hSpace="180" w:wrap="around" w:vAnchor="text" w:hAnchor="text" w:xAlign="right" w:y="1"/>
                    <w:numPr>
                      <w:ilvl w:val="0"/>
                      <w:numId w:val="30"/>
                    </w:numPr>
                    <w:spacing w:after="20" w:line="276" w:lineRule="auto"/>
                    <w:contextualSpacing/>
                    <w:suppressOverlap/>
                    <w:rPr>
                      <w:rFonts w:ascii="Calibri" w:hAnsi="Calibri" w:cs="Calibri"/>
                      <w:color w:val="000000"/>
                      <w:sz w:val="22"/>
                      <w:szCs w:val="22"/>
                      <w:lang w:val="en-NZ" w:eastAsia="en-US"/>
                    </w:rPr>
                  </w:pPr>
                  <w:r w:rsidRPr="003740C2">
                    <w:rPr>
                      <w:rFonts w:ascii="Calibri" w:hAnsi="Calibri" w:cs="Calibri"/>
                      <w:color w:val="000000"/>
                      <w:sz w:val="22"/>
                      <w:szCs w:val="22"/>
                      <w:lang w:val="en-NZ" w:eastAsia="en-US"/>
                    </w:rPr>
                    <w:t>international mobile telephone transfer services</w:t>
                  </w:r>
                </w:p>
                <w:p w14:paraId="653388BA" w14:textId="4794E8F7" w:rsidR="00FA6489" w:rsidRPr="00FA6489" w:rsidRDefault="00FA6489" w:rsidP="009E3F4C">
                  <w:pPr>
                    <w:framePr w:hSpace="180" w:wrap="around" w:vAnchor="text" w:hAnchor="text" w:xAlign="right" w:y="1"/>
                    <w:numPr>
                      <w:ilvl w:val="0"/>
                      <w:numId w:val="30"/>
                    </w:numPr>
                    <w:spacing w:after="20" w:line="276" w:lineRule="auto"/>
                    <w:contextualSpacing/>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correspondent banking</w:t>
                  </w:r>
                </w:p>
                <w:p w14:paraId="051123F6" w14:textId="77777777" w:rsidR="00FA6489" w:rsidRPr="00FA6489" w:rsidRDefault="00FA6489" w:rsidP="009E3F4C">
                  <w:pPr>
                    <w:framePr w:hSpace="180" w:wrap="around" w:vAnchor="text" w:hAnchor="text" w:xAlign="right" w:y="1"/>
                    <w:numPr>
                      <w:ilvl w:val="0"/>
                      <w:numId w:val="30"/>
                    </w:numPr>
                    <w:spacing w:after="20" w:line="276" w:lineRule="auto"/>
                    <w:contextualSpacing/>
                    <w:suppressOverlap/>
                    <w:rPr>
                      <w:rFonts w:ascii="Calibri" w:hAnsi="Calibri" w:cs="Calibri"/>
                      <w:color w:val="000000"/>
                      <w:sz w:val="22"/>
                      <w:szCs w:val="22"/>
                      <w:lang w:val="en-NZ" w:eastAsia="en-US"/>
                    </w:rPr>
                  </w:pPr>
                  <w:proofErr w:type="gramStart"/>
                  <w:r w:rsidRPr="00FA6489">
                    <w:rPr>
                      <w:rFonts w:ascii="Calibri" w:hAnsi="Calibri" w:cs="Calibri"/>
                      <w:color w:val="000000"/>
                      <w:sz w:val="22"/>
                      <w:szCs w:val="22"/>
                      <w:lang w:val="en-NZ" w:eastAsia="en-US"/>
                    </w:rPr>
                    <w:t>casino</w:t>
                  </w:r>
                  <w:proofErr w:type="gramEnd"/>
                  <w:r w:rsidRPr="00FA6489">
                    <w:rPr>
                      <w:rFonts w:ascii="Calibri" w:hAnsi="Calibri" w:cs="Calibri"/>
                      <w:color w:val="000000"/>
                      <w:sz w:val="22"/>
                      <w:szCs w:val="22"/>
                      <w:lang w:val="en-NZ" w:eastAsia="en-US"/>
                    </w:rPr>
                    <w:t xml:space="preserve"> electronic money transfer services (see </w:t>
                  </w:r>
                  <w:r w:rsidR="00DE45F9">
                    <w:rPr>
                      <w:rFonts w:ascii="Calibri" w:hAnsi="Calibri" w:cs="Calibri"/>
                      <w:color w:val="000000"/>
                      <w:sz w:val="22"/>
                      <w:szCs w:val="22"/>
                      <w:lang w:val="en-NZ" w:eastAsia="en-US"/>
                    </w:rPr>
                    <w:t>products/services</w:t>
                  </w:r>
                  <w:r w:rsidR="00DE45F9" w:rsidRPr="00FA6489">
                    <w:rPr>
                      <w:rFonts w:ascii="Calibri" w:hAnsi="Calibri" w:cs="Calibri"/>
                      <w:color w:val="000000"/>
                      <w:sz w:val="22"/>
                      <w:szCs w:val="22"/>
                      <w:lang w:val="en-NZ" w:eastAsia="en-US"/>
                    </w:rPr>
                    <w:t xml:space="preserve"> </w:t>
                  </w:r>
                  <w:r w:rsidRPr="00FA6489">
                    <w:rPr>
                      <w:rFonts w:ascii="Calibri" w:hAnsi="Calibri" w:cs="Calibri"/>
                      <w:color w:val="000000"/>
                      <w:sz w:val="22"/>
                      <w:szCs w:val="22"/>
                      <w:lang w:val="en-NZ" w:eastAsia="en-US"/>
                    </w:rPr>
                    <w:t>51 to 54 below)</w:t>
                  </w:r>
                  <w:r w:rsidR="00455145">
                    <w:rPr>
                      <w:rFonts w:ascii="Calibri" w:hAnsi="Calibri" w:cs="Calibri"/>
                      <w:color w:val="000000"/>
                      <w:sz w:val="22"/>
                      <w:szCs w:val="22"/>
                      <w:lang w:val="en-NZ" w:eastAsia="en-US"/>
                    </w:rPr>
                    <w:t>.</w:t>
                  </w:r>
                </w:p>
              </w:tc>
            </w:tr>
            <w:tr w:rsidR="00FA6489" w:rsidRPr="00FA6489" w14:paraId="0CFA4BED" w14:textId="77777777" w:rsidTr="001A182B">
              <w:trPr>
                <w:cantSplit/>
              </w:trPr>
              <w:tc>
                <w:tcPr>
                  <w:tcW w:w="401" w:type="pct"/>
                  <w:shd w:val="clear" w:color="auto" w:fill="auto"/>
                </w:tcPr>
                <w:p w14:paraId="15A35D9A"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10</w:t>
                  </w:r>
                </w:p>
              </w:tc>
              <w:tc>
                <w:tcPr>
                  <w:tcW w:w="1238" w:type="pct"/>
                </w:tcPr>
                <w:p w14:paraId="374A919F"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International mobile telephone transfer services</w:t>
                  </w:r>
                </w:p>
              </w:tc>
              <w:tc>
                <w:tcPr>
                  <w:tcW w:w="3361" w:type="pct"/>
                  <w:shd w:val="clear" w:color="auto" w:fill="auto"/>
                </w:tcPr>
                <w:p w14:paraId="42C14ED6" w14:textId="36BA275F"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international person-to-person transfers via a mobile telephone</w:t>
                  </w:r>
                  <w:r w:rsidR="002C760F">
                    <w:rPr>
                      <w:rFonts w:ascii="Calibri" w:hAnsi="Calibri" w:cs="Calibri"/>
                      <w:color w:val="000000"/>
                      <w:sz w:val="22"/>
                      <w:szCs w:val="22"/>
                      <w:lang w:val="en-NZ" w:eastAsia="en-US"/>
                    </w:rPr>
                    <w:t xml:space="preserve">, </w:t>
                  </w:r>
                  <w:r w:rsidRPr="00FA6489">
                    <w:rPr>
                      <w:rFonts w:ascii="Calibri" w:hAnsi="Calibri" w:cs="Calibri"/>
                      <w:color w:val="000000"/>
                      <w:sz w:val="22"/>
                      <w:szCs w:val="22"/>
                      <w:lang w:val="en-NZ" w:eastAsia="en-US"/>
                    </w:rPr>
                    <w:t>and international value transfers to or from an account, via a mobile telephone, whether or not they are ultimately made to an account/facility at a financial institution.</w:t>
                  </w:r>
                </w:p>
              </w:tc>
            </w:tr>
            <w:tr w:rsidR="00FA6489" w:rsidRPr="00FA6489" w14:paraId="70DDC522" w14:textId="77777777" w:rsidTr="001A182B">
              <w:trPr>
                <w:cantSplit/>
              </w:trPr>
              <w:tc>
                <w:tcPr>
                  <w:tcW w:w="401" w:type="pct"/>
                  <w:shd w:val="clear" w:color="auto" w:fill="auto"/>
                </w:tcPr>
                <w:p w14:paraId="793F70F3"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11</w:t>
                  </w:r>
                </w:p>
              </w:tc>
              <w:tc>
                <w:tcPr>
                  <w:tcW w:w="1238" w:type="pct"/>
                </w:tcPr>
                <w:p w14:paraId="11DD20C7"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Forex trading and multi-currency and foreign currency accounts</w:t>
                  </w:r>
                </w:p>
              </w:tc>
              <w:tc>
                <w:tcPr>
                  <w:tcW w:w="3361" w:type="pct"/>
                  <w:shd w:val="clear" w:color="auto" w:fill="auto"/>
                </w:tcPr>
                <w:p w14:paraId="6B3F2791"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Include fees or other revenue associated with multi-denomination accounts (such as a bank account holding balances in various different currencies). </w:t>
                  </w:r>
                </w:p>
              </w:tc>
            </w:tr>
            <w:tr w:rsidR="00FA6489" w:rsidRPr="00FA6489" w14:paraId="225F1F17" w14:textId="77777777" w:rsidTr="001A182B">
              <w:trPr>
                <w:cantSplit/>
              </w:trPr>
              <w:tc>
                <w:tcPr>
                  <w:tcW w:w="401" w:type="pct"/>
                  <w:shd w:val="clear" w:color="auto" w:fill="auto"/>
                </w:tcPr>
                <w:p w14:paraId="06E092EE"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lastRenderedPageBreak/>
                    <w:t>12</w:t>
                  </w:r>
                </w:p>
              </w:tc>
              <w:tc>
                <w:tcPr>
                  <w:tcW w:w="1238" w:type="pct"/>
                </w:tcPr>
                <w:p w14:paraId="70716563"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Foreign currency/money exchange services</w:t>
                  </w:r>
                </w:p>
              </w:tc>
              <w:tc>
                <w:tcPr>
                  <w:tcW w:w="3361" w:type="pct"/>
                  <w:shd w:val="clear" w:color="auto" w:fill="auto"/>
                </w:tcPr>
                <w:p w14:paraId="494B7842" w14:textId="1E85379D"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foreign exchange and/or over-the-counter money exchange services</w:t>
                  </w:r>
                  <w:r w:rsidR="002C760F">
                    <w:rPr>
                      <w:rFonts w:ascii="Calibri" w:hAnsi="Calibri" w:cs="Calibri"/>
                      <w:color w:val="000000"/>
                      <w:sz w:val="22"/>
                      <w:szCs w:val="22"/>
                      <w:lang w:val="en-NZ" w:eastAsia="en-US"/>
                    </w:rPr>
                    <w:t>,</w:t>
                  </w:r>
                  <w:r w:rsidRPr="00FA6489">
                    <w:rPr>
                      <w:rFonts w:ascii="Calibri" w:hAnsi="Calibri" w:cs="Calibri"/>
                      <w:color w:val="000000"/>
                      <w:sz w:val="22"/>
                      <w:szCs w:val="22"/>
                      <w:lang w:val="en-NZ" w:eastAsia="en-US"/>
                    </w:rPr>
                    <w:t xml:space="preserve"> including via </w:t>
                  </w:r>
                  <w:r w:rsidR="002C760F">
                    <w:rPr>
                      <w:rFonts w:ascii="Calibri" w:hAnsi="Calibri" w:cs="Calibri"/>
                      <w:color w:val="000000"/>
                      <w:sz w:val="22"/>
                      <w:szCs w:val="22"/>
                      <w:lang w:val="en-NZ" w:eastAsia="en-US"/>
                    </w:rPr>
                    <w:t xml:space="preserve">foreign exchange </w:t>
                  </w:r>
                  <w:r w:rsidRPr="00FA6489">
                    <w:rPr>
                      <w:rFonts w:ascii="Calibri" w:hAnsi="Calibri" w:cs="Calibri"/>
                      <w:color w:val="000000"/>
                      <w:sz w:val="22"/>
                      <w:szCs w:val="22"/>
                      <w:lang w:val="en-NZ" w:eastAsia="en-US"/>
                    </w:rPr>
                    <w:t>bureau</w:t>
                  </w:r>
                  <w:r w:rsidR="002C760F">
                    <w:rPr>
                      <w:rFonts w:ascii="Calibri" w:hAnsi="Calibri" w:cs="Calibri"/>
                      <w:color w:val="000000"/>
                      <w:sz w:val="22"/>
                      <w:szCs w:val="22"/>
                      <w:lang w:val="en-NZ" w:eastAsia="en-US"/>
                    </w:rPr>
                    <w:t>s</w:t>
                  </w:r>
                  <w:r w:rsidRPr="00FA6489">
                    <w:rPr>
                      <w:rFonts w:ascii="Calibri" w:hAnsi="Calibri" w:cs="Calibri"/>
                      <w:color w:val="000000"/>
                      <w:sz w:val="22"/>
                      <w:szCs w:val="22"/>
                      <w:lang w:val="en-NZ" w:eastAsia="en-US"/>
                    </w:rPr>
                    <w:t xml:space="preserve">. Include occasional transactions and services available to non-customers.  </w:t>
                  </w:r>
                </w:p>
                <w:p w14:paraId="6F514807" w14:textId="77777777" w:rsidR="00805277" w:rsidRDefault="00805277"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1C451C65"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Exclude foreign currency exchange within casinos (see </w:t>
                  </w:r>
                  <w:r w:rsidR="00DE45F9">
                    <w:rPr>
                      <w:rFonts w:ascii="Calibri" w:hAnsi="Calibri" w:cs="Calibri"/>
                      <w:color w:val="000000"/>
                      <w:sz w:val="22"/>
                      <w:szCs w:val="22"/>
                      <w:lang w:val="en-NZ" w:eastAsia="en-US"/>
                    </w:rPr>
                    <w:t>products/services</w:t>
                  </w:r>
                  <w:r w:rsidR="00DE45F9" w:rsidRPr="00FA6489">
                    <w:rPr>
                      <w:rFonts w:ascii="Calibri" w:hAnsi="Calibri" w:cs="Calibri"/>
                      <w:color w:val="000000"/>
                      <w:sz w:val="22"/>
                      <w:szCs w:val="22"/>
                      <w:lang w:val="en-NZ" w:eastAsia="en-US"/>
                    </w:rPr>
                    <w:t xml:space="preserve"> </w:t>
                  </w:r>
                  <w:r w:rsidRPr="00FA6489">
                    <w:rPr>
                      <w:rFonts w:ascii="Calibri" w:hAnsi="Calibri" w:cs="Calibri"/>
                      <w:color w:val="000000"/>
                      <w:sz w:val="22"/>
                      <w:szCs w:val="22"/>
                      <w:lang w:val="en-NZ" w:eastAsia="en-US"/>
                    </w:rPr>
                    <w:t>55 and 56 below).</w:t>
                  </w:r>
                </w:p>
              </w:tc>
            </w:tr>
            <w:tr w:rsidR="00FA6489" w:rsidRPr="00FA6489" w14:paraId="26FBD48D" w14:textId="77777777" w:rsidTr="001A182B">
              <w:trPr>
                <w:cantSplit/>
              </w:trPr>
              <w:tc>
                <w:tcPr>
                  <w:tcW w:w="401" w:type="pct"/>
                  <w:shd w:val="clear" w:color="auto" w:fill="auto"/>
                </w:tcPr>
                <w:p w14:paraId="36388B60"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13</w:t>
                  </w:r>
                </w:p>
              </w:tc>
              <w:tc>
                <w:tcPr>
                  <w:tcW w:w="1238" w:type="pct"/>
                </w:tcPr>
                <w:p w14:paraId="3247A96F" w14:textId="77B33C2D"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Issuing travellers cheques  and bearer</w:t>
                  </w:r>
                  <w:r w:rsidR="00B6222C">
                    <w:rPr>
                      <w:rFonts w:ascii="Calibri" w:hAnsi="Calibri" w:cs="Calibri"/>
                      <w:sz w:val="22"/>
                      <w:szCs w:val="22"/>
                      <w:lang w:val="en-NZ" w:eastAsia="en-US"/>
                    </w:rPr>
                    <w:t>-</w:t>
                  </w:r>
                  <w:r w:rsidRPr="00FA6489">
                    <w:rPr>
                      <w:rFonts w:ascii="Calibri" w:hAnsi="Calibri" w:cs="Calibri"/>
                      <w:sz w:val="22"/>
                      <w:szCs w:val="22"/>
                      <w:lang w:val="en-NZ" w:eastAsia="en-US"/>
                    </w:rPr>
                    <w:t>negotiable instruments</w:t>
                  </w:r>
                </w:p>
              </w:tc>
              <w:tc>
                <w:tcPr>
                  <w:tcW w:w="3361" w:type="pct"/>
                  <w:shd w:val="clear" w:color="auto" w:fill="auto"/>
                </w:tcPr>
                <w:p w14:paraId="023BCCB6" w14:textId="1A7A05E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Include fees or other revenue associated with issuing </w:t>
                  </w:r>
                  <w:r w:rsidR="002C760F">
                    <w:rPr>
                      <w:rFonts w:ascii="Calibri" w:hAnsi="Calibri" w:cs="Calibri"/>
                      <w:color w:val="000000"/>
                      <w:sz w:val="22"/>
                      <w:szCs w:val="22"/>
                      <w:lang w:val="en-NZ" w:eastAsia="en-US"/>
                    </w:rPr>
                    <w:t>t</w:t>
                  </w:r>
                  <w:r w:rsidRPr="00FA6489">
                    <w:rPr>
                      <w:rFonts w:ascii="Calibri" w:hAnsi="Calibri" w:cs="Calibri"/>
                      <w:color w:val="000000"/>
                      <w:sz w:val="22"/>
                      <w:szCs w:val="22"/>
                      <w:lang w:val="en-NZ" w:eastAsia="en-US"/>
                    </w:rPr>
                    <w:t xml:space="preserve">ravellers </w:t>
                  </w:r>
                  <w:r w:rsidR="002C760F">
                    <w:rPr>
                      <w:rFonts w:ascii="Calibri" w:hAnsi="Calibri" w:cs="Calibri"/>
                      <w:color w:val="000000"/>
                      <w:sz w:val="22"/>
                      <w:szCs w:val="22"/>
                      <w:lang w:val="en-NZ" w:eastAsia="en-US"/>
                    </w:rPr>
                    <w:t>c</w:t>
                  </w:r>
                  <w:r w:rsidRPr="00FA6489">
                    <w:rPr>
                      <w:rFonts w:ascii="Calibri" w:hAnsi="Calibri" w:cs="Calibri"/>
                      <w:color w:val="000000"/>
                      <w:sz w:val="22"/>
                      <w:szCs w:val="22"/>
                      <w:lang w:val="en-NZ" w:eastAsia="en-US"/>
                    </w:rPr>
                    <w:t xml:space="preserve">heques and </w:t>
                  </w:r>
                  <w:r w:rsidR="002C760F">
                    <w:rPr>
                      <w:rFonts w:ascii="Calibri" w:hAnsi="Calibri" w:cs="Calibri"/>
                      <w:color w:val="000000"/>
                      <w:sz w:val="22"/>
                      <w:szCs w:val="22"/>
                      <w:lang w:val="en-NZ" w:eastAsia="en-US"/>
                    </w:rPr>
                    <w:t>b</w:t>
                  </w:r>
                  <w:r w:rsidRPr="00FA6489">
                    <w:rPr>
                      <w:rFonts w:ascii="Calibri" w:hAnsi="Calibri" w:cs="Calibri"/>
                      <w:color w:val="000000"/>
                      <w:sz w:val="22"/>
                      <w:szCs w:val="22"/>
                      <w:lang w:val="en-NZ" w:eastAsia="en-US"/>
                    </w:rPr>
                    <w:t xml:space="preserve">earer </w:t>
                  </w:r>
                  <w:r w:rsidR="002C760F">
                    <w:rPr>
                      <w:rFonts w:ascii="Calibri" w:hAnsi="Calibri" w:cs="Calibri"/>
                      <w:color w:val="000000"/>
                      <w:sz w:val="22"/>
                      <w:szCs w:val="22"/>
                      <w:lang w:val="en-NZ" w:eastAsia="en-US"/>
                    </w:rPr>
                    <w:t>n</w:t>
                  </w:r>
                  <w:r w:rsidRPr="00FA6489">
                    <w:rPr>
                      <w:rFonts w:ascii="Calibri" w:hAnsi="Calibri" w:cs="Calibri"/>
                      <w:color w:val="000000"/>
                      <w:sz w:val="22"/>
                      <w:szCs w:val="22"/>
                      <w:lang w:val="en-NZ" w:eastAsia="en-US"/>
                    </w:rPr>
                    <w:t xml:space="preserve">egotiable </w:t>
                  </w:r>
                  <w:r w:rsidR="002C760F">
                    <w:rPr>
                      <w:rFonts w:ascii="Calibri" w:hAnsi="Calibri" w:cs="Calibri"/>
                      <w:color w:val="000000"/>
                      <w:sz w:val="22"/>
                      <w:szCs w:val="22"/>
                      <w:lang w:val="en-NZ" w:eastAsia="en-US"/>
                    </w:rPr>
                    <w:t>i</w:t>
                  </w:r>
                  <w:r w:rsidRPr="00FA6489">
                    <w:rPr>
                      <w:rFonts w:ascii="Calibri" w:hAnsi="Calibri" w:cs="Calibri"/>
                      <w:color w:val="000000"/>
                      <w:sz w:val="22"/>
                      <w:szCs w:val="22"/>
                      <w:lang w:val="en-NZ" w:eastAsia="en-US"/>
                    </w:rPr>
                    <w:t>nstruments (BNI)</w:t>
                  </w:r>
                  <w:r w:rsidR="00805277">
                    <w:rPr>
                      <w:rFonts w:ascii="Calibri" w:hAnsi="Calibri" w:cs="Calibri"/>
                      <w:color w:val="000000"/>
                      <w:sz w:val="22"/>
                      <w:szCs w:val="22"/>
                      <w:lang w:val="en-NZ" w:eastAsia="en-US"/>
                    </w:rPr>
                    <w:t>.</w:t>
                  </w:r>
                </w:p>
                <w:p w14:paraId="4B291D3C"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p>
                <w:p w14:paraId="03536CB5" w14:textId="748244AE"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w:t>
                  </w:r>
                  <w:r w:rsidRPr="00FA6489">
                    <w:rPr>
                      <w:rFonts w:ascii="Calibri" w:hAnsi="Calibri" w:cs="Calibri"/>
                      <w:i/>
                      <w:sz w:val="22"/>
                      <w:szCs w:val="22"/>
                      <w:lang w:val="en-NZ" w:eastAsia="en-US"/>
                    </w:rPr>
                    <w:t>Bearer</w:t>
                  </w:r>
                  <w:r w:rsidR="00B6222C">
                    <w:rPr>
                      <w:rFonts w:ascii="Calibri" w:hAnsi="Calibri" w:cs="Calibri"/>
                      <w:i/>
                      <w:sz w:val="22"/>
                      <w:szCs w:val="22"/>
                      <w:lang w:val="en-NZ" w:eastAsia="en-US"/>
                    </w:rPr>
                    <w:t>-</w:t>
                  </w:r>
                  <w:r w:rsidRPr="00FA6489">
                    <w:rPr>
                      <w:rFonts w:ascii="Calibri" w:hAnsi="Calibri" w:cs="Calibri"/>
                      <w:i/>
                      <w:sz w:val="22"/>
                      <w:szCs w:val="22"/>
                      <w:lang w:val="en-NZ" w:eastAsia="en-US"/>
                    </w:rPr>
                    <w:t xml:space="preserve"> negotiable instruments’</w:t>
                  </w:r>
                  <w:r w:rsidRPr="00FA6489">
                    <w:rPr>
                      <w:rFonts w:ascii="Calibri" w:hAnsi="Calibri" w:cs="Calibri"/>
                      <w:sz w:val="22"/>
                      <w:szCs w:val="22"/>
                      <w:lang w:val="en-NZ" w:eastAsia="en-US"/>
                    </w:rPr>
                    <w:t xml:space="preserve"> means</w:t>
                  </w:r>
                  <w:r w:rsidR="002C760F">
                    <w:rPr>
                      <w:rFonts w:ascii="Calibri" w:hAnsi="Calibri" w:cs="Calibri"/>
                      <w:sz w:val="22"/>
                      <w:szCs w:val="22"/>
                      <w:lang w:val="en-NZ" w:eastAsia="en-US"/>
                    </w:rPr>
                    <w:t xml:space="preserve"> any of the following </w:t>
                  </w:r>
                  <w:r w:rsidRPr="00FA6489">
                    <w:rPr>
                      <w:rFonts w:ascii="Calibri" w:hAnsi="Calibri" w:cs="Calibri"/>
                      <w:sz w:val="22"/>
                      <w:szCs w:val="22"/>
                      <w:lang w:val="en-NZ" w:eastAsia="en-US"/>
                    </w:rPr>
                    <w:t>—</w:t>
                  </w:r>
                </w:p>
                <w:p w14:paraId="7CAA1796" w14:textId="77777777" w:rsidR="002C760F" w:rsidRDefault="00FA6489" w:rsidP="009E3F4C">
                  <w:pPr>
                    <w:framePr w:hSpace="180" w:wrap="around" w:vAnchor="text" w:hAnchor="text" w:xAlign="right" w:y="1"/>
                    <w:shd w:val="clear" w:color="auto" w:fill="FFFFFF"/>
                    <w:spacing w:line="276" w:lineRule="auto"/>
                    <w:ind w:right="240"/>
                    <w:suppressOverlap/>
                    <w:rPr>
                      <w:rFonts w:ascii="Calibri" w:hAnsi="Calibri" w:cs="Calibri"/>
                      <w:color w:val="000000"/>
                      <w:sz w:val="22"/>
                      <w:szCs w:val="22"/>
                      <w:lang w:val="en-NZ" w:eastAsia="en-NZ"/>
                    </w:rPr>
                  </w:pPr>
                  <w:r w:rsidRPr="00FA6489">
                    <w:rPr>
                      <w:rFonts w:ascii="Calibri" w:hAnsi="Calibri" w:cs="Calibri"/>
                      <w:color w:val="000000"/>
                      <w:sz w:val="22"/>
                      <w:szCs w:val="22"/>
                      <w:lang w:val="en-NZ" w:eastAsia="en-NZ"/>
                    </w:rPr>
                    <w:t>(a) a bill of exchange</w:t>
                  </w:r>
                </w:p>
                <w:p w14:paraId="18A25693" w14:textId="1D18FF9F" w:rsidR="002C760F" w:rsidRDefault="00FA6489" w:rsidP="009E3F4C">
                  <w:pPr>
                    <w:framePr w:hSpace="180" w:wrap="around" w:vAnchor="text" w:hAnchor="text" w:xAlign="right" w:y="1"/>
                    <w:shd w:val="clear" w:color="auto" w:fill="FFFFFF"/>
                    <w:spacing w:line="276" w:lineRule="auto"/>
                    <w:ind w:right="240"/>
                    <w:suppressOverlap/>
                    <w:rPr>
                      <w:rFonts w:ascii="Calibri" w:hAnsi="Calibri" w:cs="Calibri"/>
                      <w:color w:val="000000"/>
                      <w:sz w:val="22"/>
                      <w:szCs w:val="22"/>
                      <w:lang w:val="en-NZ" w:eastAsia="en-NZ"/>
                    </w:rPr>
                  </w:pPr>
                  <w:r w:rsidRPr="00FA6489">
                    <w:rPr>
                      <w:rFonts w:ascii="Calibri" w:hAnsi="Calibri" w:cs="Calibri"/>
                      <w:color w:val="000000"/>
                      <w:sz w:val="22"/>
                      <w:szCs w:val="22"/>
                      <w:lang w:val="en-NZ" w:eastAsia="en-NZ"/>
                    </w:rPr>
                    <w:t>(b) a cheque</w:t>
                  </w:r>
                </w:p>
                <w:p w14:paraId="3F5EF5F6" w14:textId="758C86AF" w:rsidR="002C760F" w:rsidRDefault="00FA6489" w:rsidP="009E3F4C">
                  <w:pPr>
                    <w:framePr w:hSpace="180" w:wrap="around" w:vAnchor="text" w:hAnchor="text" w:xAlign="right" w:y="1"/>
                    <w:shd w:val="clear" w:color="auto" w:fill="FFFFFF"/>
                    <w:spacing w:line="276" w:lineRule="auto"/>
                    <w:ind w:right="240"/>
                    <w:suppressOverlap/>
                    <w:rPr>
                      <w:rFonts w:ascii="Calibri" w:hAnsi="Calibri" w:cs="Calibri"/>
                      <w:color w:val="000000"/>
                      <w:sz w:val="22"/>
                      <w:szCs w:val="22"/>
                      <w:lang w:val="en-NZ" w:eastAsia="en-NZ"/>
                    </w:rPr>
                  </w:pPr>
                  <w:r w:rsidRPr="00FA6489">
                    <w:rPr>
                      <w:rFonts w:ascii="Calibri" w:hAnsi="Calibri" w:cs="Calibri"/>
                      <w:color w:val="000000"/>
                      <w:sz w:val="22"/>
                      <w:szCs w:val="22"/>
                      <w:lang w:val="en-NZ" w:eastAsia="en-NZ"/>
                    </w:rPr>
                    <w:t>(c) a promissory note</w:t>
                  </w:r>
                </w:p>
                <w:p w14:paraId="1AC71719" w14:textId="501AC3EB" w:rsidR="002C760F" w:rsidRDefault="00FA6489" w:rsidP="009E3F4C">
                  <w:pPr>
                    <w:framePr w:hSpace="180" w:wrap="around" w:vAnchor="text" w:hAnchor="text" w:xAlign="right" w:y="1"/>
                    <w:shd w:val="clear" w:color="auto" w:fill="FFFFFF"/>
                    <w:spacing w:line="276" w:lineRule="auto"/>
                    <w:ind w:right="240"/>
                    <w:suppressOverlap/>
                    <w:rPr>
                      <w:rFonts w:ascii="Calibri" w:hAnsi="Calibri" w:cs="Calibri"/>
                      <w:color w:val="000000"/>
                      <w:sz w:val="22"/>
                      <w:szCs w:val="22"/>
                      <w:lang w:val="en-NZ" w:eastAsia="en-NZ"/>
                    </w:rPr>
                  </w:pPr>
                  <w:r w:rsidRPr="00FA6489">
                    <w:rPr>
                      <w:rFonts w:ascii="Calibri" w:hAnsi="Calibri" w:cs="Calibri"/>
                      <w:color w:val="000000"/>
                      <w:sz w:val="22"/>
                      <w:szCs w:val="22"/>
                      <w:lang w:val="en-NZ" w:eastAsia="en-NZ"/>
                    </w:rPr>
                    <w:t>(d) a bearer bond</w:t>
                  </w:r>
                </w:p>
                <w:p w14:paraId="715CD228" w14:textId="41A695D1" w:rsidR="002C760F" w:rsidRDefault="00FA6489" w:rsidP="009E3F4C">
                  <w:pPr>
                    <w:framePr w:hSpace="180" w:wrap="around" w:vAnchor="text" w:hAnchor="text" w:xAlign="right" w:y="1"/>
                    <w:shd w:val="clear" w:color="auto" w:fill="FFFFFF"/>
                    <w:spacing w:line="276" w:lineRule="auto"/>
                    <w:ind w:right="240"/>
                    <w:suppressOverlap/>
                    <w:rPr>
                      <w:rFonts w:ascii="Calibri" w:hAnsi="Calibri" w:cs="Calibri"/>
                      <w:color w:val="000000"/>
                      <w:sz w:val="22"/>
                      <w:szCs w:val="22"/>
                      <w:lang w:val="en-NZ" w:eastAsia="en-NZ"/>
                    </w:rPr>
                  </w:pPr>
                  <w:r w:rsidRPr="00FA6489">
                    <w:rPr>
                      <w:rFonts w:ascii="Calibri" w:hAnsi="Calibri" w:cs="Calibri"/>
                      <w:color w:val="000000"/>
                      <w:sz w:val="22"/>
                      <w:szCs w:val="22"/>
                      <w:lang w:val="en-NZ" w:eastAsia="en-NZ"/>
                    </w:rPr>
                    <w:t>(e) a traveller’s cheque</w:t>
                  </w:r>
                </w:p>
                <w:p w14:paraId="71A32301" w14:textId="2ECE431A" w:rsidR="002C760F" w:rsidRDefault="00FA6489" w:rsidP="009E3F4C">
                  <w:pPr>
                    <w:framePr w:hSpace="180" w:wrap="around" w:vAnchor="text" w:hAnchor="text" w:xAlign="right" w:y="1"/>
                    <w:shd w:val="clear" w:color="auto" w:fill="FFFFFF"/>
                    <w:spacing w:line="276" w:lineRule="auto"/>
                    <w:ind w:right="240"/>
                    <w:suppressOverlap/>
                    <w:rPr>
                      <w:rFonts w:ascii="Calibri" w:hAnsi="Calibri" w:cs="Calibri"/>
                      <w:color w:val="000000"/>
                      <w:sz w:val="22"/>
                      <w:szCs w:val="22"/>
                      <w:lang w:val="en-NZ" w:eastAsia="en-NZ"/>
                    </w:rPr>
                  </w:pPr>
                  <w:r w:rsidRPr="00FA6489">
                    <w:rPr>
                      <w:rFonts w:ascii="Calibri" w:hAnsi="Calibri" w:cs="Calibri"/>
                      <w:color w:val="000000"/>
                      <w:sz w:val="22"/>
                      <w:szCs w:val="22"/>
                      <w:lang w:val="en-NZ" w:eastAsia="en-NZ"/>
                    </w:rPr>
                    <w:t>(f) a money order, postal order, or similar order</w:t>
                  </w:r>
                </w:p>
                <w:p w14:paraId="327E0112" w14:textId="6D3C2ADE" w:rsidR="00FA6489" w:rsidRPr="00FA6489" w:rsidRDefault="00FA6489" w:rsidP="009E3F4C">
                  <w:pPr>
                    <w:framePr w:hSpace="180" w:wrap="around" w:vAnchor="text" w:hAnchor="text" w:xAlign="right" w:y="1"/>
                    <w:shd w:val="clear" w:color="auto" w:fill="FFFFFF"/>
                    <w:spacing w:line="276" w:lineRule="auto"/>
                    <w:ind w:right="240"/>
                    <w:suppressOverlap/>
                    <w:rPr>
                      <w:rFonts w:ascii="Calibri" w:hAnsi="Calibri" w:cs="Calibri"/>
                      <w:color w:val="000000"/>
                      <w:sz w:val="22"/>
                      <w:szCs w:val="22"/>
                      <w:lang w:val="en-NZ" w:eastAsia="en-NZ"/>
                    </w:rPr>
                  </w:pPr>
                  <w:r w:rsidRPr="00FA6489">
                    <w:rPr>
                      <w:rFonts w:ascii="Calibri" w:hAnsi="Calibri" w:cs="Calibri"/>
                      <w:color w:val="000000"/>
                      <w:sz w:val="22"/>
                      <w:szCs w:val="22"/>
                      <w:lang w:val="en-NZ" w:eastAsia="en-NZ"/>
                    </w:rPr>
                    <w:t>(g) </w:t>
                  </w:r>
                  <w:proofErr w:type="gramStart"/>
                  <w:r w:rsidRPr="00FA6489">
                    <w:rPr>
                      <w:rFonts w:ascii="Calibri" w:hAnsi="Calibri" w:cs="Calibri"/>
                      <w:color w:val="000000"/>
                      <w:sz w:val="22"/>
                      <w:szCs w:val="22"/>
                      <w:lang w:val="en-NZ" w:eastAsia="en-NZ"/>
                    </w:rPr>
                    <w:t>any</w:t>
                  </w:r>
                  <w:proofErr w:type="gramEnd"/>
                  <w:r w:rsidRPr="00FA6489">
                    <w:rPr>
                      <w:rFonts w:ascii="Calibri" w:hAnsi="Calibri" w:cs="Calibri"/>
                      <w:color w:val="000000"/>
                      <w:sz w:val="22"/>
                      <w:szCs w:val="22"/>
                      <w:lang w:val="en-NZ" w:eastAsia="en-NZ"/>
                    </w:rPr>
                    <w:t xml:space="preserve"> other instrument prescribed by regulations.</w:t>
                  </w:r>
                </w:p>
              </w:tc>
            </w:tr>
            <w:tr w:rsidR="00FA6489" w:rsidRPr="00FA6489" w14:paraId="08B9DE1A" w14:textId="77777777" w:rsidTr="001A182B">
              <w:trPr>
                <w:cantSplit/>
              </w:trPr>
              <w:tc>
                <w:tcPr>
                  <w:tcW w:w="401" w:type="pct"/>
                  <w:shd w:val="clear" w:color="auto" w:fill="auto"/>
                </w:tcPr>
                <w:p w14:paraId="2615FADE"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14</w:t>
                  </w:r>
                </w:p>
              </w:tc>
              <w:tc>
                <w:tcPr>
                  <w:tcW w:w="1238" w:type="pct"/>
                </w:tcPr>
                <w:p w14:paraId="3445E1BA" w14:textId="761083AF"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Cashing travellers cheques  and bearer</w:t>
                  </w:r>
                  <w:r w:rsidR="00B6222C">
                    <w:rPr>
                      <w:rFonts w:ascii="Calibri" w:hAnsi="Calibri" w:cs="Calibri"/>
                      <w:sz w:val="22"/>
                      <w:szCs w:val="22"/>
                      <w:lang w:val="en-NZ" w:eastAsia="en-US"/>
                    </w:rPr>
                    <w:t>-</w:t>
                  </w:r>
                  <w:r w:rsidRPr="00FA6489">
                    <w:rPr>
                      <w:rFonts w:ascii="Calibri" w:hAnsi="Calibri" w:cs="Calibri"/>
                      <w:sz w:val="22"/>
                      <w:szCs w:val="22"/>
                      <w:lang w:val="en-NZ" w:eastAsia="en-US"/>
                    </w:rPr>
                    <w:t xml:space="preserve"> negotiable instruments</w:t>
                  </w:r>
                </w:p>
              </w:tc>
              <w:tc>
                <w:tcPr>
                  <w:tcW w:w="3361" w:type="pct"/>
                  <w:shd w:val="clear" w:color="auto" w:fill="auto"/>
                </w:tcPr>
                <w:p w14:paraId="77F1768E" w14:textId="50F3229B"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Include fees or other revenue associated with exchanging </w:t>
                  </w:r>
                  <w:proofErr w:type="gramStart"/>
                  <w:r w:rsidR="00D3624B">
                    <w:rPr>
                      <w:rFonts w:ascii="Calibri" w:hAnsi="Calibri" w:cs="Calibri"/>
                      <w:color w:val="000000"/>
                      <w:sz w:val="22"/>
                      <w:szCs w:val="22"/>
                      <w:lang w:val="en-NZ" w:eastAsia="en-US"/>
                    </w:rPr>
                    <w:t>t</w:t>
                  </w:r>
                  <w:r w:rsidRPr="00FA6489">
                    <w:rPr>
                      <w:rFonts w:ascii="Calibri" w:hAnsi="Calibri" w:cs="Calibri"/>
                      <w:color w:val="000000"/>
                      <w:sz w:val="22"/>
                      <w:szCs w:val="22"/>
                      <w:lang w:val="en-NZ" w:eastAsia="en-US"/>
                    </w:rPr>
                    <w:t>ravellers</w:t>
                  </w:r>
                  <w:proofErr w:type="gramEnd"/>
                  <w:r w:rsidRPr="00FA6489">
                    <w:rPr>
                      <w:rFonts w:ascii="Calibri" w:hAnsi="Calibri" w:cs="Calibri"/>
                      <w:color w:val="000000"/>
                      <w:sz w:val="22"/>
                      <w:szCs w:val="22"/>
                      <w:lang w:val="en-NZ" w:eastAsia="en-US"/>
                    </w:rPr>
                    <w:t xml:space="preserve"> </w:t>
                  </w:r>
                  <w:r w:rsidR="00D3624B">
                    <w:rPr>
                      <w:rFonts w:ascii="Calibri" w:hAnsi="Calibri" w:cs="Calibri"/>
                      <w:color w:val="000000"/>
                      <w:sz w:val="22"/>
                      <w:szCs w:val="22"/>
                      <w:lang w:val="en-NZ" w:eastAsia="en-US"/>
                    </w:rPr>
                    <w:t>c</w:t>
                  </w:r>
                  <w:r w:rsidRPr="00FA6489">
                    <w:rPr>
                      <w:rFonts w:ascii="Calibri" w:hAnsi="Calibri" w:cs="Calibri"/>
                      <w:color w:val="000000"/>
                      <w:sz w:val="22"/>
                      <w:szCs w:val="22"/>
                      <w:lang w:val="en-NZ" w:eastAsia="en-US"/>
                    </w:rPr>
                    <w:t xml:space="preserve">heques and </w:t>
                  </w:r>
                  <w:r w:rsidR="00D3624B">
                    <w:rPr>
                      <w:rFonts w:ascii="Calibri" w:hAnsi="Calibri" w:cs="Calibri"/>
                      <w:color w:val="000000"/>
                      <w:sz w:val="22"/>
                      <w:szCs w:val="22"/>
                      <w:lang w:val="en-NZ" w:eastAsia="en-US"/>
                    </w:rPr>
                    <w:t>b</w:t>
                  </w:r>
                  <w:r w:rsidRPr="00FA6489">
                    <w:rPr>
                      <w:rFonts w:ascii="Calibri" w:hAnsi="Calibri" w:cs="Calibri"/>
                      <w:color w:val="000000"/>
                      <w:sz w:val="22"/>
                      <w:szCs w:val="22"/>
                      <w:lang w:val="en-NZ" w:eastAsia="en-US"/>
                    </w:rPr>
                    <w:t xml:space="preserve">earer </w:t>
                  </w:r>
                  <w:r w:rsidR="00D3624B">
                    <w:rPr>
                      <w:rFonts w:ascii="Calibri" w:hAnsi="Calibri" w:cs="Calibri"/>
                      <w:color w:val="000000"/>
                      <w:sz w:val="22"/>
                      <w:szCs w:val="22"/>
                      <w:lang w:val="en-NZ" w:eastAsia="en-US"/>
                    </w:rPr>
                    <w:t>n</w:t>
                  </w:r>
                  <w:r w:rsidRPr="00FA6489">
                    <w:rPr>
                      <w:rFonts w:ascii="Calibri" w:hAnsi="Calibri" w:cs="Calibri"/>
                      <w:color w:val="000000"/>
                      <w:sz w:val="22"/>
                      <w:szCs w:val="22"/>
                      <w:lang w:val="en-NZ" w:eastAsia="en-US"/>
                    </w:rPr>
                    <w:t xml:space="preserve">egotiable </w:t>
                  </w:r>
                  <w:r w:rsidR="00D3624B">
                    <w:rPr>
                      <w:rFonts w:ascii="Calibri" w:hAnsi="Calibri" w:cs="Calibri"/>
                      <w:color w:val="000000"/>
                      <w:sz w:val="22"/>
                      <w:szCs w:val="22"/>
                      <w:lang w:val="en-NZ" w:eastAsia="en-US"/>
                    </w:rPr>
                    <w:t>i</w:t>
                  </w:r>
                  <w:r w:rsidRPr="00FA6489">
                    <w:rPr>
                      <w:rFonts w:ascii="Calibri" w:hAnsi="Calibri" w:cs="Calibri"/>
                      <w:color w:val="000000"/>
                      <w:sz w:val="22"/>
                      <w:szCs w:val="22"/>
                      <w:lang w:val="en-NZ" w:eastAsia="en-US"/>
                    </w:rPr>
                    <w:t>nstruments for cash.</w:t>
                  </w:r>
                </w:p>
                <w:p w14:paraId="055E2B90"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p>
              </w:tc>
            </w:tr>
            <w:tr w:rsidR="00FA6489" w:rsidRPr="00FA6489" w14:paraId="4FE8A4F1" w14:textId="77777777" w:rsidTr="001A182B">
              <w:trPr>
                <w:cantSplit/>
              </w:trPr>
              <w:tc>
                <w:tcPr>
                  <w:tcW w:w="401" w:type="pct"/>
                  <w:shd w:val="clear" w:color="auto" w:fill="auto"/>
                </w:tcPr>
                <w:p w14:paraId="5D8A340E"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15</w:t>
                  </w:r>
                </w:p>
              </w:tc>
              <w:tc>
                <w:tcPr>
                  <w:tcW w:w="1238" w:type="pct"/>
                </w:tcPr>
                <w:p w14:paraId="19FBE829"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Correspondent banking relationships</w:t>
                  </w:r>
                </w:p>
              </w:tc>
              <w:tc>
                <w:tcPr>
                  <w:tcW w:w="3361" w:type="pct"/>
                  <w:shd w:val="clear" w:color="auto" w:fill="auto"/>
                </w:tcPr>
                <w:p w14:paraId="70063606"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Include fees or other revenue associated with correspondent banking relationships. </w:t>
                  </w:r>
                </w:p>
                <w:p w14:paraId="395368CF" w14:textId="77777777" w:rsidR="00FA6489" w:rsidRPr="00FA6489" w:rsidRDefault="009E3F4C"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hyperlink r:id="rId28" w:anchor="DLM2140869" w:history="1">
                    <w:r w:rsidR="00FA6489" w:rsidRPr="00FA6489">
                      <w:rPr>
                        <w:rFonts w:ascii="Calibri" w:hAnsi="Calibri" w:cs="Calibri"/>
                        <w:color w:val="0000FF"/>
                        <w:sz w:val="22"/>
                        <w:szCs w:val="22"/>
                        <w:u w:val="single"/>
                        <w:lang w:val="en-NZ" w:eastAsia="en-US"/>
                      </w:rPr>
                      <w:t>Link to Section 29 of the Act</w:t>
                    </w:r>
                  </w:hyperlink>
                </w:p>
              </w:tc>
            </w:tr>
            <w:tr w:rsidR="00FA6489" w:rsidRPr="00FA6489" w14:paraId="1DE96F94" w14:textId="77777777" w:rsidTr="001A182B">
              <w:trPr>
                <w:cantSplit/>
              </w:trPr>
              <w:tc>
                <w:tcPr>
                  <w:tcW w:w="401" w:type="pct"/>
                  <w:shd w:val="clear" w:color="auto" w:fill="auto"/>
                </w:tcPr>
                <w:p w14:paraId="2B0C7FED"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lastRenderedPageBreak/>
                    <w:t>16</w:t>
                  </w:r>
                </w:p>
              </w:tc>
              <w:tc>
                <w:tcPr>
                  <w:tcW w:w="1238" w:type="pct"/>
                </w:tcPr>
                <w:p w14:paraId="199480CA"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bCs/>
                      <w:sz w:val="22"/>
                      <w:szCs w:val="22"/>
                      <w:lang w:val="en-NZ" w:eastAsia="en-US"/>
                    </w:rPr>
                    <w:t xml:space="preserve">Trade finance and related bonds/guarantees, forfeiting, and export/import finance </w:t>
                  </w:r>
                </w:p>
              </w:tc>
              <w:tc>
                <w:tcPr>
                  <w:tcW w:w="3361" w:type="pct"/>
                  <w:shd w:val="clear" w:color="auto" w:fill="auto"/>
                </w:tcPr>
                <w:p w14:paraId="711D891E" w14:textId="77777777" w:rsidR="00FA6489" w:rsidRPr="00FA6489" w:rsidRDefault="00FA6489" w:rsidP="009E3F4C">
                  <w:pPr>
                    <w:framePr w:hSpace="180" w:wrap="around" w:vAnchor="text" w:hAnchor="text" w:xAlign="right" w:y="1"/>
                    <w:spacing w:after="20" w:line="276" w:lineRule="auto"/>
                    <w:suppressOverlap/>
                    <w:rPr>
                      <w:rFonts w:ascii="Calibri" w:hAnsi="Calibri" w:cs="Calibri"/>
                      <w:bCs/>
                      <w:color w:val="000000"/>
                      <w:sz w:val="22"/>
                      <w:szCs w:val="22"/>
                      <w:lang w:val="en-NZ" w:eastAsia="en-US"/>
                    </w:rPr>
                  </w:pPr>
                  <w:r w:rsidRPr="00FA6489">
                    <w:rPr>
                      <w:rFonts w:ascii="Calibri" w:hAnsi="Calibri" w:cs="Calibri"/>
                      <w:bCs/>
                      <w:color w:val="000000"/>
                      <w:sz w:val="22"/>
                      <w:szCs w:val="22"/>
                      <w:lang w:val="en-NZ" w:eastAsia="en-US"/>
                    </w:rPr>
                    <w:t xml:space="preserve">Include fees or other revenue associated with finance related to international trade, including: </w:t>
                  </w:r>
                </w:p>
                <w:p w14:paraId="15222588" w14:textId="1A837724" w:rsidR="00FA6489" w:rsidRPr="00FA6489" w:rsidRDefault="00FA6489" w:rsidP="009E3F4C">
                  <w:pPr>
                    <w:framePr w:hSpace="180" w:wrap="around" w:vAnchor="text" w:hAnchor="text" w:xAlign="right" w:y="1"/>
                    <w:numPr>
                      <w:ilvl w:val="0"/>
                      <w:numId w:val="29"/>
                    </w:numPr>
                    <w:spacing w:after="20" w:line="276" w:lineRule="auto"/>
                    <w:contextualSpacing/>
                    <w:suppressOverlap/>
                    <w:rPr>
                      <w:rFonts w:ascii="Calibri" w:hAnsi="Calibri" w:cs="Calibri"/>
                      <w:color w:val="000000"/>
                      <w:sz w:val="22"/>
                      <w:szCs w:val="22"/>
                      <w:lang w:val="en-NZ" w:eastAsia="en-US"/>
                    </w:rPr>
                  </w:pPr>
                  <w:r w:rsidRPr="00FA6489">
                    <w:rPr>
                      <w:rFonts w:ascii="Calibri" w:hAnsi="Calibri" w:cs="Calibri"/>
                      <w:bCs/>
                      <w:color w:val="000000"/>
                      <w:sz w:val="22"/>
                      <w:szCs w:val="22"/>
                      <w:lang w:val="en-NZ" w:eastAsia="en-US"/>
                    </w:rPr>
                    <w:t xml:space="preserve">trade-related performance guarantees or performance bonds </w:t>
                  </w:r>
                </w:p>
                <w:p w14:paraId="5A069FF5" w14:textId="407E69F5" w:rsidR="00FA6489" w:rsidRPr="00FA6489" w:rsidRDefault="00FA6489" w:rsidP="009E3F4C">
                  <w:pPr>
                    <w:framePr w:hSpace="180" w:wrap="around" w:vAnchor="text" w:hAnchor="text" w:xAlign="right" w:y="1"/>
                    <w:numPr>
                      <w:ilvl w:val="0"/>
                      <w:numId w:val="29"/>
                    </w:numPr>
                    <w:spacing w:after="20" w:line="276" w:lineRule="auto"/>
                    <w:contextualSpacing/>
                    <w:suppressOverlap/>
                    <w:rPr>
                      <w:rFonts w:ascii="Calibri" w:hAnsi="Calibri" w:cs="Calibri"/>
                      <w:color w:val="000000"/>
                      <w:sz w:val="22"/>
                      <w:szCs w:val="22"/>
                      <w:lang w:val="en-NZ" w:eastAsia="en-US"/>
                    </w:rPr>
                  </w:pPr>
                  <w:r w:rsidRPr="00FA6489">
                    <w:rPr>
                      <w:rFonts w:ascii="Calibri" w:hAnsi="Calibri" w:cs="Calibri"/>
                      <w:bCs/>
                      <w:color w:val="000000"/>
                      <w:sz w:val="22"/>
                      <w:szCs w:val="22"/>
                      <w:lang w:val="en-NZ" w:eastAsia="en-US"/>
                    </w:rPr>
                    <w:t xml:space="preserve">forfeiting </w:t>
                  </w:r>
                </w:p>
                <w:p w14:paraId="4B3353C5" w14:textId="4CB3B997" w:rsidR="00FA6489" w:rsidRPr="00FA6489" w:rsidRDefault="00FA6489" w:rsidP="009E3F4C">
                  <w:pPr>
                    <w:framePr w:hSpace="180" w:wrap="around" w:vAnchor="text" w:hAnchor="text" w:xAlign="right" w:y="1"/>
                    <w:numPr>
                      <w:ilvl w:val="0"/>
                      <w:numId w:val="29"/>
                    </w:numPr>
                    <w:spacing w:after="20" w:line="276" w:lineRule="auto"/>
                    <w:contextualSpacing/>
                    <w:suppressOverlap/>
                    <w:rPr>
                      <w:rFonts w:ascii="Calibri" w:hAnsi="Calibri" w:cs="Calibri"/>
                      <w:color w:val="000000"/>
                      <w:sz w:val="22"/>
                      <w:szCs w:val="22"/>
                      <w:lang w:val="en-NZ" w:eastAsia="en-US"/>
                    </w:rPr>
                  </w:pPr>
                  <w:r w:rsidRPr="00FA6489">
                    <w:rPr>
                      <w:rFonts w:ascii="Calibri" w:hAnsi="Calibri" w:cs="Calibri"/>
                      <w:bCs/>
                      <w:color w:val="000000"/>
                      <w:sz w:val="22"/>
                      <w:szCs w:val="22"/>
                      <w:lang w:val="en-NZ" w:eastAsia="en-US"/>
                    </w:rPr>
                    <w:t>structured commodity finance and export/agent finance</w:t>
                  </w:r>
                </w:p>
                <w:p w14:paraId="0132345C" w14:textId="77777777" w:rsidR="00FA6489" w:rsidRPr="006410FD" w:rsidRDefault="00FA6489" w:rsidP="009E3F4C">
                  <w:pPr>
                    <w:framePr w:hSpace="180" w:wrap="around" w:vAnchor="text" w:hAnchor="text" w:xAlign="right" w:y="1"/>
                    <w:numPr>
                      <w:ilvl w:val="0"/>
                      <w:numId w:val="29"/>
                    </w:numPr>
                    <w:spacing w:after="20" w:line="276" w:lineRule="auto"/>
                    <w:contextualSpacing/>
                    <w:suppressOverlap/>
                    <w:rPr>
                      <w:rFonts w:ascii="Calibri" w:hAnsi="Calibri" w:cs="Calibri"/>
                      <w:color w:val="000000"/>
                      <w:sz w:val="22"/>
                      <w:szCs w:val="22"/>
                      <w:lang w:val="en-NZ" w:eastAsia="en-US"/>
                    </w:rPr>
                  </w:pPr>
                  <w:proofErr w:type="gramStart"/>
                  <w:r w:rsidRPr="00FA6489">
                    <w:rPr>
                      <w:rFonts w:ascii="Calibri" w:hAnsi="Calibri" w:cs="Calibri"/>
                      <w:bCs/>
                      <w:color w:val="000000"/>
                      <w:sz w:val="22"/>
                      <w:szCs w:val="22"/>
                      <w:lang w:val="en-NZ" w:eastAsia="en-US"/>
                    </w:rPr>
                    <w:t>related</w:t>
                  </w:r>
                  <w:proofErr w:type="gramEnd"/>
                  <w:r w:rsidRPr="00FA6489">
                    <w:rPr>
                      <w:rFonts w:ascii="Calibri" w:hAnsi="Calibri" w:cs="Calibri"/>
                      <w:bCs/>
                      <w:color w:val="000000"/>
                      <w:sz w:val="22"/>
                      <w:szCs w:val="22"/>
                      <w:lang w:val="en-NZ" w:eastAsia="en-US"/>
                    </w:rPr>
                    <w:t xml:space="preserve"> services.</w:t>
                  </w:r>
                </w:p>
                <w:p w14:paraId="0B217746" w14:textId="77777777" w:rsidR="005F1046" w:rsidRPr="00FA6489" w:rsidRDefault="005F1046" w:rsidP="009E3F4C">
                  <w:pPr>
                    <w:framePr w:hSpace="180" w:wrap="around" w:vAnchor="text" w:hAnchor="text" w:xAlign="right" w:y="1"/>
                    <w:spacing w:after="20" w:line="276" w:lineRule="auto"/>
                    <w:ind w:left="360"/>
                    <w:contextualSpacing/>
                    <w:suppressOverlap/>
                    <w:rPr>
                      <w:rFonts w:ascii="Calibri" w:hAnsi="Calibri" w:cs="Calibri"/>
                      <w:color w:val="000000"/>
                      <w:sz w:val="22"/>
                      <w:szCs w:val="22"/>
                      <w:lang w:val="en-NZ" w:eastAsia="en-US"/>
                    </w:rPr>
                  </w:pPr>
                </w:p>
              </w:tc>
            </w:tr>
            <w:tr w:rsidR="00FA6489" w:rsidRPr="00FA6489" w14:paraId="39DCF111" w14:textId="77777777" w:rsidTr="001A182B">
              <w:trPr>
                <w:cantSplit/>
              </w:trPr>
              <w:tc>
                <w:tcPr>
                  <w:tcW w:w="401" w:type="pct"/>
                  <w:shd w:val="clear" w:color="auto" w:fill="D9D9D9"/>
                </w:tcPr>
                <w:p w14:paraId="1F6A4E9E"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p>
              </w:tc>
              <w:tc>
                <w:tcPr>
                  <w:tcW w:w="4599" w:type="pct"/>
                  <w:gridSpan w:val="2"/>
                  <w:shd w:val="clear" w:color="auto" w:fill="D9D9D9"/>
                </w:tcPr>
                <w:p w14:paraId="4C56D2AC"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u w:val="single"/>
                      <w:lang w:val="en-NZ" w:eastAsia="en-US"/>
                    </w:rPr>
                    <w:t>Trust and Company Service Providers (TCSPs)</w:t>
                  </w:r>
                </w:p>
              </w:tc>
            </w:tr>
            <w:tr w:rsidR="00FA6489" w:rsidRPr="00FA6489" w14:paraId="5065988A" w14:textId="77777777" w:rsidTr="001A182B">
              <w:trPr>
                <w:cantSplit/>
              </w:trPr>
              <w:tc>
                <w:tcPr>
                  <w:tcW w:w="401" w:type="pct"/>
                  <w:shd w:val="clear" w:color="auto" w:fill="auto"/>
                </w:tcPr>
                <w:p w14:paraId="6C18F82F"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17</w:t>
                  </w:r>
                </w:p>
              </w:tc>
              <w:tc>
                <w:tcPr>
                  <w:tcW w:w="1238" w:type="pct"/>
                  <w:shd w:val="clear" w:color="auto" w:fill="auto"/>
                </w:tcPr>
                <w:p w14:paraId="14F60934"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Company formation</w:t>
                  </w:r>
                </w:p>
              </w:tc>
              <w:tc>
                <w:tcPr>
                  <w:tcW w:w="3361" w:type="pct"/>
                  <w:shd w:val="clear" w:color="auto" w:fill="auto"/>
                </w:tcPr>
                <w:p w14:paraId="3DCBD98C" w14:textId="61B032F5"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Include fees or other revenue associated with the formation of companies, limited partnerships or other legal arrangements such as a </w:t>
                  </w:r>
                  <w:r w:rsidR="00D3624B">
                    <w:rPr>
                      <w:rFonts w:ascii="Calibri" w:hAnsi="Calibri" w:cs="Calibri"/>
                      <w:color w:val="000000"/>
                      <w:sz w:val="22"/>
                      <w:szCs w:val="22"/>
                      <w:lang w:val="en-NZ" w:eastAsia="en-US"/>
                    </w:rPr>
                    <w:t>p</w:t>
                  </w:r>
                  <w:r w:rsidRPr="00FA6489">
                    <w:rPr>
                      <w:rFonts w:ascii="Calibri" w:hAnsi="Calibri" w:cs="Calibri"/>
                      <w:color w:val="000000"/>
                      <w:sz w:val="22"/>
                      <w:szCs w:val="22"/>
                      <w:lang w:val="en-NZ" w:eastAsia="en-US"/>
                    </w:rPr>
                    <w:t xml:space="preserve">rivate </w:t>
                  </w:r>
                  <w:r w:rsidR="00D3624B">
                    <w:rPr>
                      <w:rFonts w:ascii="Calibri" w:hAnsi="Calibri" w:cs="Calibri"/>
                      <w:color w:val="000000"/>
                      <w:sz w:val="22"/>
                      <w:szCs w:val="22"/>
                      <w:lang w:val="en-NZ" w:eastAsia="en-US"/>
                    </w:rPr>
                    <w:t>i</w:t>
                  </w:r>
                  <w:r w:rsidRPr="00FA6489">
                    <w:rPr>
                      <w:rFonts w:ascii="Calibri" w:hAnsi="Calibri" w:cs="Calibri"/>
                      <w:color w:val="000000"/>
                      <w:sz w:val="22"/>
                      <w:szCs w:val="22"/>
                      <w:lang w:val="en-NZ" w:eastAsia="en-US"/>
                    </w:rPr>
                    <w:t xml:space="preserve">nvestment </w:t>
                  </w:r>
                  <w:r w:rsidR="00D3624B">
                    <w:rPr>
                      <w:rFonts w:ascii="Calibri" w:hAnsi="Calibri" w:cs="Calibri"/>
                      <w:color w:val="000000"/>
                      <w:sz w:val="22"/>
                      <w:szCs w:val="22"/>
                      <w:lang w:val="en-NZ" w:eastAsia="en-US"/>
                    </w:rPr>
                    <w:t>v</w:t>
                  </w:r>
                  <w:r w:rsidRPr="00FA6489">
                    <w:rPr>
                      <w:rFonts w:ascii="Calibri" w:hAnsi="Calibri" w:cs="Calibri"/>
                      <w:color w:val="000000"/>
                      <w:sz w:val="22"/>
                      <w:szCs w:val="22"/>
                      <w:lang w:val="en-NZ" w:eastAsia="en-US"/>
                    </w:rPr>
                    <w:t>ehicle. Include revenue associated with setting up un-incorporated/un-registered legal entities, for example partnerships.</w:t>
                  </w:r>
                </w:p>
              </w:tc>
            </w:tr>
            <w:tr w:rsidR="00FA6489" w:rsidRPr="00FA6489" w14:paraId="149A376A" w14:textId="77777777" w:rsidTr="001A182B">
              <w:trPr>
                <w:cantSplit/>
              </w:trPr>
              <w:tc>
                <w:tcPr>
                  <w:tcW w:w="401" w:type="pct"/>
                  <w:shd w:val="clear" w:color="auto" w:fill="auto"/>
                </w:tcPr>
                <w:p w14:paraId="6499C750"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18</w:t>
                  </w:r>
                </w:p>
              </w:tc>
              <w:tc>
                <w:tcPr>
                  <w:tcW w:w="1238" w:type="pct"/>
                  <w:shd w:val="clear" w:color="auto" w:fill="auto"/>
                </w:tcPr>
                <w:p w14:paraId="7A803874"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Trust formation</w:t>
                  </w:r>
                </w:p>
              </w:tc>
              <w:tc>
                <w:tcPr>
                  <w:tcW w:w="3361" w:type="pct"/>
                  <w:shd w:val="clear" w:color="auto" w:fill="auto"/>
                </w:tcPr>
                <w:p w14:paraId="2402A5AA"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the formation of trusts and similar arrangements such as a bare trust.</w:t>
                  </w:r>
                </w:p>
              </w:tc>
            </w:tr>
            <w:tr w:rsidR="00FA6489" w:rsidRPr="00FA6489" w14:paraId="2CEEAD89" w14:textId="77777777" w:rsidTr="001A182B">
              <w:trPr>
                <w:cantSplit/>
              </w:trPr>
              <w:tc>
                <w:tcPr>
                  <w:tcW w:w="401" w:type="pct"/>
                  <w:shd w:val="clear" w:color="auto" w:fill="auto"/>
                </w:tcPr>
                <w:p w14:paraId="7B4C8A03"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19</w:t>
                  </w:r>
                </w:p>
              </w:tc>
              <w:tc>
                <w:tcPr>
                  <w:tcW w:w="1238" w:type="pct"/>
                  <w:shd w:val="clear" w:color="auto" w:fill="auto"/>
                </w:tcPr>
                <w:p w14:paraId="4257913F"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Provider of office services (including registered address, virtual office, serviced offices, phone/mail forwarding)</w:t>
                  </w:r>
                </w:p>
              </w:tc>
              <w:tc>
                <w:tcPr>
                  <w:tcW w:w="3361" w:type="pct"/>
                  <w:shd w:val="clear" w:color="auto" w:fill="auto"/>
                </w:tcPr>
                <w:p w14:paraId="346BF6FA"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sz w:val="22"/>
                      <w:szCs w:val="22"/>
                      <w:lang w:val="en-NZ" w:eastAsia="en-US"/>
                    </w:rPr>
                    <w:t>Include fees or other revenue associated with providing a registered business address, virtual office(s), serviced office(s), phone/mail forwarding.</w:t>
                  </w:r>
                </w:p>
              </w:tc>
            </w:tr>
            <w:tr w:rsidR="00FA6489" w:rsidRPr="00FA6489" w14:paraId="75AA4735" w14:textId="77777777" w:rsidTr="001A182B">
              <w:trPr>
                <w:cantSplit/>
              </w:trPr>
              <w:tc>
                <w:tcPr>
                  <w:tcW w:w="401" w:type="pct"/>
                  <w:shd w:val="clear" w:color="auto" w:fill="auto"/>
                </w:tcPr>
                <w:p w14:paraId="5B843D01"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20</w:t>
                  </w:r>
                </w:p>
              </w:tc>
              <w:tc>
                <w:tcPr>
                  <w:tcW w:w="1238" w:type="pct"/>
                  <w:shd w:val="clear" w:color="auto" w:fill="auto"/>
                </w:tcPr>
                <w:p w14:paraId="7B254034"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Nominee director/company secretary/partner services</w:t>
                  </w:r>
                </w:p>
              </w:tc>
              <w:tc>
                <w:tcPr>
                  <w:tcW w:w="3361" w:type="pct"/>
                  <w:shd w:val="clear" w:color="auto" w:fill="auto"/>
                </w:tcPr>
                <w:p w14:paraId="5F1CF9DC"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w:t>
                  </w:r>
                  <w:r w:rsidRPr="00FA6489">
                    <w:rPr>
                      <w:rFonts w:ascii="Calibri" w:hAnsi="Calibri" w:cs="Calibri"/>
                      <w:sz w:val="22"/>
                      <w:szCs w:val="22"/>
                      <w:lang w:val="en-NZ" w:eastAsia="en-US"/>
                    </w:rPr>
                    <w:t xml:space="preserve"> </w:t>
                  </w:r>
                  <w:r w:rsidRPr="00FA6489">
                    <w:rPr>
                      <w:rFonts w:ascii="Calibri" w:hAnsi="Calibri" w:cs="Calibri"/>
                      <w:color w:val="000000"/>
                      <w:sz w:val="22"/>
                      <w:szCs w:val="22"/>
                      <w:lang w:val="en-NZ" w:eastAsia="en-US"/>
                    </w:rPr>
                    <w:t xml:space="preserve">or other revenue associated with acting (or arranging for another person to act) as a nominee, partner or similar responsibilities. </w:t>
                  </w:r>
                </w:p>
              </w:tc>
            </w:tr>
            <w:tr w:rsidR="00FA6489" w:rsidRPr="00FA6489" w14:paraId="5C75951C" w14:textId="77777777" w:rsidTr="001A182B">
              <w:trPr>
                <w:cantSplit/>
              </w:trPr>
              <w:tc>
                <w:tcPr>
                  <w:tcW w:w="401" w:type="pct"/>
                  <w:shd w:val="clear" w:color="auto" w:fill="auto"/>
                </w:tcPr>
                <w:p w14:paraId="207AB7BD"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21</w:t>
                  </w:r>
                </w:p>
              </w:tc>
              <w:tc>
                <w:tcPr>
                  <w:tcW w:w="1238" w:type="pct"/>
                  <w:shd w:val="clear" w:color="auto" w:fill="auto"/>
                </w:tcPr>
                <w:p w14:paraId="1EE78E53"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Nominee shareholder services</w:t>
                  </w:r>
                </w:p>
              </w:tc>
              <w:tc>
                <w:tcPr>
                  <w:tcW w:w="3361" w:type="pct"/>
                  <w:shd w:val="clear" w:color="auto" w:fill="auto"/>
                </w:tcPr>
                <w:p w14:paraId="344BD6A0"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w:t>
                  </w:r>
                  <w:r w:rsidRPr="00FA6489">
                    <w:rPr>
                      <w:rFonts w:ascii="Calibri" w:hAnsi="Calibri" w:cs="Calibri"/>
                      <w:sz w:val="22"/>
                      <w:szCs w:val="22"/>
                      <w:lang w:val="en-NZ" w:eastAsia="en-US"/>
                    </w:rPr>
                    <w:t xml:space="preserve"> </w:t>
                  </w:r>
                  <w:r w:rsidRPr="00FA6489">
                    <w:rPr>
                      <w:rFonts w:ascii="Calibri" w:hAnsi="Calibri" w:cs="Calibri"/>
                      <w:color w:val="000000"/>
                      <w:sz w:val="22"/>
                      <w:szCs w:val="22"/>
                      <w:lang w:val="en-NZ" w:eastAsia="en-US"/>
                    </w:rPr>
                    <w:t xml:space="preserve">or other revenue associated with acting (or arranging for another person to act) as a nominee shareholder or services relating to holding bearer shares. </w:t>
                  </w:r>
                </w:p>
              </w:tc>
            </w:tr>
            <w:tr w:rsidR="00FA6489" w:rsidRPr="00FA6489" w14:paraId="62CE2FD9" w14:textId="77777777" w:rsidTr="001A182B">
              <w:trPr>
                <w:cantSplit/>
              </w:trPr>
              <w:tc>
                <w:tcPr>
                  <w:tcW w:w="401" w:type="pct"/>
                  <w:shd w:val="clear" w:color="auto" w:fill="auto"/>
                </w:tcPr>
                <w:p w14:paraId="25E63CF9"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lastRenderedPageBreak/>
                    <w:t>22</w:t>
                  </w:r>
                </w:p>
              </w:tc>
              <w:tc>
                <w:tcPr>
                  <w:tcW w:w="1238" w:type="pct"/>
                  <w:shd w:val="clear" w:color="auto" w:fill="auto"/>
                </w:tcPr>
                <w:p w14:paraId="0CBDE238"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Professional trustee services</w:t>
                  </w:r>
                </w:p>
              </w:tc>
              <w:tc>
                <w:tcPr>
                  <w:tcW w:w="3361" w:type="pct"/>
                  <w:shd w:val="clear" w:color="auto" w:fill="auto"/>
                </w:tcPr>
                <w:p w14:paraId="7E0F5821" w14:textId="5064D210" w:rsid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Include fees or other revenue associated with acting (or arranging for another person to act) as a </w:t>
                  </w:r>
                  <w:r w:rsidR="00D3624B">
                    <w:rPr>
                      <w:rFonts w:ascii="Calibri" w:hAnsi="Calibri" w:cs="Calibri"/>
                      <w:color w:val="000000"/>
                      <w:sz w:val="22"/>
                      <w:szCs w:val="22"/>
                      <w:lang w:val="en-NZ" w:eastAsia="en-US"/>
                    </w:rPr>
                    <w:t>p</w:t>
                  </w:r>
                  <w:r w:rsidRPr="00FA6489">
                    <w:rPr>
                      <w:rFonts w:ascii="Calibri" w:hAnsi="Calibri" w:cs="Calibri"/>
                      <w:color w:val="000000"/>
                      <w:sz w:val="22"/>
                      <w:szCs w:val="22"/>
                      <w:lang w:val="en-NZ" w:eastAsia="en-US"/>
                    </w:rPr>
                    <w:t xml:space="preserve">rotector or </w:t>
                  </w:r>
                  <w:r w:rsidR="00D3624B">
                    <w:rPr>
                      <w:rFonts w:ascii="Calibri" w:hAnsi="Calibri" w:cs="Calibri"/>
                      <w:color w:val="000000"/>
                      <w:sz w:val="22"/>
                      <w:szCs w:val="22"/>
                      <w:lang w:val="en-NZ" w:eastAsia="en-US"/>
                    </w:rPr>
                    <w:t>s</w:t>
                  </w:r>
                  <w:r w:rsidRPr="00FA6489">
                    <w:rPr>
                      <w:rFonts w:ascii="Calibri" w:hAnsi="Calibri" w:cs="Calibri"/>
                      <w:color w:val="000000"/>
                      <w:sz w:val="22"/>
                      <w:szCs w:val="22"/>
                      <w:lang w:val="en-NZ" w:eastAsia="en-US"/>
                    </w:rPr>
                    <w:t xml:space="preserve">pecial </w:t>
                  </w:r>
                  <w:r w:rsidR="00D3624B">
                    <w:rPr>
                      <w:rFonts w:ascii="Calibri" w:hAnsi="Calibri" w:cs="Calibri"/>
                      <w:color w:val="000000"/>
                      <w:sz w:val="22"/>
                      <w:szCs w:val="22"/>
                      <w:lang w:val="en-NZ" w:eastAsia="en-US"/>
                    </w:rPr>
                    <w:t>t</w:t>
                  </w:r>
                  <w:r w:rsidRPr="00FA6489">
                    <w:rPr>
                      <w:rFonts w:ascii="Calibri" w:hAnsi="Calibri" w:cs="Calibri"/>
                      <w:color w:val="000000"/>
                      <w:sz w:val="22"/>
                      <w:szCs w:val="22"/>
                      <w:lang w:val="en-NZ" w:eastAsia="en-US"/>
                    </w:rPr>
                    <w:t xml:space="preserve">rustee or similar responsibilities. </w:t>
                  </w:r>
                </w:p>
                <w:p w14:paraId="2DB4D85C" w14:textId="77777777" w:rsidR="005F1046" w:rsidRDefault="005F1046"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0DDD15B8" w14:textId="77777777" w:rsidR="005F1046" w:rsidRDefault="005F1046"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7596F494" w14:textId="77777777" w:rsidR="005F1046" w:rsidRDefault="005F1046"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3B31CF92" w14:textId="77777777" w:rsidR="005F1046" w:rsidRDefault="005F1046"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00F4ECFC" w14:textId="77777777" w:rsidR="005F1046" w:rsidRDefault="005F1046"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4F3423F6" w14:textId="77777777" w:rsidR="005F1046" w:rsidRDefault="005F1046"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6B9C35F0" w14:textId="77777777" w:rsidR="005F1046" w:rsidRPr="00FA6489" w:rsidRDefault="005F1046"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tc>
            </w:tr>
            <w:tr w:rsidR="00FA6489" w:rsidRPr="00FA6489" w14:paraId="00F92855" w14:textId="77777777" w:rsidTr="001A182B">
              <w:trPr>
                <w:cantSplit/>
              </w:trPr>
              <w:tc>
                <w:tcPr>
                  <w:tcW w:w="401" w:type="pct"/>
                  <w:shd w:val="clear" w:color="auto" w:fill="D9D9D9"/>
                </w:tcPr>
                <w:p w14:paraId="1B0E74D2"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p>
              </w:tc>
              <w:tc>
                <w:tcPr>
                  <w:tcW w:w="4599" w:type="pct"/>
                  <w:gridSpan w:val="2"/>
                  <w:shd w:val="clear" w:color="auto" w:fill="D9D9D9"/>
                </w:tcPr>
                <w:p w14:paraId="14A45FBA" w14:textId="70782A25" w:rsidR="00FA6489" w:rsidRPr="00FA6489" w:rsidRDefault="00B1336E"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Pr>
                      <w:rFonts w:ascii="Calibri" w:hAnsi="Calibri" w:cs="Calibri"/>
                      <w:color w:val="000000"/>
                      <w:sz w:val="22"/>
                      <w:szCs w:val="22"/>
                      <w:u w:val="single"/>
                      <w:lang w:val="en-NZ" w:eastAsia="en-US"/>
                    </w:rPr>
                    <w:t>Service Provision</w:t>
                  </w:r>
                </w:p>
              </w:tc>
            </w:tr>
            <w:tr w:rsidR="00FA6489" w:rsidRPr="00FA6489" w14:paraId="05705263" w14:textId="77777777" w:rsidTr="001A182B">
              <w:trPr>
                <w:cantSplit/>
              </w:trPr>
              <w:tc>
                <w:tcPr>
                  <w:tcW w:w="401" w:type="pct"/>
                  <w:shd w:val="clear" w:color="auto" w:fill="auto"/>
                </w:tcPr>
                <w:p w14:paraId="718CFC79"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23</w:t>
                  </w:r>
                </w:p>
              </w:tc>
              <w:tc>
                <w:tcPr>
                  <w:tcW w:w="1238" w:type="pct"/>
                </w:tcPr>
                <w:p w14:paraId="48BEA59E"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Debt collection</w:t>
                  </w:r>
                </w:p>
              </w:tc>
              <w:tc>
                <w:tcPr>
                  <w:tcW w:w="3361" w:type="pct"/>
                  <w:shd w:val="clear" w:color="auto" w:fill="auto"/>
                </w:tcPr>
                <w:p w14:paraId="54E486C6" w14:textId="6EBE230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color w:val="000000"/>
                      <w:sz w:val="22"/>
                      <w:szCs w:val="22"/>
                      <w:lang w:val="en-NZ" w:eastAsia="en-US"/>
                    </w:rPr>
                    <w:t xml:space="preserve">Please note that debt collection services are exempt from the Act under regulation 22 of the </w:t>
                  </w:r>
                  <w:r w:rsidR="00EA78F3">
                    <w:rPr>
                      <w:rFonts w:ascii="Calibri" w:hAnsi="Calibri" w:cs="Calibri"/>
                      <w:color w:val="000000"/>
                      <w:sz w:val="22"/>
                      <w:szCs w:val="22"/>
                      <w:lang w:val="en-NZ" w:eastAsia="en-US"/>
                    </w:rPr>
                    <w:t xml:space="preserve">Anti-Money Laundering and Countering Financing of Terrorism </w:t>
                  </w:r>
                  <w:r w:rsidRPr="00FA6489">
                    <w:rPr>
                      <w:rFonts w:ascii="Calibri" w:hAnsi="Calibri" w:cs="Calibri"/>
                      <w:color w:val="000000"/>
                      <w:sz w:val="22"/>
                      <w:szCs w:val="22"/>
                      <w:lang w:val="en-NZ" w:eastAsia="en-US"/>
                    </w:rPr>
                    <w:t xml:space="preserve">(Exemptions) Regulations 2011. </w:t>
                  </w:r>
                  <w:r w:rsidR="00FC7153">
                    <w:rPr>
                      <w:rFonts w:ascii="Calibri" w:hAnsi="Calibri" w:cs="Calibri"/>
                      <w:color w:val="000000"/>
                      <w:sz w:val="22"/>
                      <w:szCs w:val="22"/>
                      <w:lang w:val="en-NZ" w:eastAsia="en-US"/>
                    </w:rPr>
                    <w:t>For</w:t>
                  </w:r>
                  <w:r w:rsidRPr="00FA6489">
                    <w:rPr>
                      <w:rFonts w:ascii="Calibri" w:hAnsi="Calibri" w:cs="Calibri"/>
                      <w:color w:val="000000"/>
                      <w:sz w:val="22"/>
                      <w:szCs w:val="22"/>
                      <w:lang w:val="en-NZ" w:eastAsia="en-US"/>
                    </w:rPr>
                    <w:t xml:space="preserve"> activities not exempt from the Act,</w:t>
                  </w:r>
                  <w:r w:rsidRPr="00FA6489">
                    <w:rPr>
                      <w:rFonts w:ascii="Calibri" w:hAnsi="Calibri" w:cs="Calibri"/>
                      <w:bCs/>
                      <w:sz w:val="22"/>
                      <w:szCs w:val="22"/>
                      <w:lang w:val="en-NZ" w:eastAsia="en-US"/>
                    </w:rPr>
                    <w:t xml:space="preserve"> include fees or other revenue associated with debt collection. </w:t>
                  </w:r>
                  <w:r w:rsidRPr="00FA6489">
                    <w:rPr>
                      <w:rFonts w:ascii="Calibri" w:hAnsi="Calibri" w:cs="Calibri"/>
                      <w:sz w:val="22"/>
                      <w:szCs w:val="22"/>
                      <w:lang w:val="en-NZ" w:eastAsia="en-US"/>
                    </w:rPr>
                    <w:t xml:space="preserve"> </w:t>
                  </w:r>
                </w:p>
                <w:p w14:paraId="5E1334BE" w14:textId="77777777" w:rsidR="00FA6489" w:rsidRPr="00FA6489" w:rsidRDefault="00FA6489" w:rsidP="009E3F4C">
                  <w:pPr>
                    <w:framePr w:hSpace="180" w:wrap="around" w:vAnchor="text" w:hAnchor="text" w:xAlign="right" w:y="1"/>
                    <w:tabs>
                      <w:tab w:val="left" w:pos="0"/>
                    </w:tabs>
                    <w:spacing w:after="20" w:line="276" w:lineRule="auto"/>
                    <w:suppressOverlap/>
                    <w:rPr>
                      <w:rFonts w:ascii="Calibri" w:hAnsi="Calibri" w:cs="Calibri"/>
                      <w:bCs/>
                      <w:sz w:val="22"/>
                      <w:szCs w:val="22"/>
                      <w:lang w:val="en-NZ" w:eastAsia="en-US"/>
                    </w:rPr>
                  </w:pPr>
                </w:p>
                <w:p w14:paraId="21DB3C8F" w14:textId="77777777" w:rsidR="00FA6489" w:rsidRPr="00FA6489" w:rsidRDefault="00FA6489" w:rsidP="009E3F4C">
                  <w:pPr>
                    <w:framePr w:hSpace="180" w:wrap="around" w:vAnchor="text" w:hAnchor="text" w:xAlign="right" w:y="1"/>
                    <w:tabs>
                      <w:tab w:val="left" w:pos="0"/>
                    </w:tabs>
                    <w:spacing w:after="20" w:line="276" w:lineRule="auto"/>
                    <w:suppressOverlap/>
                    <w:rPr>
                      <w:rFonts w:ascii="Calibri" w:hAnsi="Calibri" w:cs="Calibri"/>
                      <w:bCs/>
                      <w:sz w:val="22"/>
                      <w:szCs w:val="22"/>
                      <w:lang w:val="en-NZ" w:eastAsia="en-US"/>
                    </w:rPr>
                  </w:pPr>
                  <w:r w:rsidRPr="00FA6489">
                    <w:rPr>
                      <w:rFonts w:ascii="Calibri" w:hAnsi="Calibri" w:cs="Calibri"/>
                      <w:bCs/>
                      <w:sz w:val="22"/>
                      <w:szCs w:val="22"/>
                      <w:lang w:val="en-NZ" w:eastAsia="en-US"/>
                    </w:rPr>
                    <w:t>This means the collection of debt by a person other than:</w:t>
                  </w:r>
                </w:p>
                <w:p w14:paraId="72AF0420" w14:textId="0F52B8CF" w:rsidR="00FA6489" w:rsidRPr="00FA6489" w:rsidRDefault="00FA6489" w:rsidP="009E3F4C">
                  <w:pPr>
                    <w:framePr w:hSpace="180" w:wrap="around" w:vAnchor="text" w:hAnchor="text" w:xAlign="right" w:y="1"/>
                    <w:numPr>
                      <w:ilvl w:val="0"/>
                      <w:numId w:val="35"/>
                    </w:numPr>
                    <w:spacing w:after="20" w:line="276" w:lineRule="auto"/>
                    <w:contextualSpacing/>
                    <w:suppressOverlap/>
                    <w:rPr>
                      <w:rFonts w:ascii="Calibri" w:hAnsi="Calibri" w:cs="Calibri"/>
                      <w:bCs/>
                      <w:sz w:val="22"/>
                      <w:szCs w:val="22"/>
                      <w:lang w:val="en-NZ" w:eastAsia="en-US"/>
                    </w:rPr>
                  </w:pPr>
                  <w:r w:rsidRPr="00FA6489">
                    <w:rPr>
                      <w:rFonts w:ascii="Calibri" w:hAnsi="Calibri" w:cs="Calibri"/>
                      <w:bCs/>
                      <w:sz w:val="22"/>
                      <w:szCs w:val="22"/>
                      <w:lang w:val="en-NZ" w:eastAsia="en-US"/>
                    </w:rPr>
                    <w:t>the creditor to whom it is owed or</w:t>
                  </w:r>
                </w:p>
                <w:p w14:paraId="3F3E3916" w14:textId="77777777" w:rsidR="00FA6489" w:rsidRPr="00FA6489" w:rsidRDefault="00FA6489" w:rsidP="009E3F4C">
                  <w:pPr>
                    <w:framePr w:hSpace="180" w:wrap="around" w:vAnchor="text" w:hAnchor="text" w:xAlign="right" w:y="1"/>
                    <w:numPr>
                      <w:ilvl w:val="0"/>
                      <w:numId w:val="35"/>
                    </w:numPr>
                    <w:spacing w:after="20" w:line="276" w:lineRule="auto"/>
                    <w:contextualSpacing/>
                    <w:suppressOverlap/>
                    <w:rPr>
                      <w:rFonts w:ascii="Calibri" w:hAnsi="Calibri" w:cs="Calibri"/>
                      <w:bCs/>
                      <w:sz w:val="22"/>
                      <w:szCs w:val="22"/>
                      <w:lang w:val="en-NZ" w:eastAsia="en-US"/>
                    </w:rPr>
                  </w:pPr>
                  <w:proofErr w:type="gramStart"/>
                  <w:r w:rsidRPr="00FA6489">
                    <w:rPr>
                      <w:rFonts w:ascii="Calibri" w:hAnsi="Calibri" w:cs="Calibri"/>
                      <w:bCs/>
                      <w:sz w:val="22"/>
                      <w:szCs w:val="22"/>
                      <w:lang w:val="en-NZ" w:eastAsia="en-US"/>
                    </w:rPr>
                    <w:t>to</w:t>
                  </w:r>
                  <w:proofErr w:type="gramEnd"/>
                  <w:r w:rsidRPr="00FA6489">
                    <w:rPr>
                      <w:rFonts w:ascii="Calibri" w:hAnsi="Calibri" w:cs="Calibri"/>
                      <w:bCs/>
                      <w:sz w:val="22"/>
                      <w:szCs w:val="22"/>
                      <w:lang w:val="en-NZ" w:eastAsia="en-US"/>
                    </w:rPr>
                    <w:t xml:space="preserve"> whom it was originally owed if it has been assigned.</w:t>
                  </w:r>
                </w:p>
                <w:p w14:paraId="5120C567" w14:textId="77777777" w:rsidR="00FA6489" w:rsidRPr="00FA6489" w:rsidRDefault="00FA6489" w:rsidP="009E3F4C">
                  <w:pPr>
                    <w:framePr w:hSpace="180" w:wrap="around" w:vAnchor="text" w:hAnchor="text" w:xAlign="right" w:y="1"/>
                    <w:spacing w:after="20" w:line="276" w:lineRule="auto"/>
                    <w:suppressOverlap/>
                    <w:rPr>
                      <w:rFonts w:ascii="Calibri" w:hAnsi="Calibri" w:cs="Calibri"/>
                      <w:bCs/>
                      <w:sz w:val="22"/>
                      <w:szCs w:val="22"/>
                      <w:lang w:val="en-NZ" w:eastAsia="en-US"/>
                    </w:rPr>
                  </w:pPr>
                </w:p>
                <w:p w14:paraId="7141D409" w14:textId="77777777" w:rsidR="00FA6489" w:rsidRPr="00FA6489" w:rsidRDefault="00FA6489" w:rsidP="009E3F4C">
                  <w:pPr>
                    <w:framePr w:hSpace="180" w:wrap="around" w:vAnchor="text" w:hAnchor="text" w:xAlign="right" w:y="1"/>
                    <w:spacing w:after="20" w:line="276" w:lineRule="auto"/>
                    <w:suppressOverlap/>
                    <w:rPr>
                      <w:rFonts w:ascii="Calibri" w:hAnsi="Calibri" w:cs="Calibri"/>
                      <w:bCs/>
                      <w:sz w:val="22"/>
                      <w:szCs w:val="22"/>
                      <w:lang w:val="en-NZ" w:eastAsia="en-US"/>
                    </w:rPr>
                  </w:pPr>
                  <w:r w:rsidRPr="00FA6489">
                    <w:rPr>
                      <w:rFonts w:ascii="Calibri" w:hAnsi="Calibri" w:cs="Calibri"/>
                      <w:sz w:val="22"/>
                      <w:szCs w:val="22"/>
                      <w:lang w:val="en-NZ" w:eastAsia="en-US"/>
                    </w:rPr>
                    <w:t>Do not include the value of debt which you have not successfully collected or which otherwise does not form part of your revenue.</w:t>
                  </w:r>
                </w:p>
              </w:tc>
            </w:tr>
            <w:tr w:rsidR="00FA6489" w:rsidRPr="00FA6489" w14:paraId="389C1B13" w14:textId="77777777" w:rsidTr="001A182B">
              <w:trPr>
                <w:cantSplit/>
              </w:trPr>
              <w:tc>
                <w:tcPr>
                  <w:tcW w:w="401" w:type="pct"/>
                  <w:shd w:val="clear" w:color="auto" w:fill="auto"/>
                </w:tcPr>
                <w:p w14:paraId="41154FD8"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24</w:t>
                  </w:r>
                </w:p>
              </w:tc>
              <w:tc>
                <w:tcPr>
                  <w:tcW w:w="1238" w:type="pct"/>
                </w:tcPr>
                <w:p w14:paraId="69A4EDEE"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Factoring services</w:t>
                  </w:r>
                </w:p>
              </w:tc>
              <w:tc>
                <w:tcPr>
                  <w:tcW w:w="3361" w:type="pct"/>
                  <w:shd w:val="clear" w:color="auto" w:fill="auto"/>
                </w:tcPr>
                <w:p w14:paraId="7748A2D7" w14:textId="77777777" w:rsidR="00FA6489" w:rsidRPr="00FA6489" w:rsidRDefault="00FA6489" w:rsidP="009E3F4C">
                  <w:pPr>
                    <w:framePr w:hSpace="180" w:wrap="around" w:vAnchor="text" w:hAnchor="text" w:xAlign="right" w:y="1"/>
                    <w:tabs>
                      <w:tab w:val="left" w:pos="5280"/>
                    </w:tabs>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the purchase of accounts receivable (i.e. invoices) from a third party at a discount (with or without recourse).</w:t>
                  </w:r>
                </w:p>
              </w:tc>
            </w:tr>
            <w:tr w:rsidR="00FA6489" w:rsidRPr="00FA6489" w14:paraId="03FF785F" w14:textId="77777777" w:rsidTr="001A182B">
              <w:trPr>
                <w:cantSplit/>
              </w:trPr>
              <w:tc>
                <w:tcPr>
                  <w:tcW w:w="401" w:type="pct"/>
                  <w:shd w:val="clear" w:color="auto" w:fill="auto"/>
                </w:tcPr>
                <w:p w14:paraId="57C7833D"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lastRenderedPageBreak/>
                    <w:t>25</w:t>
                  </w:r>
                </w:p>
              </w:tc>
              <w:tc>
                <w:tcPr>
                  <w:tcW w:w="1238" w:type="pct"/>
                </w:tcPr>
                <w:p w14:paraId="1C02A51C"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Cash transport or courier services</w:t>
                  </w:r>
                </w:p>
              </w:tc>
              <w:tc>
                <w:tcPr>
                  <w:tcW w:w="3361" w:type="pct"/>
                  <w:shd w:val="clear" w:color="auto" w:fill="auto"/>
                </w:tcPr>
                <w:p w14:paraId="2C84F6DE" w14:textId="73889B03"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the movement of cash within, into or out of New Zealand</w:t>
                  </w:r>
                  <w:r w:rsidR="00D3624B">
                    <w:rPr>
                      <w:rFonts w:ascii="Calibri" w:hAnsi="Calibri" w:cs="Calibri"/>
                      <w:color w:val="000000"/>
                      <w:sz w:val="22"/>
                      <w:szCs w:val="22"/>
                      <w:lang w:val="en-NZ" w:eastAsia="en-US"/>
                    </w:rPr>
                    <w:t>,</w:t>
                  </w:r>
                  <w:r w:rsidRPr="00FA6489">
                    <w:rPr>
                      <w:rFonts w:ascii="Calibri" w:hAnsi="Calibri" w:cs="Calibri"/>
                      <w:color w:val="000000"/>
                      <w:sz w:val="22"/>
                      <w:szCs w:val="22"/>
                      <w:lang w:val="en-NZ" w:eastAsia="en-US"/>
                    </w:rPr>
                    <w:t xml:space="preserve"> or receipt of cash from outside New Zealand. Include bearer</w:t>
                  </w:r>
                  <w:r w:rsidR="00B6222C">
                    <w:rPr>
                      <w:rFonts w:ascii="Calibri" w:hAnsi="Calibri" w:cs="Calibri"/>
                      <w:color w:val="000000"/>
                      <w:sz w:val="22"/>
                      <w:szCs w:val="22"/>
                      <w:lang w:val="en-NZ" w:eastAsia="en-US"/>
                    </w:rPr>
                    <w:t>-</w:t>
                  </w:r>
                  <w:r w:rsidRPr="00FA6489">
                    <w:rPr>
                      <w:rFonts w:ascii="Calibri" w:hAnsi="Calibri" w:cs="Calibri"/>
                      <w:color w:val="000000"/>
                      <w:sz w:val="22"/>
                      <w:szCs w:val="22"/>
                      <w:lang w:val="en-NZ" w:eastAsia="en-US"/>
                    </w:rPr>
                    <w:t>negotiable instruments and domestic cash transport services.  Include fees or other revenue associated with these services, but not the value of all cash and/or bearer instruments transported if these amounts would not normally be considered to be ‘revenue’ for your business.</w:t>
                  </w:r>
                </w:p>
              </w:tc>
            </w:tr>
            <w:tr w:rsidR="00FA6489" w:rsidRPr="00FA6489" w14:paraId="4890F674" w14:textId="77777777" w:rsidTr="001A182B">
              <w:trPr>
                <w:cantSplit/>
              </w:trPr>
              <w:tc>
                <w:tcPr>
                  <w:tcW w:w="401" w:type="pct"/>
                  <w:shd w:val="clear" w:color="auto" w:fill="auto"/>
                </w:tcPr>
                <w:p w14:paraId="7AB98031"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26</w:t>
                  </w:r>
                </w:p>
              </w:tc>
              <w:tc>
                <w:tcPr>
                  <w:tcW w:w="1238" w:type="pct"/>
                </w:tcPr>
                <w:p w14:paraId="3977D408"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Safe deposit boxes, cash storage</w:t>
                  </w:r>
                </w:p>
              </w:tc>
              <w:tc>
                <w:tcPr>
                  <w:tcW w:w="3361" w:type="pct"/>
                  <w:shd w:val="clear" w:color="auto" w:fill="auto"/>
                </w:tcPr>
                <w:p w14:paraId="450E16E4" w14:textId="5AAFBCAC"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the provision of secure containers, including those held within a larger safe or vault. Do not include the value of all physical currency</w:t>
                  </w:r>
                  <w:r w:rsidR="00D3624B">
                    <w:rPr>
                      <w:rFonts w:ascii="Calibri" w:hAnsi="Calibri" w:cs="Calibri"/>
                      <w:color w:val="000000"/>
                      <w:sz w:val="22"/>
                      <w:szCs w:val="22"/>
                      <w:lang w:val="en-NZ" w:eastAsia="en-US"/>
                    </w:rPr>
                    <w:t>,</w:t>
                  </w:r>
                  <w:r w:rsidRPr="00FA6489">
                    <w:rPr>
                      <w:rFonts w:ascii="Calibri" w:hAnsi="Calibri" w:cs="Calibri"/>
                      <w:color w:val="000000"/>
                      <w:sz w:val="22"/>
                      <w:szCs w:val="22"/>
                      <w:lang w:val="en-NZ" w:eastAsia="en-US"/>
                    </w:rPr>
                    <w:t xml:space="preserve"> and bearer</w:t>
                  </w:r>
                  <w:r w:rsidR="00B6222C">
                    <w:rPr>
                      <w:rFonts w:ascii="Calibri" w:hAnsi="Calibri" w:cs="Calibri"/>
                      <w:color w:val="000000"/>
                      <w:sz w:val="22"/>
                      <w:szCs w:val="22"/>
                      <w:lang w:val="en-NZ" w:eastAsia="en-US"/>
                    </w:rPr>
                    <w:t>-</w:t>
                  </w:r>
                  <w:r w:rsidRPr="00FA6489">
                    <w:rPr>
                      <w:rFonts w:ascii="Calibri" w:hAnsi="Calibri" w:cs="Calibri"/>
                      <w:color w:val="000000"/>
                      <w:sz w:val="22"/>
                      <w:szCs w:val="22"/>
                      <w:lang w:val="en-NZ" w:eastAsia="en-US"/>
                    </w:rPr>
                    <w:t>negotiable instruments held if</w:t>
                  </w:r>
                  <w:r w:rsidRPr="00FA6489">
                    <w:rPr>
                      <w:rFonts w:ascii="Calibri" w:hAnsi="Calibri" w:cs="Calibri"/>
                      <w:sz w:val="22"/>
                      <w:szCs w:val="22"/>
                      <w:lang w:val="en-NZ" w:eastAsia="en-US"/>
                    </w:rPr>
                    <w:t xml:space="preserve"> </w:t>
                  </w:r>
                  <w:r w:rsidRPr="00FA6489">
                    <w:rPr>
                      <w:rFonts w:ascii="Calibri" w:hAnsi="Calibri" w:cs="Calibri"/>
                      <w:color w:val="000000"/>
                      <w:sz w:val="22"/>
                      <w:szCs w:val="22"/>
                      <w:lang w:val="en-NZ" w:eastAsia="en-US"/>
                    </w:rPr>
                    <w:t>these amounts would not normally be considered to be ‘revenue’ for your business.</w:t>
                  </w:r>
                </w:p>
              </w:tc>
            </w:tr>
            <w:tr w:rsidR="00FA6489" w:rsidRPr="00FA6489" w14:paraId="3141283C" w14:textId="77777777" w:rsidTr="001A182B">
              <w:trPr>
                <w:cantSplit/>
              </w:trPr>
              <w:tc>
                <w:tcPr>
                  <w:tcW w:w="401" w:type="pct"/>
                  <w:shd w:val="clear" w:color="auto" w:fill="auto"/>
                </w:tcPr>
                <w:p w14:paraId="7C4BA0DF"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27</w:t>
                  </w:r>
                </w:p>
              </w:tc>
              <w:tc>
                <w:tcPr>
                  <w:tcW w:w="1238" w:type="pct"/>
                </w:tcPr>
                <w:p w14:paraId="7C6777F4"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 xml:space="preserve">Payroll remittance services </w:t>
                  </w:r>
                </w:p>
              </w:tc>
              <w:tc>
                <w:tcPr>
                  <w:tcW w:w="3361" w:type="pct"/>
                  <w:shd w:val="clear" w:color="auto" w:fill="auto"/>
                </w:tcPr>
                <w:p w14:paraId="2871CFE4" w14:textId="22E5F29F"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bCs/>
                      <w:sz w:val="22"/>
                      <w:szCs w:val="22"/>
                      <w:lang w:val="en-NZ" w:eastAsia="en-US"/>
                    </w:rPr>
                    <w:t>Include fees or other revenue associated with m</w:t>
                  </w:r>
                  <w:r w:rsidRPr="00FA6489">
                    <w:rPr>
                      <w:rFonts w:ascii="Calibri" w:hAnsi="Calibri" w:cs="Calibri"/>
                      <w:sz w:val="22"/>
                      <w:szCs w:val="22"/>
                      <w:lang w:val="en-NZ" w:eastAsia="en-US"/>
                    </w:rPr>
                    <w:t>anagement of the transfer of funds between the accounts of the employer and its employees. Do not include payroll administration services</w:t>
                  </w:r>
                  <w:r w:rsidR="00D3624B">
                    <w:rPr>
                      <w:rFonts w:ascii="Calibri" w:hAnsi="Calibri" w:cs="Calibri"/>
                      <w:sz w:val="22"/>
                      <w:szCs w:val="22"/>
                      <w:lang w:val="en-NZ" w:eastAsia="en-US"/>
                    </w:rPr>
                    <w:t>,</w:t>
                  </w:r>
                  <w:r w:rsidRPr="00FA6489">
                    <w:rPr>
                      <w:rFonts w:ascii="Calibri" w:hAnsi="Calibri" w:cs="Calibri"/>
                      <w:sz w:val="22"/>
                      <w:szCs w:val="22"/>
                      <w:lang w:val="en-NZ" w:eastAsia="en-US"/>
                    </w:rPr>
                    <w:t xml:space="preserve"> for example the generation of payroll information including calculating payments and PAYE deductions. Do not include the value of all transfers made if these amounts would not normally be considered to be ‘revenue’ for your business.</w:t>
                  </w:r>
                </w:p>
              </w:tc>
            </w:tr>
            <w:tr w:rsidR="00FA6489" w:rsidRPr="00FA6489" w14:paraId="1D93A800" w14:textId="77777777" w:rsidTr="001A182B">
              <w:trPr>
                <w:cantSplit/>
              </w:trPr>
              <w:tc>
                <w:tcPr>
                  <w:tcW w:w="401" w:type="pct"/>
                  <w:shd w:val="clear" w:color="auto" w:fill="auto"/>
                </w:tcPr>
                <w:p w14:paraId="2BB14770"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28</w:t>
                  </w:r>
                </w:p>
              </w:tc>
              <w:tc>
                <w:tcPr>
                  <w:tcW w:w="1238" w:type="pct"/>
                </w:tcPr>
                <w:p w14:paraId="4B0E4BA9"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Securities registry duties and other fiduciary duties associated with securities/debt issuance</w:t>
                  </w:r>
                </w:p>
              </w:tc>
              <w:tc>
                <w:tcPr>
                  <w:tcW w:w="3361" w:type="pct"/>
                  <w:shd w:val="clear" w:color="auto" w:fill="auto"/>
                </w:tcPr>
                <w:p w14:paraId="7E79602B"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Please note that securities registry services are exempt from the Act under regulation 21 of the </w:t>
                  </w:r>
                  <w:r w:rsidR="00EA78F3">
                    <w:rPr>
                      <w:rFonts w:ascii="Calibri" w:hAnsi="Calibri" w:cs="Calibri"/>
                      <w:color w:val="000000"/>
                      <w:sz w:val="22"/>
                      <w:szCs w:val="22"/>
                      <w:lang w:val="en-NZ" w:eastAsia="en-US"/>
                    </w:rPr>
                    <w:t xml:space="preserve">Anti-Money Laundering and Countering Financing of Terrorism </w:t>
                  </w:r>
                  <w:r w:rsidR="00EA78F3" w:rsidRPr="00FA6489">
                    <w:rPr>
                      <w:rFonts w:ascii="Calibri" w:hAnsi="Calibri" w:cs="Calibri"/>
                      <w:color w:val="000000"/>
                      <w:sz w:val="22"/>
                      <w:szCs w:val="22"/>
                      <w:lang w:val="en-NZ" w:eastAsia="en-US"/>
                    </w:rPr>
                    <w:t>(Exemptions) Regulations 2011</w:t>
                  </w:r>
                  <w:r w:rsidRPr="00FA6489">
                    <w:rPr>
                      <w:rFonts w:ascii="Calibri" w:hAnsi="Calibri" w:cs="Calibri"/>
                      <w:color w:val="000000"/>
                      <w:sz w:val="22"/>
                      <w:szCs w:val="22"/>
                      <w:lang w:val="en-NZ" w:eastAsia="en-US"/>
                    </w:rPr>
                    <w:t>.</w:t>
                  </w:r>
                </w:p>
                <w:p w14:paraId="116B404B"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5A8E3BA9" w14:textId="1463B384" w:rsidR="00FA6489" w:rsidRPr="00FA6489" w:rsidRDefault="008F124B"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 xml:space="preserve">For </w:t>
                  </w:r>
                  <w:r w:rsidR="00FA6489" w:rsidRPr="00FA6489">
                    <w:rPr>
                      <w:rFonts w:ascii="Calibri" w:hAnsi="Calibri" w:cs="Calibri"/>
                      <w:color w:val="000000"/>
                      <w:sz w:val="22"/>
                      <w:szCs w:val="22"/>
                      <w:lang w:val="en-NZ" w:eastAsia="en-US"/>
                    </w:rPr>
                    <w:t>activities not exempt from the Act, include</w:t>
                  </w:r>
                  <w:r>
                    <w:rPr>
                      <w:rFonts w:ascii="Calibri" w:hAnsi="Calibri" w:cs="Calibri"/>
                      <w:color w:val="000000"/>
                      <w:sz w:val="22"/>
                      <w:szCs w:val="22"/>
                      <w:lang w:val="en-NZ" w:eastAsia="en-US"/>
                    </w:rPr>
                    <w:t xml:space="preserve"> </w:t>
                  </w:r>
                  <w:r w:rsidR="00FA6489" w:rsidRPr="00FA6489">
                    <w:rPr>
                      <w:rFonts w:ascii="Calibri" w:hAnsi="Calibri" w:cs="Calibri"/>
                      <w:color w:val="000000"/>
                      <w:sz w:val="22"/>
                      <w:szCs w:val="22"/>
                      <w:lang w:val="en-NZ" w:eastAsia="en-US"/>
                    </w:rPr>
                    <w:t>fees or other revenue associated with the provision of registry and management services to an issuer or collective investment scheme</w:t>
                  </w:r>
                  <w:r>
                    <w:rPr>
                      <w:rFonts w:ascii="Calibri" w:hAnsi="Calibri" w:cs="Calibri"/>
                      <w:color w:val="000000"/>
                      <w:sz w:val="22"/>
                      <w:szCs w:val="22"/>
                      <w:lang w:val="en-NZ" w:eastAsia="en-US"/>
                    </w:rPr>
                    <w:t>. Also i</w:t>
                  </w:r>
                  <w:r w:rsidR="00FA6489" w:rsidRPr="00FA6489">
                    <w:rPr>
                      <w:rFonts w:ascii="Calibri" w:hAnsi="Calibri" w:cs="Calibri"/>
                      <w:color w:val="000000"/>
                      <w:sz w:val="22"/>
                      <w:szCs w:val="22"/>
                      <w:lang w:val="en-NZ" w:eastAsia="en-US"/>
                    </w:rPr>
                    <w:t>nclud</w:t>
                  </w:r>
                  <w:r>
                    <w:rPr>
                      <w:rFonts w:ascii="Calibri" w:hAnsi="Calibri" w:cs="Calibri"/>
                      <w:color w:val="000000"/>
                      <w:sz w:val="22"/>
                      <w:szCs w:val="22"/>
                      <w:lang w:val="en-NZ" w:eastAsia="en-US"/>
                    </w:rPr>
                    <w:t xml:space="preserve">e </w:t>
                  </w:r>
                  <w:r w:rsidR="00FA6489" w:rsidRPr="00FA6489">
                    <w:rPr>
                      <w:rFonts w:ascii="Calibri" w:hAnsi="Calibri" w:cs="Calibri"/>
                      <w:color w:val="000000"/>
                      <w:sz w:val="22"/>
                      <w:szCs w:val="22"/>
                      <w:lang w:val="en-NZ" w:eastAsia="en-US"/>
                    </w:rPr>
                    <w:t xml:space="preserve">the maintenance of a securities register, the recording of securities transfers, and administrative services </w:t>
                  </w:r>
                  <w:r>
                    <w:rPr>
                      <w:rFonts w:ascii="Calibri" w:hAnsi="Calibri" w:cs="Calibri"/>
                      <w:color w:val="000000"/>
                      <w:sz w:val="22"/>
                      <w:szCs w:val="22"/>
                      <w:lang w:val="en-NZ" w:eastAsia="en-US"/>
                    </w:rPr>
                    <w:t xml:space="preserve">for </w:t>
                  </w:r>
                  <w:r w:rsidR="00FA6489" w:rsidRPr="00FA6489">
                    <w:rPr>
                      <w:rFonts w:ascii="Calibri" w:hAnsi="Calibri" w:cs="Calibri"/>
                      <w:color w:val="000000"/>
                      <w:sz w:val="22"/>
                      <w:szCs w:val="22"/>
                      <w:lang w:val="en-NZ" w:eastAsia="en-US"/>
                    </w:rPr>
                    <w:t xml:space="preserve">corporate actions or general funds management. </w:t>
                  </w:r>
                </w:p>
              </w:tc>
            </w:tr>
            <w:tr w:rsidR="00FA6489" w:rsidRPr="00FA6489" w14:paraId="575F589B" w14:textId="77777777" w:rsidTr="001A182B">
              <w:trPr>
                <w:cantSplit/>
              </w:trPr>
              <w:tc>
                <w:tcPr>
                  <w:tcW w:w="401" w:type="pct"/>
                  <w:shd w:val="clear" w:color="auto" w:fill="D9D9D9"/>
                </w:tcPr>
                <w:p w14:paraId="44A0C72A" w14:textId="60617129"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p>
              </w:tc>
              <w:tc>
                <w:tcPr>
                  <w:tcW w:w="4599" w:type="pct"/>
                  <w:gridSpan w:val="2"/>
                  <w:shd w:val="clear" w:color="auto" w:fill="D9D9D9"/>
                </w:tcPr>
                <w:p w14:paraId="670574D1"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u w:val="single"/>
                      <w:lang w:val="en-NZ" w:eastAsia="en-US"/>
                    </w:rPr>
                    <w:t>Cash and card services</w:t>
                  </w:r>
                </w:p>
              </w:tc>
            </w:tr>
            <w:tr w:rsidR="00FA6489" w:rsidRPr="00FA6489" w14:paraId="16E26F34" w14:textId="77777777" w:rsidTr="001A182B">
              <w:trPr>
                <w:cantSplit/>
              </w:trPr>
              <w:tc>
                <w:tcPr>
                  <w:tcW w:w="401" w:type="pct"/>
                  <w:shd w:val="clear" w:color="auto" w:fill="auto"/>
                </w:tcPr>
                <w:p w14:paraId="7FD7149C"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lastRenderedPageBreak/>
                    <w:t>29</w:t>
                  </w:r>
                </w:p>
              </w:tc>
              <w:tc>
                <w:tcPr>
                  <w:tcW w:w="1238" w:type="pct"/>
                </w:tcPr>
                <w:p w14:paraId="793EB0DC"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Credit cards (as issuer only)</w:t>
                  </w:r>
                </w:p>
              </w:tc>
              <w:tc>
                <w:tcPr>
                  <w:tcW w:w="3361" w:type="pct"/>
                  <w:shd w:val="clear" w:color="auto" w:fill="auto"/>
                </w:tcPr>
                <w:p w14:paraId="7513E26D"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acting as an issuer of any card offering a line of credit. Exclude debit cards, cash cards and pre-paid cards.</w:t>
                  </w:r>
                </w:p>
              </w:tc>
            </w:tr>
            <w:tr w:rsidR="00FA6489" w:rsidRPr="00FA6489" w14:paraId="5092A563" w14:textId="77777777" w:rsidTr="001A182B">
              <w:trPr>
                <w:cantSplit/>
              </w:trPr>
              <w:tc>
                <w:tcPr>
                  <w:tcW w:w="401" w:type="pct"/>
                  <w:shd w:val="clear" w:color="auto" w:fill="auto"/>
                </w:tcPr>
                <w:p w14:paraId="07D0DE42"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30</w:t>
                  </w:r>
                </w:p>
              </w:tc>
              <w:tc>
                <w:tcPr>
                  <w:tcW w:w="1238" w:type="pct"/>
                </w:tcPr>
                <w:p w14:paraId="72EB3E93"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Credit cards (as processor)</w:t>
                  </w:r>
                </w:p>
              </w:tc>
              <w:tc>
                <w:tcPr>
                  <w:tcW w:w="3361" w:type="pct"/>
                  <w:shd w:val="clear" w:color="auto" w:fill="auto"/>
                </w:tcPr>
                <w:p w14:paraId="45CC7ADF"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Include fees or other revenue associated with acting as a processor of any card offering a line of credit. Exclude debit cards, cash cards and pre-paid cards. </w:t>
                  </w:r>
                </w:p>
              </w:tc>
            </w:tr>
            <w:tr w:rsidR="00FA6489" w:rsidRPr="00FA6489" w14:paraId="20D66243" w14:textId="77777777" w:rsidTr="001A182B">
              <w:trPr>
                <w:cantSplit/>
              </w:trPr>
              <w:tc>
                <w:tcPr>
                  <w:tcW w:w="401" w:type="pct"/>
                  <w:shd w:val="clear" w:color="auto" w:fill="auto"/>
                </w:tcPr>
                <w:p w14:paraId="24DFA1C8"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31</w:t>
                  </w:r>
                </w:p>
              </w:tc>
              <w:tc>
                <w:tcPr>
                  <w:tcW w:w="1238" w:type="pct"/>
                </w:tcPr>
                <w:p w14:paraId="324E2ED4"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 xml:space="preserve">Card merchant facilities </w:t>
                  </w:r>
                </w:p>
              </w:tc>
              <w:tc>
                <w:tcPr>
                  <w:tcW w:w="3361" w:type="pct"/>
                  <w:shd w:val="clear" w:color="auto" w:fill="auto"/>
                </w:tcPr>
                <w:p w14:paraId="7C674531"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offering card facilities, including mobile terminal facilities.</w:t>
                  </w:r>
                </w:p>
              </w:tc>
            </w:tr>
            <w:tr w:rsidR="00FA6489" w:rsidRPr="00FA6489" w14:paraId="762646A4" w14:textId="77777777" w:rsidTr="001A182B">
              <w:trPr>
                <w:cantSplit/>
              </w:trPr>
              <w:tc>
                <w:tcPr>
                  <w:tcW w:w="401" w:type="pct"/>
                  <w:shd w:val="clear" w:color="auto" w:fill="auto"/>
                </w:tcPr>
                <w:p w14:paraId="5B8468BF"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32</w:t>
                  </w:r>
                </w:p>
              </w:tc>
              <w:tc>
                <w:tcPr>
                  <w:tcW w:w="1238" w:type="pct"/>
                </w:tcPr>
                <w:p w14:paraId="01B36160"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Cash transactions (excluding ATM withdrawals, foreign currency)</w:t>
                  </w:r>
                </w:p>
              </w:tc>
              <w:tc>
                <w:tcPr>
                  <w:tcW w:w="3361" w:type="pct"/>
                  <w:shd w:val="clear" w:color="auto" w:fill="auto"/>
                </w:tcPr>
                <w:p w14:paraId="59AB4843"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Include fees or other revenue associated with over the counter, face-to-face and all other channels where cash is handled, (except ATMs and foreign currency transactions). </w:t>
                  </w:r>
                </w:p>
                <w:p w14:paraId="1B000883"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6B534FB8"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Make sure to include fees or other revenue associated with deposits and withdrawals of physical currency by existing customers, and occasional transactions.</w:t>
                  </w:r>
                </w:p>
              </w:tc>
            </w:tr>
            <w:tr w:rsidR="00FA6489" w:rsidRPr="00FA6489" w14:paraId="6A62BAED" w14:textId="77777777" w:rsidTr="001A182B">
              <w:trPr>
                <w:cantSplit/>
              </w:trPr>
              <w:tc>
                <w:tcPr>
                  <w:tcW w:w="401" w:type="pct"/>
                  <w:shd w:val="clear" w:color="auto" w:fill="auto"/>
                </w:tcPr>
                <w:p w14:paraId="35710B13"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33</w:t>
                  </w:r>
                </w:p>
              </w:tc>
              <w:tc>
                <w:tcPr>
                  <w:tcW w:w="1238" w:type="pct"/>
                </w:tcPr>
                <w:p w14:paraId="4CC2975E"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bCs/>
                      <w:sz w:val="22"/>
                      <w:szCs w:val="22"/>
                      <w:lang w:val="en-NZ" w:eastAsia="en-US"/>
                    </w:rPr>
                    <w:t>Stored value instruments/cards</w:t>
                  </w:r>
                </w:p>
              </w:tc>
              <w:tc>
                <w:tcPr>
                  <w:tcW w:w="3361" w:type="pct"/>
                  <w:shd w:val="clear" w:color="auto" w:fill="auto"/>
                </w:tcPr>
                <w:p w14:paraId="6035C537" w14:textId="72B18698"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Please note that some transactions involving stored value instruments/cards</w:t>
                  </w:r>
                  <w:r w:rsidR="00993229">
                    <w:rPr>
                      <w:rFonts w:ascii="Calibri" w:hAnsi="Calibri" w:cs="Calibri"/>
                      <w:color w:val="000000"/>
                      <w:sz w:val="22"/>
                      <w:szCs w:val="22"/>
                      <w:lang w:val="en-NZ" w:eastAsia="en-US"/>
                    </w:rPr>
                    <w:t>),</w:t>
                  </w:r>
                  <w:r w:rsidRPr="00FA6489">
                    <w:rPr>
                      <w:rFonts w:ascii="Calibri" w:hAnsi="Calibri" w:cs="Calibri"/>
                      <w:color w:val="000000"/>
                      <w:sz w:val="22"/>
                      <w:szCs w:val="22"/>
                      <w:lang w:val="en-NZ" w:eastAsia="en-US"/>
                    </w:rPr>
                    <w:t xml:space="preserve"> are excluded from the Act under regulation 15 of the </w:t>
                  </w:r>
                  <w:r w:rsidR="003F469B">
                    <w:rPr>
                      <w:rFonts w:ascii="Calibri" w:hAnsi="Calibri" w:cs="Calibri"/>
                      <w:color w:val="000000"/>
                      <w:sz w:val="22"/>
                      <w:szCs w:val="22"/>
                      <w:lang w:val="en-NZ" w:eastAsia="en-US"/>
                    </w:rPr>
                    <w:t>Anti-Money Laundering and Countering Financing of Terrorism (</w:t>
                  </w:r>
                  <w:r w:rsidRPr="00FA6489">
                    <w:rPr>
                      <w:rFonts w:ascii="Calibri" w:hAnsi="Calibri" w:cs="Calibri"/>
                      <w:color w:val="000000"/>
                      <w:sz w:val="22"/>
                      <w:szCs w:val="22"/>
                      <w:lang w:val="en-NZ" w:eastAsia="en-US"/>
                    </w:rPr>
                    <w:t xml:space="preserve">Definitions) Regulations 2011. </w:t>
                  </w:r>
                </w:p>
                <w:p w14:paraId="09DBC78B" w14:textId="7777777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16D39021" w14:textId="4ACB766D" w:rsidR="0099322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any portable device</w:t>
                  </w:r>
                  <w:r w:rsidR="00993229">
                    <w:rPr>
                      <w:rFonts w:ascii="Calibri" w:hAnsi="Calibri" w:cs="Calibri"/>
                      <w:color w:val="000000"/>
                      <w:sz w:val="22"/>
                      <w:szCs w:val="22"/>
                      <w:lang w:val="en-NZ" w:eastAsia="en-US"/>
                    </w:rPr>
                    <w:t>. This covers</w:t>
                  </w:r>
                  <w:r w:rsidRPr="00FA6489">
                    <w:rPr>
                      <w:rFonts w:ascii="Calibri" w:hAnsi="Calibri" w:cs="Calibri"/>
                      <w:color w:val="000000"/>
                      <w:sz w:val="22"/>
                      <w:szCs w:val="22"/>
                      <w:lang w:val="en-NZ" w:eastAsia="en-US"/>
                    </w:rPr>
                    <w:t xml:space="preserve"> a gift facility that is capable of storing monetary value in a form that is not physical currency</w:t>
                  </w:r>
                  <w:r w:rsidR="00993229">
                    <w:rPr>
                      <w:rFonts w:ascii="Calibri" w:hAnsi="Calibri" w:cs="Calibri"/>
                      <w:color w:val="000000"/>
                      <w:sz w:val="22"/>
                      <w:szCs w:val="22"/>
                      <w:lang w:val="en-NZ" w:eastAsia="en-US"/>
                    </w:rPr>
                    <w:t xml:space="preserve"> (</w:t>
                  </w:r>
                  <w:r w:rsidRPr="00FA6489">
                    <w:rPr>
                      <w:rFonts w:ascii="Calibri" w:hAnsi="Calibri" w:cs="Calibri"/>
                      <w:color w:val="000000"/>
                      <w:sz w:val="22"/>
                      <w:szCs w:val="22"/>
                      <w:lang w:val="en-NZ" w:eastAsia="en-US"/>
                    </w:rPr>
                    <w:t>regardless of whether the device is reloadable or able to be redeemed for cash</w:t>
                  </w:r>
                  <w:r w:rsidR="00993229">
                    <w:rPr>
                      <w:rFonts w:ascii="Calibri" w:hAnsi="Calibri" w:cs="Calibri"/>
                      <w:color w:val="000000"/>
                      <w:sz w:val="22"/>
                      <w:szCs w:val="22"/>
                      <w:lang w:val="en-NZ" w:eastAsia="en-US"/>
                    </w:rPr>
                    <w:t>), including:</w:t>
                  </w:r>
                  <w:r w:rsidRPr="00FA6489">
                    <w:rPr>
                      <w:rFonts w:ascii="Calibri" w:hAnsi="Calibri" w:cs="Calibri"/>
                      <w:color w:val="000000"/>
                      <w:sz w:val="22"/>
                      <w:szCs w:val="22"/>
                      <w:lang w:val="en-NZ" w:eastAsia="en-US"/>
                    </w:rPr>
                    <w:t xml:space="preserve"> </w:t>
                  </w:r>
                </w:p>
                <w:p w14:paraId="5E22ED68" w14:textId="77777777" w:rsidR="0099322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roofErr w:type="spellStart"/>
                  <w:r w:rsidRPr="00FA6489">
                    <w:rPr>
                      <w:rFonts w:ascii="Calibri" w:hAnsi="Calibri" w:cs="Calibri"/>
                      <w:color w:val="000000"/>
                      <w:sz w:val="22"/>
                      <w:szCs w:val="22"/>
                      <w:lang w:val="en-NZ" w:eastAsia="en-US"/>
                    </w:rPr>
                    <w:t>i</w:t>
                  </w:r>
                  <w:proofErr w:type="spellEnd"/>
                  <w:r w:rsidRPr="00FA6489">
                    <w:rPr>
                      <w:rFonts w:ascii="Calibri" w:hAnsi="Calibri" w:cs="Calibri"/>
                      <w:color w:val="000000"/>
                      <w:sz w:val="22"/>
                      <w:szCs w:val="22"/>
                      <w:lang w:val="en-NZ" w:eastAsia="en-US"/>
                    </w:rPr>
                    <w:t>) a portable device whose value, or associated value, is transferable to a third party or is able to be remitted</w:t>
                  </w:r>
                </w:p>
                <w:p w14:paraId="4F82DCF0" w14:textId="7A8B112E"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ii) </w:t>
                  </w:r>
                  <w:proofErr w:type="gramStart"/>
                  <w:r w:rsidRPr="00FA6489">
                    <w:rPr>
                      <w:rFonts w:ascii="Calibri" w:hAnsi="Calibri" w:cs="Calibri"/>
                      <w:color w:val="000000"/>
                      <w:sz w:val="22"/>
                      <w:szCs w:val="22"/>
                      <w:lang w:val="en-NZ" w:eastAsia="en-US"/>
                    </w:rPr>
                    <w:t>any</w:t>
                  </w:r>
                  <w:proofErr w:type="gramEnd"/>
                  <w:r w:rsidRPr="00FA6489">
                    <w:rPr>
                      <w:rFonts w:ascii="Calibri" w:hAnsi="Calibri" w:cs="Calibri"/>
                      <w:color w:val="000000"/>
                      <w:sz w:val="22"/>
                      <w:szCs w:val="22"/>
                      <w:lang w:val="en-NZ" w:eastAsia="en-US"/>
                    </w:rPr>
                    <w:t xml:space="preserve"> account or other arrangement associated with the value stored on the device (does not include a credit card or a debit card). </w:t>
                  </w:r>
                </w:p>
              </w:tc>
            </w:tr>
            <w:tr w:rsidR="00FA6489" w:rsidRPr="00FA6489" w14:paraId="52349F0F" w14:textId="77777777" w:rsidTr="001A182B">
              <w:trPr>
                <w:cantSplit/>
              </w:trPr>
              <w:tc>
                <w:tcPr>
                  <w:tcW w:w="401" w:type="pct"/>
                  <w:shd w:val="clear" w:color="auto" w:fill="D9D9D9"/>
                </w:tcPr>
                <w:p w14:paraId="68AA0AD5"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p>
              </w:tc>
              <w:tc>
                <w:tcPr>
                  <w:tcW w:w="4599" w:type="pct"/>
                  <w:gridSpan w:val="2"/>
                  <w:shd w:val="clear" w:color="auto" w:fill="D9D9D9"/>
                </w:tcPr>
                <w:p w14:paraId="5E6E8D6E" w14:textId="512DD37B"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u w:val="single"/>
                      <w:lang w:val="en-NZ" w:eastAsia="en-US"/>
                    </w:rPr>
                    <w:t>Investing</w:t>
                  </w:r>
                  <w:r w:rsidR="00B95988">
                    <w:rPr>
                      <w:rFonts w:ascii="Calibri" w:hAnsi="Calibri" w:cs="Calibri"/>
                      <w:color w:val="000000"/>
                      <w:sz w:val="22"/>
                      <w:szCs w:val="22"/>
                      <w:u w:val="single"/>
                      <w:lang w:val="en-NZ" w:eastAsia="en-US"/>
                    </w:rPr>
                    <w:t xml:space="preserve"> </w:t>
                  </w:r>
                </w:p>
              </w:tc>
            </w:tr>
            <w:tr w:rsidR="00FA6489" w:rsidRPr="00FA6489" w14:paraId="7927EE21" w14:textId="77777777" w:rsidTr="001A182B">
              <w:trPr>
                <w:cantSplit/>
                <w:trHeight w:val="18"/>
              </w:trPr>
              <w:tc>
                <w:tcPr>
                  <w:tcW w:w="401" w:type="pct"/>
                </w:tcPr>
                <w:p w14:paraId="47C6E415"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lastRenderedPageBreak/>
                    <w:t>34</w:t>
                  </w:r>
                </w:p>
              </w:tc>
              <w:tc>
                <w:tcPr>
                  <w:tcW w:w="1238" w:type="pct"/>
                </w:tcPr>
                <w:p w14:paraId="3428C71B" w14:textId="77777777"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proofErr w:type="spellStart"/>
                  <w:r w:rsidRPr="00FA6489">
                    <w:rPr>
                      <w:rFonts w:ascii="Calibri" w:hAnsi="Calibri" w:cs="Calibri"/>
                      <w:sz w:val="22"/>
                      <w:szCs w:val="22"/>
                      <w:lang w:val="en-NZ" w:eastAsia="en-US"/>
                    </w:rPr>
                    <w:t>Sharebroking</w:t>
                  </w:r>
                  <w:proofErr w:type="spellEnd"/>
                </w:p>
              </w:tc>
              <w:tc>
                <w:tcPr>
                  <w:tcW w:w="3361" w:type="pct"/>
                  <w:shd w:val="clear" w:color="auto" w:fill="auto"/>
                </w:tcPr>
                <w:p w14:paraId="1B6B299B" w14:textId="763E7857" w:rsidR="00FA6489" w:rsidRPr="00FA6489" w:rsidRDefault="00FA648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entering into or trading on an exchange (as a broker), in an over</w:t>
                  </w:r>
                  <w:r w:rsidR="007150CB">
                    <w:rPr>
                      <w:rFonts w:ascii="Calibri" w:hAnsi="Calibri" w:cs="Calibri"/>
                      <w:color w:val="000000"/>
                      <w:sz w:val="22"/>
                      <w:szCs w:val="22"/>
                      <w:lang w:val="en-NZ" w:eastAsia="en-US"/>
                    </w:rPr>
                    <w:t>-</w:t>
                  </w:r>
                  <w:r w:rsidRPr="00FA6489">
                    <w:rPr>
                      <w:rFonts w:ascii="Calibri" w:hAnsi="Calibri" w:cs="Calibri"/>
                      <w:color w:val="000000"/>
                      <w:sz w:val="22"/>
                      <w:szCs w:val="22"/>
                      <w:lang w:val="en-NZ" w:eastAsia="en-US"/>
                    </w:rPr>
                    <w:t>the</w:t>
                  </w:r>
                  <w:r w:rsidR="007150CB">
                    <w:rPr>
                      <w:rFonts w:ascii="Calibri" w:hAnsi="Calibri" w:cs="Calibri"/>
                      <w:color w:val="000000"/>
                      <w:sz w:val="22"/>
                      <w:szCs w:val="22"/>
                      <w:lang w:val="en-NZ" w:eastAsia="en-US"/>
                    </w:rPr>
                    <w:t>-</w:t>
                  </w:r>
                  <w:r w:rsidRPr="00FA6489">
                    <w:rPr>
                      <w:rFonts w:ascii="Calibri" w:hAnsi="Calibri" w:cs="Calibri"/>
                      <w:color w:val="000000"/>
                      <w:sz w:val="22"/>
                      <w:szCs w:val="22"/>
                      <w:lang w:val="en-NZ" w:eastAsia="en-US"/>
                    </w:rPr>
                    <w:t>counter market, or otherwise, in securities, contracts, financial arrangements and all other instruments.</w:t>
                  </w:r>
                </w:p>
              </w:tc>
            </w:tr>
            <w:tr w:rsidR="00FA6489" w:rsidRPr="00FA6489" w14:paraId="50BD6A24" w14:textId="77777777" w:rsidTr="001A182B">
              <w:trPr>
                <w:cantSplit/>
                <w:trHeight w:val="18"/>
              </w:trPr>
              <w:tc>
                <w:tcPr>
                  <w:tcW w:w="401" w:type="pct"/>
                </w:tcPr>
                <w:p w14:paraId="0BE76B7E" w14:textId="6616E40E" w:rsidR="00FA6489" w:rsidRPr="00FA6489" w:rsidRDefault="00393FB1"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35</w:t>
                  </w:r>
                </w:p>
              </w:tc>
              <w:tc>
                <w:tcPr>
                  <w:tcW w:w="1238" w:type="pct"/>
                </w:tcPr>
                <w:p w14:paraId="48136BDB" w14:textId="77777777" w:rsidR="00704FC2" w:rsidRDefault="00393FB1"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Derivatives trading</w:t>
                  </w:r>
                </w:p>
                <w:p w14:paraId="2C1D9B68" w14:textId="579141D0" w:rsidR="00FA6489" w:rsidRPr="00FA6489" w:rsidRDefault="00FA6489" w:rsidP="009E3F4C">
                  <w:pPr>
                    <w:framePr w:hSpace="180" w:wrap="around" w:vAnchor="text" w:hAnchor="text" w:xAlign="right" w:y="1"/>
                    <w:spacing w:after="20" w:line="276" w:lineRule="auto"/>
                    <w:suppressOverlap/>
                    <w:rPr>
                      <w:rFonts w:ascii="Calibri" w:hAnsi="Calibri" w:cs="Calibri"/>
                      <w:sz w:val="22"/>
                      <w:szCs w:val="22"/>
                      <w:lang w:val="en-NZ" w:eastAsia="en-US"/>
                    </w:rPr>
                  </w:pPr>
                </w:p>
              </w:tc>
              <w:tc>
                <w:tcPr>
                  <w:tcW w:w="3361" w:type="pct"/>
                  <w:shd w:val="clear" w:color="auto" w:fill="auto"/>
                </w:tcPr>
                <w:p w14:paraId="06DFBF60" w14:textId="4FAC67BC" w:rsidR="00FA6489" w:rsidRPr="00FA6489" w:rsidRDefault="003C4641"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 xml:space="preserve">Include fees or revenue associated </w:t>
                  </w:r>
                  <w:r w:rsidR="007150CB">
                    <w:rPr>
                      <w:rFonts w:ascii="Calibri" w:hAnsi="Calibri" w:cs="Calibri"/>
                      <w:color w:val="000000"/>
                      <w:sz w:val="22"/>
                      <w:szCs w:val="22"/>
                      <w:lang w:val="en-NZ" w:eastAsia="en-US"/>
                    </w:rPr>
                    <w:t>with tradin</w:t>
                  </w:r>
                  <w:r>
                    <w:rPr>
                      <w:rFonts w:ascii="Calibri" w:hAnsi="Calibri" w:cs="Calibri"/>
                      <w:color w:val="000000"/>
                      <w:sz w:val="22"/>
                      <w:szCs w:val="22"/>
                      <w:lang w:val="en-NZ" w:eastAsia="en-US"/>
                    </w:rPr>
                    <w:t>g derivatives contracts over-the-counter (OTC) or on an exchange (ETD</w:t>
                  </w:r>
                  <w:r w:rsidR="004A682A">
                    <w:rPr>
                      <w:rFonts w:ascii="Calibri" w:hAnsi="Calibri" w:cs="Calibri"/>
                      <w:color w:val="000000"/>
                      <w:sz w:val="22"/>
                      <w:szCs w:val="22"/>
                      <w:lang w:val="en-NZ" w:eastAsia="en-US"/>
                    </w:rPr>
                    <w:t>/ exchange traded  derivatives</w:t>
                  </w:r>
                  <w:r>
                    <w:rPr>
                      <w:rFonts w:ascii="Calibri" w:hAnsi="Calibri" w:cs="Calibri"/>
                      <w:color w:val="000000"/>
                      <w:sz w:val="22"/>
                      <w:szCs w:val="22"/>
                      <w:lang w:val="en-NZ" w:eastAsia="en-US"/>
                    </w:rPr>
                    <w:t xml:space="preserve">)  </w:t>
                  </w:r>
                </w:p>
              </w:tc>
            </w:tr>
            <w:tr w:rsidR="00704FC2" w:rsidRPr="00FA6489" w14:paraId="1BA60619" w14:textId="77777777" w:rsidTr="001A182B">
              <w:trPr>
                <w:cantSplit/>
              </w:trPr>
              <w:tc>
                <w:tcPr>
                  <w:tcW w:w="401" w:type="pct"/>
                </w:tcPr>
                <w:p w14:paraId="0D9DBDA0" w14:textId="77777777" w:rsidR="00704FC2" w:rsidRDefault="00704FC2"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36</w:t>
                  </w:r>
                </w:p>
              </w:tc>
              <w:tc>
                <w:tcPr>
                  <w:tcW w:w="1238" w:type="pct"/>
                </w:tcPr>
                <w:p w14:paraId="77804EBB" w14:textId="77777777" w:rsidR="00704FC2" w:rsidRDefault="00704FC2"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Issuing derivatives</w:t>
                  </w:r>
                </w:p>
              </w:tc>
              <w:tc>
                <w:tcPr>
                  <w:tcW w:w="3361" w:type="pct"/>
                  <w:shd w:val="clear" w:color="auto" w:fill="auto"/>
                </w:tcPr>
                <w:p w14:paraId="10595133" w14:textId="77777777" w:rsidR="00704FC2" w:rsidRDefault="00704FC2"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Pr>
                      <w:rFonts w:ascii="Calibri" w:hAnsi="Calibri" w:cs="Calibri"/>
                      <w:sz w:val="22"/>
                      <w:szCs w:val="22"/>
                      <w:lang w:val="en-NZ" w:eastAsia="en-US"/>
                    </w:rPr>
                    <w:t>I</w:t>
                  </w:r>
                  <w:r w:rsidRPr="000A4372">
                    <w:rPr>
                      <w:rFonts w:ascii="Calibri" w:hAnsi="Calibri" w:cs="Calibri"/>
                      <w:color w:val="000000"/>
                      <w:sz w:val="22"/>
                      <w:szCs w:val="22"/>
                      <w:lang w:val="en-NZ" w:eastAsia="en-US"/>
                    </w:rPr>
                    <w:t xml:space="preserve">nclude fees or other revenue associated with </w:t>
                  </w:r>
                  <w:r>
                    <w:rPr>
                      <w:rFonts w:ascii="Calibri" w:hAnsi="Calibri" w:cs="Calibri"/>
                      <w:color w:val="000000"/>
                      <w:sz w:val="22"/>
                      <w:szCs w:val="22"/>
                      <w:lang w:val="en-NZ" w:eastAsia="en-US"/>
                    </w:rPr>
                    <w:t>offering</w:t>
                  </w:r>
                  <w:r w:rsidRPr="002A2377">
                    <w:rPr>
                      <w:rFonts w:ascii="Calibri" w:hAnsi="Calibri" w:cs="Calibri"/>
                      <w:color w:val="000000"/>
                      <w:sz w:val="22"/>
                      <w:szCs w:val="22"/>
                      <w:lang w:val="en-NZ" w:eastAsia="en-US"/>
                    </w:rPr>
                    <w:t xml:space="preserve"> derivative</w:t>
                  </w:r>
                  <w:r>
                    <w:rPr>
                      <w:rFonts w:ascii="Calibri" w:hAnsi="Calibri" w:cs="Calibri"/>
                      <w:color w:val="000000"/>
                      <w:sz w:val="22"/>
                      <w:szCs w:val="22"/>
                      <w:lang w:val="en-NZ" w:eastAsia="en-US"/>
                    </w:rPr>
                    <w:t>s, including:</w:t>
                  </w:r>
                </w:p>
                <w:p w14:paraId="4D8CCF58" w14:textId="77777777" w:rsidR="00704FC2" w:rsidRDefault="00704FC2" w:rsidP="009E3F4C">
                  <w:pPr>
                    <w:framePr w:hSpace="180" w:wrap="around" w:vAnchor="text" w:hAnchor="text" w:xAlign="right" w:y="1"/>
                    <w:numPr>
                      <w:ilvl w:val="0"/>
                      <w:numId w:val="55"/>
                    </w:numPr>
                    <w:spacing w:after="20" w:line="276" w:lineRule="auto"/>
                    <w:suppressOverlap/>
                    <w:rPr>
                      <w:rFonts w:ascii="Calibri" w:hAnsi="Calibri" w:cs="Calibri"/>
                      <w:color w:val="000000"/>
                      <w:sz w:val="22"/>
                      <w:szCs w:val="22"/>
                      <w:lang w:val="en-NZ" w:eastAsia="en-US"/>
                    </w:rPr>
                  </w:pPr>
                  <w:r w:rsidRPr="000A4372">
                    <w:rPr>
                      <w:rFonts w:ascii="Calibri" w:hAnsi="Calibri" w:cs="Calibri"/>
                      <w:color w:val="000000"/>
                      <w:sz w:val="22"/>
                      <w:szCs w:val="22"/>
                      <w:lang w:val="en-NZ" w:eastAsia="en-US"/>
                    </w:rPr>
                    <w:t>futures contract</w:t>
                  </w:r>
                  <w:r>
                    <w:rPr>
                      <w:rFonts w:ascii="Calibri" w:hAnsi="Calibri" w:cs="Calibri"/>
                      <w:color w:val="000000"/>
                      <w:sz w:val="22"/>
                      <w:szCs w:val="22"/>
                      <w:lang w:val="en-NZ" w:eastAsia="en-US"/>
                    </w:rPr>
                    <w:t>s</w:t>
                  </w:r>
                </w:p>
                <w:p w14:paraId="2DFB3731" w14:textId="77777777" w:rsidR="00704FC2" w:rsidRDefault="00704FC2" w:rsidP="009E3F4C">
                  <w:pPr>
                    <w:framePr w:hSpace="180" w:wrap="around" w:vAnchor="text" w:hAnchor="text" w:xAlign="right" w:y="1"/>
                    <w:numPr>
                      <w:ilvl w:val="0"/>
                      <w:numId w:val="55"/>
                    </w:numPr>
                    <w:spacing w:after="20" w:line="276" w:lineRule="auto"/>
                    <w:suppressOverlap/>
                    <w:rPr>
                      <w:rFonts w:ascii="Calibri" w:hAnsi="Calibri" w:cs="Calibri"/>
                      <w:color w:val="000000"/>
                      <w:sz w:val="22"/>
                      <w:szCs w:val="22"/>
                      <w:lang w:val="en-NZ" w:eastAsia="en-US"/>
                    </w:rPr>
                  </w:pPr>
                  <w:r w:rsidRPr="000A4372">
                    <w:rPr>
                      <w:rFonts w:ascii="Calibri" w:hAnsi="Calibri" w:cs="Calibri"/>
                      <w:color w:val="000000"/>
                      <w:sz w:val="22"/>
                      <w:szCs w:val="22"/>
                      <w:lang w:val="en-NZ" w:eastAsia="en-US"/>
                    </w:rPr>
                    <w:t>forward agreement</w:t>
                  </w:r>
                  <w:r>
                    <w:rPr>
                      <w:rFonts w:ascii="Calibri" w:hAnsi="Calibri" w:cs="Calibri"/>
                      <w:color w:val="000000"/>
                      <w:sz w:val="22"/>
                      <w:szCs w:val="22"/>
                      <w:lang w:val="en-NZ" w:eastAsia="en-US"/>
                    </w:rPr>
                    <w:t>s</w:t>
                  </w:r>
                  <w:r w:rsidRPr="000A4372">
                    <w:rPr>
                      <w:rFonts w:ascii="Calibri" w:hAnsi="Calibri" w:cs="Calibri"/>
                      <w:color w:val="000000"/>
                      <w:sz w:val="22"/>
                      <w:szCs w:val="22"/>
                      <w:lang w:val="en-NZ" w:eastAsia="en-US"/>
                    </w:rPr>
                    <w:t xml:space="preserve"> or option</w:t>
                  </w:r>
                  <w:r>
                    <w:rPr>
                      <w:rFonts w:ascii="Calibri" w:hAnsi="Calibri" w:cs="Calibri"/>
                      <w:color w:val="000000"/>
                      <w:sz w:val="22"/>
                      <w:szCs w:val="22"/>
                      <w:lang w:val="en-NZ" w:eastAsia="en-US"/>
                    </w:rPr>
                    <w:t>s</w:t>
                  </w:r>
                  <w:r w:rsidRPr="000A4372">
                    <w:rPr>
                      <w:rFonts w:ascii="Calibri" w:hAnsi="Calibri" w:cs="Calibri"/>
                      <w:color w:val="000000"/>
                      <w:sz w:val="22"/>
                      <w:szCs w:val="22"/>
                      <w:lang w:val="en-NZ" w:eastAsia="en-US"/>
                    </w:rPr>
                    <w:t xml:space="preserve"> (including any cap, collar, floor or spread trade executed through options) </w:t>
                  </w:r>
                </w:p>
                <w:p w14:paraId="19810C93" w14:textId="77777777" w:rsidR="00704FC2" w:rsidRDefault="00704FC2" w:rsidP="009E3F4C">
                  <w:pPr>
                    <w:framePr w:hSpace="180" w:wrap="around" w:vAnchor="text" w:hAnchor="text" w:xAlign="right" w:y="1"/>
                    <w:numPr>
                      <w:ilvl w:val="0"/>
                      <w:numId w:val="55"/>
                    </w:numPr>
                    <w:spacing w:after="20" w:line="276" w:lineRule="auto"/>
                    <w:suppressOverlap/>
                    <w:rPr>
                      <w:rFonts w:ascii="Calibri" w:hAnsi="Calibri" w:cs="Calibri"/>
                      <w:color w:val="000000"/>
                      <w:sz w:val="22"/>
                      <w:szCs w:val="22"/>
                      <w:lang w:val="en-NZ" w:eastAsia="en-US"/>
                    </w:rPr>
                  </w:pPr>
                  <w:r w:rsidRPr="008401C2">
                    <w:rPr>
                      <w:rFonts w:ascii="Calibri" w:hAnsi="Calibri" w:cs="Calibri"/>
                      <w:color w:val="000000"/>
                      <w:sz w:val="22"/>
                      <w:szCs w:val="22"/>
                      <w:lang w:val="en-NZ" w:eastAsia="en-US"/>
                    </w:rPr>
                    <w:t>forward exchange contracts</w:t>
                  </w:r>
                </w:p>
                <w:p w14:paraId="06CC189B" w14:textId="241476C2" w:rsidR="00704FC2" w:rsidRDefault="007150CB" w:rsidP="009E3F4C">
                  <w:pPr>
                    <w:framePr w:hSpace="180" w:wrap="around" w:vAnchor="text" w:hAnchor="text" w:xAlign="right" w:y="1"/>
                    <w:numPr>
                      <w:ilvl w:val="0"/>
                      <w:numId w:val="55"/>
                    </w:numPr>
                    <w:spacing w:after="20" w:line="276" w:lineRule="auto"/>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s</w:t>
                  </w:r>
                  <w:r w:rsidR="00704FC2">
                    <w:rPr>
                      <w:rFonts w:ascii="Calibri" w:hAnsi="Calibri" w:cs="Calibri"/>
                      <w:color w:val="000000"/>
                      <w:sz w:val="22"/>
                      <w:szCs w:val="22"/>
                      <w:lang w:val="en-NZ" w:eastAsia="en-US"/>
                    </w:rPr>
                    <w:t>waps</w:t>
                  </w:r>
                </w:p>
                <w:p w14:paraId="5ED8A46F" w14:textId="77777777" w:rsidR="00704FC2" w:rsidRDefault="00704FC2" w:rsidP="009E3F4C">
                  <w:pPr>
                    <w:framePr w:hSpace="180" w:wrap="around" w:vAnchor="text" w:hAnchor="text" w:xAlign="right" w:y="1"/>
                    <w:numPr>
                      <w:ilvl w:val="0"/>
                      <w:numId w:val="55"/>
                    </w:numPr>
                    <w:spacing w:after="20" w:line="276" w:lineRule="auto"/>
                    <w:suppressOverlap/>
                    <w:rPr>
                      <w:rFonts w:ascii="Calibri" w:hAnsi="Calibri" w:cs="Calibri"/>
                      <w:color w:val="000000"/>
                      <w:sz w:val="22"/>
                      <w:szCs w:val="22"/>
                      <w:lang w:val="en-NZ" w:eastAsia="en-US"/>
                    </w:rPr>
                  </w:pPr>
                  <w:r w:rsidRPr="008401C2">
                    <w:rPr>
                      <w:rFonts w:ascii="Calibri" w:hAnsi="Calibri" w:cs="Calibri"/>
                      <w:color w:val="000000"/>
                      <w:sz w:val="22"/>
                      <w:szCs w:val="22"/>
                      <w:lang w:val="en-NZ" w:eastAsia="en-US"/>
                    </w:rPr>
                    <w:t>contracts for difference</w:t>
                  </w:r>
                </w:p>
                <w:p w14:paraId="38292405" w14:textId="77777777" w:rsidR="00704FC2" w:rsidRDefault="00704FC2" w:rsidP="009E3F4C">
                  <w:pPr>
                    <w:framePr w:hSpace="180" w:wrap="around" w:vAnchor="text" w:hAnchor="text" w:xAlign="right" w:y="1"/>
                    <w:numPr>
                      <w:ilvl w:val="0"/>
                      <w:numId w:val="55"/>
                    </w:numPr>
                    <w:spacing w:after="20" w:line="276" w:lineRule="auto"/>
                    <w:suppressOverlap/>
                    <w:rPr>
                      <w:rFonts w:ascii="Calibri" w:hAnsi="Calibri" w:cs="Calibri"/>
                      <w:color w:val="000000"/>
                      <w:sz w:val="22"/>
                      <w:szCs w:val="22"/>
                      <w:lang w:val="en-NZ" w:eastAsia="en-US"/>
                    </w:rPr>
                  </w:pPr>
                  <w:r w:rsidRPr="008401C2">
                    <w:rPr>
                      <w:rFonts w:ascii="Calibri" w:hAnsi="Calibri" w:cs="Calibri"/>
                      <w:color w:val="000000"/>
                      <w:sz w:val="22"/>
                      <w:szCs w:val="22"/>
                      <w:lang w:val="en-NZ" w:eastAsia="en-US"/>
                    </w:rPr>
                    <w:t>margin foreign exchange contracts</w:t>
                  </w:r>
                </w:p>
                <w:p w14:paraId="1D57AAA9" w14:textId="77777777" w:rsidR="00704FC2" w:rsidRDefault="00704FC2" w:rsidP="009E3F4C">
                  <w:pPr>
                    <w:framePr w:hSpace="180" w:wrap="around" w:vAnchor="text" w:hAnchor="text" w:xAlign="right" w:y="1"/>
                    <w:numPr>
                      <w:ilvl w:val="0"/>
                      <w:numId w:val="55"/>
                    </w:numPr>
                    <w:spacing w:after="20" w:line="276" w:lineRule="auto"/>
                    <w:suppressOverlap/>
                    <w:rPr>
                      <w:rFonts w:ascii="Calibri" w:hAnsi="Calibri" w:cs="Calibri"/>
                      <w:color w:val="000000"/>
                      <w:sz w:val="22"/>
                      <w:szCs w:val="22"/>
                      <w:lang w:val="en-NZ" w:eastAsia="en-US"/>
                    </w:rPr>
                  </w:pPr>
                  <w:r w:rsidRPr="008401C2">
                    <w:rPr>
                      <w:rFonts w:ascii="Calibri" w:hAnsi="Calibri" w:cs="Calibri"/>
                      <w:color w:val="000000"/>
                      <w:sz w:val="22"/>
                      <w:szCs w:val="22"/>
                      <w:lang w:val="en-NZ" w:eastAsia="en-US"/>
                    </w:rPr>
                    <w:t>rolling spot foreign exchange contracts</w:t>
                  </w:r>
                </w:p>
                <w:p w14:paraId="473ADCE0" w14:textId="28263E28" w:rsidR="00704FC2" w:rsidRPr="0078136C" w:rsidRDefault="007150CB" w:rsidP="009E3F4C">
                  <w:pPr>
                    <w:framePr w:hSpace="180" w:wrap="around" w:vAnchor="text" w:hAnchor="text" w:xAlign="right" w:y="1"/>
                    <w:numPr>
                      <w:ilvl w:val="0"/>
                      <w:numId w:val="55"/>
                    </w:numPr>
                    <w:spacing w:after="20" w:line="276" w:lineRule="auto"/>
                    <w:suppressOverlap/>
                    <w:rPr>
                      <w:rFonts w:ascii="Calibri" w:hAnsi="Calibri" w:cs="Calibri"/>
                      <w:color w:val="000000"/>
                      <w:sz w:val="22"/>
                      <w:szCs w:val="22"/>
                      <w:lang w:val="en-NZ" w:eastAsia="en-US"/>
                    </w:rPr>
                  </w:pPr>
                  <w:proofErr w:type="gramStart"/>
                  <w:r>
                    <w:rPr>
                      <w:rFonts w:ascii="Calibri" w:hAnsi="Calibri" w:cs="Calibri"/>
                      <w:color w:val="000000"/>
                      <w:sz w:val="22"/>
                      <w:szCs w:val="22"/>
                      <w:lang w:val="en-NZ" w:eastAsia="en-US"/>
                    </w:rPr>
                    <w:t>o</w:t>
                  </w:r>
                  <w:r w:rsidR="00704FC2" w:rsidRPr="0078136C">
                    <w:rPr>
                      <w:rFonts w:ascii="Calibri" w:hAnsi="Calibri" w:cs="Calibri"/>
                      <w:color w:val="000000"/>
                      <w:sz w:val="22"/>
                      <w:szCs w:val="22"/>
                      <w:lang w:val="en-NZ" w:eastAsia="en-US"/>
                    </w:rPr>
                    <w:t>r</w:t>
                  </w:r>
                  <w:proofErr w:type="gramEnd"/>
                  <w:r w:rsidR="00704FC2" w:rsidRPr="0078136C">
                    <w:rPr>
                      <w:rFonts w:ascii="Calibri" w:hAnsi="Calibri" w:cs="Calibri"/>
                      <w:color w:val="000000"/>
                      <w:sz w:val="22"/>
                      <w:szCs w:val="22"/>
                      <w:lang w:val="en-NZ" w:eastAsia="en-US"/>
                    </w:rPr>
                    <w:t xml:space="preserve"> in any other type of derivative (</w:t>
                  </w:r>
                  <w:r w:rsidR="00704FC2" w:rsidRPr="00942D95">
                    <w:rPr>
                      <w:rFonts w:ascii="Calibri" w:hAnsi="Calibri" w:cs="Calibri"/>
                      <w:color w:val="000000"/>
                      <w:sz w:val="22"/>
                      <w:szCs w:val="22"/>
                      <w:lang w:val="en-NZ" w:eastAsia="en-US"/>
                    </w:rPr>
                    <w:t>caps,</w:t>
                  </w:r>
                  <w:r w:rsidR="00704FC2">
                    <w:rPr>
                      <w:rFonts w:ascii="Calibri" w:hAnsi="Calibri" w:cs="Calibri"/>
                      <w:color w:val="000000"/>
                      <w:sz w:val="22"/>
                      <w:szCs w:val="22"/>
                      <w:lang w:val="en-NZ" w:eastAsia="en-US"/>
                    </w:rPr>
                    <w:t xml:space="preserve"> </w:t>
                  </w:r>
                  <w:r w:rsidR="00704FC2" w:rsidRPr="0078136C">
                    <w:rPr>
                      <w:rFonts w:ascii="Calibri" w:hAnsi="Calibri" w:cs="Calibri"/>
                      <w:color w:val="000000"/>
                      <w:sz w:val="22"/>
                      <w:szCs w:val="22"/>
                      <w:lang w:val="en-NZ" w:eastAsia="en-US"/>
                    </w:rPr>
                    <w:t>collars, floors and spreads</w:t>
                  </w:r>
                  <w:r w:rsidR="00704FC2">
                    <w:rPr>
                      <w:rFonts w:ascii="Calibri" w:hAnsi="Calibri" w:cs="Calibri"/>
                      <w:color w:val="000000"/>
                      <w:sz w:val="22"/>
                      <w:szCs w:val="22"/>
                      <w:lang w:val="en-NZ" w:eastAsia="en-US"/>
                    </w:rPr>
                    <w:t xml:space="preserve"> </w:t>
                  </w:r>
                  <w:proofErr w:type="spellStart"/>
                  <w:r w:rsidR="00704FC2">
                    <w:rPr>
                      <w:rFonts w:ascii="Calibri" w:hAnsi="Calibri" w:cs="Calibri"/>
                      <w:color w:val="000000"/>
                      <w:sz w:val="22"/>
                      <w:szCs w:val="22"/>
                      <w:lang w:val="en-NZ" w:eastAsia="en-US"/>
                    </w:rPr>
                    <w:t>etc</w:t>
                  </w:r>
                  <w:proofErr w:type="spellEnd"/>
                  <w:r w:rsidR="00704FC2">
                    <w:rPr>
                      <w:rFonts w:ascii="Calibri" w:hAnsi="Calibri" w:cs="Calibri"/>
                      <w:color w:val="000000"/>
                      <w:sz w:val="22"/>
                      <w:szCs w:val="22"/>
                      <w:lang w:val="en-NZ" w:eastAsia="en-US"/>
                    </w:rPr>
                    <w:t>)</w:t>
                  </w:r>
                  <w:r w:rsidR="00D3624B">
                    <w:rPr>
                      <w:rFonts w:ascii="Calibri" w:hAnsi="Calibri" w:cs="Calibri"/>
                      <w:color w:val="000000"/>
                      <w:sz w:val="22"/>
                      <w:szCs w:val="22"/>
                      <w:lang w:val="en-NZ" w:eastAsia="en-US"/>
                    </w:rPr>
                    <w:t>.</w:t>
                  </w:r>
                </w:p>
                <w:p w14:paraId="38386228" w14:textId="77777777" w:rsidR="00704FC2" w:rsidRDefault="00704FC2"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661A57C5" w14:textId="77777777" w:rsidR="00704FC2" w:rsidRPr="00393FB1" w:rsidDel="0078136C" w:rsidRDefault="00704FC2" w:rsidP="009E3F4C">
                  <w:pPr>
                    <w:framePr w:hSpace="180" w:wrap="around" w:vAnchor="text" w:hAnchor="text" w:xAlign="right" w:y="1"/>
                    <w:spacing w:after="20" w:line="276" w:lineRule="auto"/>
                    <w:suppressOverlap/>
                    <w:rPr>
                      <w:rFonts w:ascii="Calibri" w:hAnsi="Calibri" w:cs="Calibri"/>
                      <w:color w:val="000000"/>
                      <w:sz w:val="22"/>
                      <w:szCs w:val="22"/>
                      <w:highlight w:val="yellow"/>
                      <w:lang w:val="en-NZ" w:eastAsia="en-US"/>
                    </w:rPr>
                  </w:pPr>
                  <w:r w:rsidRPr="000A4372">
                    <w:rPr>
                      <w:rFonts w:ascii="Calibri" w:hAnsi="Calibri" w:cs="Calibri"/>
                      <w:color w:val="000000"/>
                      <w:sz w:val="22"/>
                      <w:szCs w:val="22"/>
                      <w:lang w:val="en-NZ" w:eastAsia="en-US"/>
                    </w:rPr>
                    <w:t>Include mark-to-market valuation changes.</w:t>
                  </w:r>
                </w:p>
              </w:tc>
            </w:tr>
            <w:tr w:rsidR="00393FB1" w:rsidRPr="00FA6489" w14:paraId="2974D453" w14:textId="77777777" w:rsidTr="001A182B">
              <w:trPr>
                <w:cantSplit/>
              </w:trPr>
              <w:tc>
                <w:tcPr>
                  <w:tcW w:w="401" w:type="pct"/>
                </w:tcPr>
                <w:p w14:paraId="70612FF0" w14:textId="46741F60" w:rsidR="00393FB1" w:rsidRPr="00FA6489" w:rsidRDefault="00393FB1"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37</w:t>
                  </w:r>
                </w:p>
              </w:tc>
              <w:tc>
                <w:tcPr>
                  <w:tcW w:w="1238" w:type="pct"/>
                </w:tcPr>
                <w:p w14:paraId="5B79084A" w14:textId="6FE474B3" w:rsidR="00393FB1" w:rsidRPr="00FA6489" w:rsidRDefault="00393FB1"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Providing a brokers’ cash management account</w:t>
                  </w:r>
                </w:p>
              </w:tc>
              <w:tc>
                <w:tcPr>
                  <w:tcW w:w="3361" w:type="pct"/>
                  <w:shd w:val="clear" w:color="auto" w:fill="auto"/>
                </w:tcPr>
                <w:p w14:paraId="4D3FF3B2" w14:textId="6E58ECD7" w:rsidR="00393FB1" w:rsidRPr="00FA6489" w:rsidRDefault="00393FB1"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any cash management accounts.</w:t>
                  </w:r>
                </w:p>
              </w:tc>
            </w:tr>
            <w:tr w:rsidR="00393FB1" w:rsidRPr="00FA6489" w14:paraId="5B2BA198" w14:textId="77777777" w:rsidTr="001A182B">
              <w:trPr>
                <w:cantSplit/>
              </w:trPr>
              <w:tc>
                <w:tcPr>
                  <w:tcW w:w="401" w:type="pct"/>
                </w:tcPr>
                <w:p w14:paraId="020233C5" w14:textId="6482EDA3" w:rsidR="00393FB1" w:rsidRPr="00FA6489" w:rsidRDefault="00393FB1"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38</w:t>
                  </w:r>
                </w:p>
              </w:tc>
              <w:tc>
                <w:tcPr>
                  <w:tcW w:w="1238" w:type="pct"/>
                </w:tcPr>
                <w:p w14:paraId="2988C836" w14:textId="0DE377E2" w:rsidR="00393FB1" w:rsidRPr="00FA6489" w:rsidRDefault="00393FB1"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Providing other brokering services</w:t>
                  </w:r>
                </w:p>
              </w:tc>
              <w:tc>
                <w:tcPr>
                  <w:tcW w:w="3361" w:type="pct"/>
                  <w:shd w:val="clear" w:color="auto" w:fill="auto"/>
                </w:tcPr>
                <w:p w14:paraId="7F758992" w14:textId="79F14636" w:rsidR="00393FB1" w:rsidRPr="003F0461" w:rsidRDefault="00393FB1"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3F0461">
                    <w:rPr>
                      <w:rFonts w:ascii="Calibri" w:hAnsi="Calibri" w:cs="Calibri"/>
                      <w:color w:val="000000"/>
                      <w:sz w:val="22"/>
                      <w:szCs w:val="22"/>
                      <w:lang w:val="en-NZ" w:eastAsia="en-US"/>
                    </w:rPr>
                    <w:t xml:space="preserve">Include fees or other revenue associated with any other broking service (as defined in section 77B of the </w:t>
                  </w:r>
                  <w:hyperlink r:id="rId29" w:history="1">
                    <w:r w:rsidRPr="00BF6306">
                      <w:rPr>
                        <w:rStyle w:val="Hyperlink"/>
                        <w:rFonts w:ascii="Calibri" w:hAnsi="Calibri" w:cs="Calibri"/>
                        <w:sz w:val="22"/>
                        <w:szCs w:val="22"/>
                        <w:lang w:val="en-NZ" w:eastAsia="en-US"/>
                      </w:rPr>
                      <w:t>Financial Advisers Act 2008</w:t>
                    </w:r>
                  </w:hyperlink>
                  <w:r w:rsidRPr="003F0461">
                    <w:rPr>
                      <w:rFonts w:ascii="Calibri" w:hAnsi="Calibri" w:cs="Calibri"/>
                      <w:color w:val="000000"/>
                      <w:sz w:val="22"/>
                      <w:szCs w:val="22"/>
                      <w:lang w:val="en-NZ" w:eastAsia="en-US"/>
                    </w:rPr>
                    <w:t>)</w:t>
                  </w:r>
                  <w:r>
                    <w:rPr>
                      <w:rFonts w:ascii="Calibri" w:hAnsi="Calibri" w:cs="Calibri"/>
                      <w:color w:val="000000"/>
                      <w:sz w:val="22"/>
                      <w:szCs w:val="22"/>
                      <w:lang w:val="en-NZ" w:eastAsia="en-US"/>
                    </w:rPr>
                    <w:t xml:space="preserve"> but do not include fees or revenue from custodial services (see service 4</w:t>
                  </w:r>
                  <w:r w:rsidR="00942D95">
                    <w:rPr>
                      <w:rFonts w:ascii="Calibri" w:hAnsi="Calibri" w:cs="Calibri"/>
                      <w:color w:val="000000"/>
                      <w:sz w:val="22"/>
                      <w:szCs w:val="22"/>
                      <w:lang w:val="en-NZ" w:eastAsia="en-US"/>
                    </w:rPr>
                    <w:t>3</w:t>
                  </w:r>
                  <w:r>
                    <w:rPr>
                      <w:rFonts w:ascii="Calibri" w:hAnsi="Calibri" w:cs="Calibri"/>
                      <w:color w:val="000000"/>
                      <w:sz w:val="22"/>
                      <w:szCs w:val="22"/>
                      <w:lang w:val="en-NZ" w:eastAsia="en-US"/>
                    </w:rPr>
                    <w:t xml:space="preserve"> below).</w:t>
                  </w:r>
                </w:p>
              </w:tc>
            </w:tr>
            <w:tr w:rsidR="00393FB1" w:rsidRPr="00FA6489" w14:paraId="2462BBA6" w14:textId="77777777" w:rsidTr="001A182B">
              <w:trPr>
                <w:cantSplit/>
              </w:trPr>
              <w:tc>
                <w:tcPr>
                  <w:tcW w:w="401" w:type="pct"/>
                </w:tcPr>
                <w:p w14:paraId="33E3324A" w14:textId="381F7ABB" w:rsidR="00393FB1" w:rsidRPr="00FA6489" w:rsidRDefault="00393FB1"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lastRenderedPageBreak/>
                    <w:t>39</w:t>
                  </w:r>
                </w:p>
              </w:tc>
              <w:tc>
                <w:tcPr>
                  <w:tcW w:w="1238" w:type="pct"/>
                </w:tcPr>
                <w:p w14:paraId="2E0D1434" w14:textId="2AB42E2D" w:rsidR="00393FB1" w:rsidRPr="00FA6489" w:rsidRDefault="00393FB1"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 xml:space="preserve">Funds management and administration of superannuation and </w:t>
                  </w:r>
                  <w:proofErr w:type="spellStart"/>
                  <w:r>
                    <w:rPr>
                      <w:rFonts w:ascii="Calibri" w:hAnsi="Calibri" w:cs="Calibri"/>
                      <w:sz w:val="22"/>
                      <w:szCs w:val="22"/>
                      <w:lang w:val="en-NZ" w:eastAsia="en-US"/>
                    </w:rPr>
                    <w:t>KiwiSaver</w:t>
                  </w:r>
                  <w:proofErr w:type="spellEnd"/>
                  <w:r>
                    <w:rPr>
                      <w:rFonts w:ascii="Calibri" w:hAnsi="Calibri" w:cs="Calibri"/>
                      <w:sz w:val="22"/>
                      <w:szCs w:val="22"/>
                      <w:lang w:val="en-NZ" w:eastAsia="en-US"/>
                    </w:rPr>
                    <w:t xml:space="preserve"> funds</w:t>
                  </w:r>
                </w:p>
              </w:tc>
              <w:tc>
                <w:tcPr>
                  <w:tcW w:w="3361" w:type="pct"/>
                  <w:shd w:val="clear" w:color="auto" w:fill="auto"/>
                </w:tcPr>
                <w:p w14:paraId="20327656" w14:textId="0801D040" w:rsidR="001A2C51" w:rsidRDefault="00393FB1" w:rsidP="009E3F4C">
                  <w:pPr>
                    <w:framePr w:hSpace="180" w:wrap="around" w:vAnchor="text" w:hAnchor="text" w:xAlign="right" w:y="1"/>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Include fees or other revenue associated with </w:t>
                  </w:r>
                  <w:r>
                    <w:rPr>
                      <w:rFonts w:ascii="Calibri" w:hAnsi="Calibri" w:cs="Calibri"/>
                      <w:color w:val="000000"/>
                      <w:sz w:val="22"/>
                      <w:szCs w:val="22"/>
                      <w:lang w:val="en-NZ" w:eastAsia="en-US"/>
                    </w:rPr>
                    <w:t>a</w:t>
                  </w:r>
                  <w:r w:rsidRPr="0053440E">
                    <w:rPr>
                      <w:rFonts w:ascii="Calibri" w:hAnsi="Calibri" w:cs="Calibri"/>
                      <w:color w:val="000000"/>
                      <w:sz w:val="22"/>
                      <w:szCs w:val="22"/>
                      <w:lang w:val="en-NZ" w:eastAsia="en-US"/>
                    </w:rPr>
                    <w:t>cting as a</w:t>
                  </w:r>
                  <w:r>
                    <w:rPr>
                      <w:rFonts w:ascii="Calibri" w:hAnsi="Calibri" w:cs="Calibri"/>
                      <w:color w:val="000000"/>
                      <w:sz w:val="22"/>
                      <w:szCs w:val="22"/>
                      <w:lang w:val="en-NZ" w:eastAsia="en-US"/>
                    </w:rPr>
                    <w:t xml:space="preserve"> </w:t>
                  </w:r>
                  <w:r w:rsidR="002E42FF">
                    <w:rPr>
                      <w:rFonts w:ascii="Calibri" w:hAnsi="Calibri" w:cs="Calibri"/>
                      <w:color w:val="000000"/>
                      <w:sz w:val="22"/>
                      <w:szCs w:val="22"/>
                      <w:lang w:val="en-NZ" w:eastAsia="en-US"/>
                    </w:rPr>
                    <w:t xml:space="preserve">manager </w:t>
                  </w:r>
                  <w:r w:rsidR="00953FA1">
                    <w:rPr>
                      <w:rFonts w:ascii="Calibri" w:hAnsi="Calibri" w:cs="Calibri"/>
                      <w:color w:val="000000"/>
                      <w:sz w:val="22"/>
                      <w:szCs w:val="22"/>
                      <w:lang w:val="en-NZ" w:eastAsia="en-US"/>
                    </w:rPr>
                    <w:t>for</w:t>
                  </w:r>
                  <w:r w:rsidR="002E42FF">
                    <w:rPr>
                      <w:rFonts w:ascii="Calibri" w:hAnsi="Calibri" w:cs="Calibri"/>
                      <w:color w:val="000000"/>
                      <w:sz w:val="22"/>
                      <w:szCs w:val="22"/>
                      <w:lang w:val="en-NZ" w:eastAsia="en-US"/>
                    </w:rPr>
                    <w:t xml:space="preserve"> a </w:t>
                  </w:r>
                  <w:r w:rsidR="00953FA1">
                    <w:rPr>
                      <w:rFonts w:ascii="Calibri" w:hAnsi="Calibri" w:cs="Calibri"/>
                      <w:color w:val="000000"/>
                      <w:sz w:val="22"/>
                      <w:szCs w:val="22"/>
                      <w:lang w:val="en-NZ" w:eastAsia="en-US"/>
                    </w:rPr>
                    <w:t>managed investment scheme (</w:t>
                  </w:r>
                  <w:proofErr w:type="gramStart"/>
                  <w:r>
                    <w:rPr>
                      <w:rFonts w:ascii="Calibri" w:hAnsi="Calibri" w:cs="Calibri"/>
                      <w:color w:val="000000"/>
                      <w:sz w:val="22"/>
                      <w:szCs w:val="22"/>
                      <w:lang w:val="en-NZ" w:eastAsia="en-US"/>
                    </w:rPr>
                    <w:t>MIS</w:t>
                  </w:r>
                  <w:r w:rsidRPr="0053440E">
                    <w:rPr>
                      <w:rFonts w:ascii="Calibri" w:hAnsi="Calibri" w:cs="Calibri"/>
                      <w:color w:val="000000"/>
                      <w:sz w:val="22"/>
                      <w:szCs w:val="22"/>
                      <w:lang w:val="en-NZ" w:eastAsia="en-US"/>
                    </w:rPr>
                    <w:t xml:space="preserve"> </w:t>
                  </w:r>
                  <w:r w:rsidR="00953FA1">
                    <w:rPr>
                      <w:rFonts w:ascii="Calibri" w:hAnsi="Calibri" w:cs="Calibri"/>
                      <w:color w:val="000000"/>
                      <w:sz w:val="22"/>
                      <w:szCs w:val="22"/>
                      <w:lang w:val="en-NZ" w:eastAsia="en-US"/>
                    </w:rPr>
                    <w:t>)</w:t>
                  </w:r>
                  <w:proofErr w:type="gramEnd"/>
                  <w:r w:rsidR="004A682A">
                    <w:rPr>
                      <w:rFonts w:ascii="Calibri" w:hAnsi="Calibri" w:cs="Calibri"/>
                      <w:color w:val="000000"/>
                      <w:sz w:val="22"/>
                      <w:szCs w:val="22"/>
                      <w:lang w:val="en-NZ" w:eastAsia="en-US"/>
                    </w:rPr>
                    <w:t xml:space="preserve"> </w:t>
                  </w:r>
                  <w:r w:rsidRPr="0053440E">
                    <w:rPr>
                      <w:rFonts w:ascii="Calibri" w:hAnsi="Calibri" w:cs="Calibri"/>
                      <w:color w:val="000000"/>
                      <w:sz w:val="22"/>
                      <w:szCs w:val="22"/>
                      <w:lang w:val="en-NZ" w:eastAsia="en-US"/>
                    </w:rPr>
                    <w:t>that are retirement schemes</w:t>
                  </w:r>
                  <w:r w:rsidR="00942D95">
                    <w:rPr>
                      <w:rFonts w:ascii="Calibri" w:hAnsi="Calibri" w:cs="Calibri"/>
                      <w:color w:val="000000"/>
                      <w:sz w:val="22"/>
                      <w:szCs w:val="22"/>
                      <w:lang w:val="en-NZ" w:eastAsia="en-US"/>
                    </w:rPr>
                    <w:t>.</w:t>
                  </w:r>
                  <w:r>
                    <w:rPr>
                      <w:rFonts w:ascii="Calibri" w:hAnsi="Calibri" w:cs="Calibri"/>
                      <w:color w:val="000000"/>
                      <w:sz w:val="22"/>
                      <w:szCs w:val="22"/>
                      <w:lang w:val="en-NZ" w:eastAsia="en-US"/>
                    </w:rPr>
                    <w:t xml:space="preserve"> Include </w:t>
                  </w:r>
                  <w:r w:rsidRPr="00FA6489">
                    <w:rPr>
                      <w:rFonts w:ascii="Calibri" w:hAnsi="Calibri" w:cs="Calibri"/>
                      <w:color w:val="000000"/>
                      <w:sz w:val="22"/>
                      <w:szCs w:val="22"/>
                      <w:lang w:val="en-NZ" w:eastAsia="en-US"/>
                    </w:rPr>
                    <w:t xml:space="preserve">all types of </w:t>
                  </w:r>
                  <w:r>
                    <w:rPr>
                      <w:rFonts w:ascii="Calibri" w:hAnsi="Calibri" w:cs="Calibri"/>
                      <w:color w:val="000000"/>
                      <w:sz w:val="22"/>
                      <w:szCs w:val="22"/>
                      <w:lang w:val="en-NZ" w:eastAsia="en-US"/>
                    </w:rPr>
                    <w:t>retirement schemes and include fund administration services</w:t>
                  </w:r>
                  <w:r w:rsidR="002E42FF">
                    <w:rPr>
                      <w:rFonts w:ascii="Calibri" w:hAnsi="Calibri" w:cs="Calibri"/>
                      <w:color w:val="000000"/>
                      <w:sz w:val="22"/>
                      <w:szCs w:val="22"/>
                      <w:lang w:val="en-NZ" w:eastAsia="en-US"/>
                    </w:rPr>
                    <w:t xml:space="preserve"> and investment operations</w:t>
                  </w:r>
                  <w:r>
                    <w:rPr>
                      <w:rFonts w:ascii="Calibri" w:hAnsi="Calibri" w:cs="Calibri"/>
                      <w:color w:val="000000"/>
                      <w:sz w:val="22"/>
                      <w:szCs w:val="22"/>
                      <w:lang w:val="en-NZ" w:eastAsia="en-US"/>
                    </w:rPr>
                    <w:t xml:space="preserve"> </w:t>
                  </w:r>
                  <w:r w:rsidR="001A2C51">
                    <w:rPr>
                      <w:rFonts w:ascii="Calibri" w:hAnsi="Calibri" w:cs="Calibri"/>
                      <w:color w:val="000000"/>
                      <w:sz w:val="22"/>
                      <w:szCs w:val="22"/>
                      <w:lang w:val="en-NZ" w:eastAsia="en-US"/>
                    </w:rPr>
                    <w:t xml:space="preserve">for </w:t>
                  </w:r>
                  <w:r>
                    <w:rPr>
                      <w:rFonts w:ascii="Calibri" w:hAnsi="Calibri" w:cs="Calibri"/>
                      <w:color w:val="000000"/>
                      <w:sz w:val="22"/>
                      <w:szCs w:val="22"/>
                      <w:lang w:val="en-NZ" w:eastAsia="en-US"/>
                    </w:rPr>
                    <w:t>those</w:t>
                  </w:r>
                  <w:r w:rsidR="00704FC2">
                    <w:rPr>
                      <w:rFonts w:ascii="Calibri" w:hAnsi="Calibri" w:cs="Calibri"/>
                      <w:color w:val="000000"/>
                      <w:sz w:val="22"/>
                      <w:szCs w:val="22"/>
                      <w:lang w:val="en-NZ" w:eastAsia="en-US"/>
                    </w:rPr>
                    <w:t xml:space="preserve"> schemes</w:t>
                  </w:r>
                  <w:r w:rsidR="00704FC2" w:rsidRPr="00FA6489">
                    <w:rPr>
                      <w:rFonts w:ascii="Calibri" w:hAnsi="Calibri" w:cs="Calibri"/>
                      <w:color w:val="000000"/>
                      <w:sz w:val="22"/>
                      <w:szCs w:val="22"/>
                      <w:lang w:val="en-NZ" w:eastAsia="en-US"/>
                    </w:rPr>
                    <w:t>.</w:t>
                  </w:r>
                  <w:r>
                    <w:rPr>
                      <w:rFonts w:ascii="Calibri" w:hAnsi="Calibri" w:cs="Calibri"/>
                      <w:color w:val="000000"/>
                      <w:sz w:val="22"/>
                      <w:szCs w:val="22"/>
                      <w:lang w:val="en-NZ" w:eastAsia="en-US"/>
                    </w:rPr>
                    <w:t xml:space="preserve"> </w:t>
                  </w:r>
                </w:p>
                <w:p w14:paraId="19D4726F" w14:textId="77777777" w:rsidR="001A2C51" w:rsidRDefault="001A2C51" w:rsidP="009E3F4C">
                  <w:pPr>
                    <w:framePr w:hSpace="180" w:wrap="around" w:vAnchor="text" w:hAnchor="text" w:xAlign="right" w:y="1"/>
                    <w:suppressOverlap/>
                    <w:rPr>
                      <w:rFonts w:ascii="Calibri" w:hAnsi="Calibri" w:cs="Calibri"/>
                      <w:color w:val="000000"/>
                      <w:sz w:val="22"/>
                      <w:szCs w:val="22"/>
                      <w:lang w:val="en-NZ" w:eastAsia="en-US"/>
                    </w:rPr>
                  </w:pPr>
                </w:p>
                <w:p w14:paraId="0CDB0794" w14:textId="4AF2826E" w:rsidR="00393FB1" w:rsidRPr="00825D81" w:rsidRDefault="00704FC2" w:rsidP="009E3F4C">
                  <w:pPr>
                    <w:framePr w:hSpace="180" w:wrap="around" w:vAnchor="text" w:hAnchor="text" w:xAlign="right" w:y="1"/>
                    <w:suppressOverlap/>
                    <w:rPr>
                      <w:rFonts w:ascii="Calibri" w:hAnsi="Calibri" w:cs="Calibri"/>
                      <w:sz w:val="22"/>
                      <w:szCs w:val="22"/>
                      <w:lang w:val="en-NZ" w:eastAsia="en-US"/>
                    </w:rPr>
                  </w:pPr>
                  <w:r w:rsidRPr="00FA6489">
                    <w:rPr>
                      <w:rFonts w:ascii="Calibri" w:hAnsi="Calibri" w:cs="Calibri"/>
                      <w:color w:val="000000"/>
                      <w:sz w:val="22"/>
                      <w:szCs w:val="22"/>
                      <w:lang w:val="en-NZ" w:eastAsia="en-US"/>
                    </w:rPr>
                    <w:t>Retirement</w:t>
                  </w:r>
                  <w:r w:rsidR="00393FB1" w:rsidRPr="00825D81">
                    <w:rPr>
                      <w:rFonts w:ascii="Calibri" w:hAnsi="Calibri" w:cs="Calibri"/>
                      <w:sz w:val="22"/>
                      <w:szCs w:val="22"/>
                      <w:lang w:val="en-NZ" w:eastAsia="en-US"/>
                    </w:rPr>
                    <w:t xml:space="preserve"> scheme means any of the following schemes for the purposes of any enactment:</w:t>
                  </w:r>
                </w:p>
                <w:p w14:paraId="49BE5DA1" w14:textId="489EEB82" w:rsidR="00393FB1" w:rsidRPr="00825D81" w:rsidRDefault="00393FB1"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825D81">
                    <w:rPr>
                      <w:rFonts w:ascii="Calibri" w:hAnsi="Calibri" w:cs="Calibri"/>
                      <w:sz w:val="22"/>
                      <w:szCs w:val="22"/>
                      <w:lang w:val="en-NZ" w:eastAsia="en-US"/>
                    </w:rPr>
                    <w:t xml:space="preserve">(a) a registered scheme that is a </w:t>
                  </w:r>
                  <w:proofErr w:type="spellStart"/>
                  <w:r w:rsidRPr="00825D81">
                    <w:rPr>
                      <w:rFonts w:ascii="Calibri" w:hAnsi="Calibri" w:cs="Calibri"/>
                      <w:sz w:val="22"/>
                      <w:szCs w:val="22"/>
                      <w:lang w:val="en-NZ" w:eastAsia="en-US"/>
                    </w:rPr>
                    <w:t>KiwiSaver</w:t>
                  </w:r>
                  <w:proofErr w:type="spellEnd"/>
                  <w:r w:rsidRPr="00825D81">
                    <w:rPr>
                      <w:rFonts w:ascii="Calibri" w:hAnsi="Calibri" w:cs="Calibri"/>
                      <w:sz w:val="22"/>
                      <w:szCs w:val="22"/>
                      <w:lang w:val="en-NZ" w:eastAsia="en-US"/>
                    </w:rPr>
                    <w:t xml:space="preserve"> scheme or a superannuation scheme</w:t>
                  </w:r>
                </w:p>
                <w:p w14:paraId="271AD16A" w14:textId="13BDC647" w:rsidR="00393FB1" w:rsidRPr="00825D81" w:rsidRDefault="00393FB1"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825D81">
                    <w:rPr>
                      <w:rFonts w:ascii="Calibri" w:hAnsi="Calibri" w:cs="Calibri"/>
                      <w:sz w:val="22"/>
                      <w:szCs w:val="22"/>
                      <w:lang w:val="en-NZ" w:eastAsia="en-US"/>
                    </w:rPr>
                    <w:t>(b) a workplace savings scheme (subject to the enactment and the regulations)</w:t>
                  </w:r>
                  <w:r>
                    <w:rPr>
                      <w:rFonts w:ascii="Calibri" w:hAnsi="Calibri" w:cs="Calibri"/>
                      <w:sz w:val="22"/>
                      <w:szCs w:val="22"/>
                      <w:lang w:val="en-NZ" w:eastAsia="en-US"/>
                    </w:rPr>
                    <w:t xml:space="preserve"> or</w:t>
                  </w:r>
                </w:p>
                <w:p w14:paraId="4AE0A6E0" w14:textId="726C426B" w:rsidR="00393FB1" w:rsidRDefault="00393FB1"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825D81">
                    <w:rPr>
                      <w:rFonts w:ascii="Calibri" w:hAnsi="Calibri" w:cs="Calibri"/>
                      <w:sz w:val="22"/>
                      <w:szCs w:val="22"/>
                      <w:lang w:val="en-NZ" w:eastAsia="en-US"/>
                    </w:rPr>
                    <w:t xml:space="preserve">(c) </w:t>
                  </w:r>
                  <w:proofErr w:type="gramStart"/>
                  <w:r w:rsidRPr="00825D81">
                    <w:rPr>
                      <w:rFonts w:ascii="Calibri" w:hAnsi="Calibri" w:cs="Calibri"/>
                      <w:sz w:val="22"/>
                      <w:szCs w:val="22"/>
                      <w:lang w:val="en-NZ" w:eastAsia="en-US"/>
                    </w:rPr>
                    <w:t>a</w:t>
                  </w:r>
                  <w:proofErr w:type="gramEnd"/>
                  <w:r w:rsidRPr="00825D81">
                    <w:rPr>
                      <w:rFonts w:ascii="Calibri" w:hAnsi="Calibri" w:cs="Calibri"/>
                      <w:sz w:val="22"/>
                      <w:szCs w:val="22"/>
                      <w:lang w:val="en-NZ" w:eastAsia="en-US"/>
                    </w:rPr>
                    <w:t xml:space="preserve"> </w:t>
                  </w:r>
                  <w:r w:rsidR="001A2C51">
                    <w:rPr>
                      <w:rFonts w:ascii="Calibri" w:hAnsi="Calibri" w:cs="Calibri"/>
                      <w:sz w:val="22"/>
                      <w:szCs w:val="22"/>
                      <w:lang w:val="en-NZ" w:eastAsia="en-US"/>
                    </w:rPr>
                    <w:t>s</w:t>
                  </w:r>
                  <w:r w:rsidRPr="00825D81">
                    <w:rPr>
                      <w:rFonts w:ascii="Calibri" w:hAnsi="Calibri" w:cs="Calibri"/>
                      <w:sz w:val="22"/>
                      <w:szCs w:val="22"/>
                      <w:lang w:val="en-NZ" w:eastAsia="en-US"/>
                    </w:rPr>
                    <w:t>chedule 3 scheme (subject to the enactment and the regulations</w:t>
                  </w:r>
                  <w:r>
                    <w:rPr>
                      <w:rFonts w:ascii="Calibri" w:hAnsi="Calibri" w:cs="Calibri"/>
                      <w:sz w:val="22"/>
                      <w:szCs w:val="22"/>
                      <w:lang w:val="en-NZ" w:eastAsia="en-US"/>
                    </w:rPr>
                    <w:t>).</w:t>
                  </w:r>
                </w:p>
                <w:p w14:paraId="5C93925C" w14:textId="3B61E648" w:rsidR="00393FB1" w:rsidRPr="00FA6489" w:rsidRDefault="00393FB1"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tc>
            </w:tr>
            <w:tr w:rsidR="001A182B" w:rsidRPr="00FA6489" w14:paraId="52E8699E" w14:textId="77777777" w:rsidTr="001A182B">
              <w:trPr>
                <w:cantSplit/>
              </w:trPr>
              <w:tc>
                <w:tcPr>
                  <w:tcW w:w="401" w:type="pct"/>
                </w:tcPr>
                <w:p w14:paraId="7AC59C2E" w14:textId="77777777" w:rsidR="001A182B" w:rsidRDefault="001A182B"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1A182B">
                    <w:rPr>
                      <w:rFonts w:ascii="Calibri" w:hAnsi="Calibri"/>
                      <w:sz w:val="22"/>
                      <w:szCs w:val="22"/>
                      <w:lang w:val="en-NZ" w:eastAsia="en-US"/>
                    </w:rPr>
                    <w:t>40</w:t>
                  </w:r>
                </w:p>
              </w:tc>
              <w:tc>
                <w:tcPr>
                  <w:tcW w:w="1238" w:type="pct"/>
                </w:tcPr>
                <w:p w14:paraId="0A05787E" w14:textId="77777777" w:rsidR="001A182B" w:rsidRDefault="001A182B" w:rsidP="009E3F4C">
                  <w:pPr>
                    <w:framePr w:hSpace="180" w:wrap="around" w:vAnchor="text" w:hAnchor="text" w:xAlign="right" w:y="1"/>
                    <w:spacing w:after="200" w:line="276" w:lineRule="auto"/>
                    <w:suppressOverlap/>
                    <w:rPr>
                      <w:rFonts w:ascii="Calibri" w:hAnsi="Calibri" w:cs="Calibri"/>
                      <w:sz w:val="22"/>
                      <w:szCs w:val="22"/>
                      <w:lang w:val="en-NZ" w:eastAsia="en-US"/>
                    </w:rPr>
                  </w:pPr>
                  <w:r w:rsidRPr="001A182B">
                    <w:rPr>
                      <w:rFonts w:ascii="Calibri" w:hAnsi="Calibri"/>
                      <w:sz w:val="22"/>
                      <w:szCs w:val="22"/>
                      <w:lang w:val="en-NZ" w:eastAsia="en-US"/>
                    </w:rPr>
                    <w:t>Funds management and administration of retail and wholesale funds</w:t>
                  </w:r>
                </w:p>
              </w:tc>
              <w:tc>
                <w:tcPr>
                  <w:tcW w:w="3361" w:type="pct"/>
                  <w:shd w:val="clear" w:color="auto" w:fill="auto"/>
                </w:tcPr>
                <w:p w14:paraId="0EEC1CEB" w14:textId="45022934" w:rsidR="001A182B" w:rsidRDefault="001A182B" w:rsidP="009E3F4C">
                  <w:pPr>
                    <w:framePr w:hSpace="180" w:wrap="around" w:vAnchor="text" w:hAnchor="text" w:xAlign="right" w:y="1"/>
                    <w:suppressOverlap/>
                    <w:rPr>
                      <w:rFonts w:ascii="Calibri" w:hAnsi="Calibri"/>
                      <w:sz w:val="22"/>
                      <w:szCs w:val="22"/>
                      <w:lang w:val="en-NZ" w:eastAsia="en-US"/>
                    </w:rPr>
                  </w:pPr>
                  <w:r w:rsidRPr="001A182B">
                    <w:rPr>
                      <w:rFonts w:ascii="Calibri" w:hAnsi="Calibri"/>
                      <w:sz w:val="22"/>
                      <w:szCs w:val="22"/>
                      <w:lang w:val="en-NZ" w:eastAsia="en-US"/>
                    </w:rPr>
                    <w:t xml:space="preserve">Include fees or other revenue associated with acting as a manager </w:t>
                  </w:r>
                  <w:r w:rsidR="001A2C51">
                    <w:rPr>
                      <w:rFonts w:ascii="Calibri" w:hAnsi="Calibri"/>
                      <w:sz w:val="22"/>
                      <w:szCs w:val="22"/>
                      <w:lang w:val="en-NZ" w:eastAsia="en-US"/>
                    </w:rPr>
                    <w:t>for</w:t>
                  </w:r>
                  <w:r w:rsidRPr="001A182B">
                    <w:rPr>
                      <w:rFonts w:ascii="Calibri" w:hAnsi="Calibri"/>
                      <w:sz w:val="22"/>
                      <w:szCs w:val="22"/>
                      <w:lang w:val="en-NZ" w:eastAsia="en-US"/>
                    </w:rPr>
                    <w:t xml:space="preserve"> retail or wholesale </w:t>
                  </w:r>
                  <w:r w:rsidRPr="00953FA1">
                    <w:rPr>
                      <w:rFonts w:ascii="Calibri" w:hAnsi="Calibri"/>
                      <w:sz w:val="22"/>
                      <w:szCs w:val="22"/>
                      <w:lang w:val="en-NZ" w:eastAsia="en-US"/>
                    </w:rPr>
                    <w:t xml:space="preserve">managed investment </w:t>
                  </w:r>
                  <w:proofErr w:type="gramStart"/>
                  <w:r w:rsidRPr="00953FA1">
                    <w:rPr>
                      <w:rFonts w:ascii="Calibri" w:hAnsi="Calibri"/>
                      <w:sz w:val="22"/>
                      <w:szCs w:val="22"/>
                      <w:lang w:val="en-NZ" w:eastAsia="en-US"/>
                    </w:rPr>
                    <w:t>schemes</w:t>
                  </w:r>
                  <w:r w:rsidRPr="001A182B">
                    <w:rPr>
                      <w:rFonts w:ascii="Calibri" w:hAnsi="Calibri"/>
                      <w:sz w:val="22"/>
                      <w:szCs w:val="22"/>
                      <w:lang w:val="en-NZ" w:eastAsia="en-US"/>
                    </w:rPr>
                    <w:t xml:space="preserve">  (</w:t>
                  </w:r>
                  <w:proofErr w:type="gramEnd"/>
                  <w:r w:rsidRPr="001A182B">
                    <w:rPr>
                      <w:rFonts w:ascii="Calibri" w:hAnsi="Calibri"/>
                      <w:sz w:val="22"/>
                      <w:szCs w:val="22"/>
                      <w:lang w:val="en-NZ" w:eastAsia="en-US"/>
                    </w:rPr>
                    <w:t>excluding retirement schemes)</w:t>
                  </w:r>
                  <w:r w:rsidRPr="000640B1">
                    <w:rPr>
                      <w:sz w:val="22"/>
                      <w:szCs w:val="22"/>
                    </w:rPr>
                    <w:t xml:space="preserve">. </w:t>
                  </w:r>
                  <w:r w:rsidRPr="001A182B">
                    <w:rPr>
                      <w:rFonts w:ascii="Calibri" w:hAnsi="Calibri"/>
                      <w:sz w:val="22"/>
                      <w:szCs w:val="22"/>
                      <w:lang w:val="en-NZ" w:eastAsia="en-US"/>
                    </w:rPr>
                    <w:t xml:space="preserve"> Include fund administration services and investment operations relating to those schemes.</w:t>
                  </w:r>
                </w:p>
                <w:p w14:paraId="131E1E1E" w14:textId="77777777" w:rsidR="00D72D3F" w:rsidRDefault="00D72D3F" w:rsidP="009E3F4C">
                  <w:pPr>
                    <w:framePr w:hSpace="180" w:wrap="around" w:vAnchor="text" w:hAnchor="text" w:xAlign="right" w:y="1"/>
                    <w:suppressOverlap/>
                    <w:rPr>
                      <w:rFonts w:ascii="Calibri" w:hAnsi="Calibri"/>
                      <w:sz w:val="22"/>
                      <w:szCs w:val="22"/>
                      <w:lang w:val="en-NZ" w:eastAsia="en-US"/>
                    </w:rPr>
                  </w:pPr>
                </w:p>
                <w:p w14:paraId="057627F7" w14:textId="77777777" w:rsidR="00D72D3F" w:rsidRDefault="00D72D3F" w:rsidP="009E3F4C">
                  <w:pPr>
                    <w:framePr w:hSpace="180" w:wrap="around" w:vAnchor="text" w:hAnchor="text" w:xAlign="right" w:y="1"/>
                    <w:suppressOverlap/>
                    <w:rPr>
                      <w:rFonts w:ascii="Calibri" w:hAnsi="Calibri"/>
                      <w:sz w:val="22"/>
                      <w:szCs w:val="22"/>
                      <w:lang w:val="en-NZ" w:eastAsia="en-US"/>
                    </w:rPr>
                  </w:pPr>
                  <w:r>
                    <w:rPr>
                      <w:rFonts w:ascii="Calibri" w:hAnsi="Calibri"/>
                      <w:sz w:val="22"/>
                      <w:szCs w:val="22"/>
                      <w:lang w:val="en-NZ" w:eastAsia="en-US"/>
                    </w:rPr>
                    <w:t>Include:</w:t>
                  </w:r>
                </w:p>
                <w:p w14:paraId="20E7D1A6" w14:textId="292ED384" w:rsidR="00D72D3F" w:rsidRPr="00D72D3F" w:rsidRDefault="001A2C51" w:rsidP="009E3F4C">
                  <w:pPr>
                    <w:framePr w:hSpace="180" w:wrap="around" w:vAnchor="text" w:hAnchor="text" w:xAlign="right" w:y="1"/>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(a) u</w:t>
                  </w:r>
                  <w:r w:rsidR="00D72D3F" w:rsidRPr="00D72D3F">
                    <w:rPr>
                      <w:rFonts w:ascii="Calibri" w:hAnsi="Calibri" w:cs="Calibri"/>
                      <w:color w:val="000000"/>
                      <w:sz w:val="22"/>
                      <w:szCs w:val="22"/>
                      <w:lang w:val="en-NZ" w:eastAsia="en-US"/>
                    </w:rPr>
                    <w:t>nit trusts, PIE, hedge funds, option funds, commodity funds, fund of funds, foreign unit trusts, group investment funds, collective investment schemes and listed investment trusts</w:t>
                  </w:r>
                </w:p>
                <w:p w14:paraId="78629981" w14:textId="1FA4E5E2" w:rsidR="00D72D3F" w:rsidRPr="00D72D3F" w:rsidRDefault="001A2C51" w:rsidP="009E3F4C">
                  <w:pPr>
                    <w:framePr w:hSpace="180" w:wrap="around" w:vAnchor="text" w:hAnchor="text" w:xAlign="right" w:y="1"/>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(b) p</w:t>
                  </w:r>
                  <w:r w:rsidR="00D72D3F" w:rsidRPr="00D72D3F">
                    <w:rPr>
                      <w:rFonts w:ascii="Calibri" w:hAnsi="Calibri" w:cs="Calibri"/>
                      <w:color w:val="000000"/>
                      <w:sz w:val="22"/>
                      <w:szCs w:val="22"/>
                      <w:lang w:val="en-NZ" w:eastAsia="en-US"/>
                    </w:rPr>
                    <w:t>roperty investment schemes, land investment products, property syndicates, forestry syndicates, listed property trusts, unlisted property trusts and real estate investment trusts</w:t>
                  </w:r>
                </w:p>
                <w:p w14:paraId="79A7DFA6" w14:textId="54D49CAB" w:rsidR="00D72D3F" w:rsidRPr="00D72D3F" w:rsidRDefault="001A2C51" w:rsidP="009E3F4C">
                  <w:pPr>
                    <w:framePr w:hSpace="180" w:wrap="around" w:vAnchor="text" w:hAnchor="text" w:xAlign="right" w:y="1"/>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(c) v</w:t>
                  </w:r>
                  <w:r w:rsidR="00D72D3F" w:rsidRPr="00D72D3F">
                    <w:rPr>
                      <w:rFonts w:ascii="Calibri" w:hAnsi="Calibri" w:cs="Calibri"/>
                      <w:color w:val="000000"/>
                      <w:sz w:val="22"/>
                      <w:szCs w:val="22"/>
                      <w:lang w:val="en-NZ" w:eastAsia="en-US"/>
                    </w:rPr>
                    <w:t>enture capital and private equity funds</w:t>
                  </w:r>
                </w:p>
                <w:p w14:paraId="383BD1D3" w14:textId="281BD36C" w:rsidR="00D72D3F" w:rsidRPr="00D72D3F" w:rsidRDefault="001A2C51" w:rsidP="009E3F4C">
                  <w:pPr>
                    <w:framePr w:hSpace="180" w:wrap="around" w:vAnchor="text" w:hAnchor="text" w:xAlign="right" w:y="1"/>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(d)</w:t>
                  </w:r>
                  <w:r w:rsidR="00D72D3F">
                    <w:rPr>
                      <w:rFonts w:ascii="Calibri" w:hAnsi="Calibri" w:cs="Calibri"/>
                      <w:color w:val="000000"/>
                      <w:sz w:val="22"/>
                      <w:szCs w:val="22"/>
                      <w:lang w:val="en-NZ" w:eastAsia="en-US"/>
                    </w:rPr>
                    <w:t xml:space="preserve"> </w:t>
                  </w:r>
                  <w:r>
                    <w:rPr>
                      <w:rFonts w:ascii="Calibri" w:hAnsi="Calibri" w:cs="Calibri"/>
                      <w:color w:val="000000"/>
                      <w:sz w:val="22"/>
                      <w:szCs w:val="22"/>
                      <w:lang w:val="en-NZ" w:eastAsia="en-US"/>
                    </w:rPr>
                    <w:t>e</w:t>
                  </w:r>
                  <w:r w:rsidR="00D72D3F" w:rsidRPr="00D72D3F">
                    <w:rPr>
                      <w:rFonts w:ascii="Calibri" w:hAnsi="Calibri" w:cs="Calibri"/>
                      <w:color w:val="000000"/>
                      <w:sz w:val="22"/>
                      <w:szCs w:val="22"/>
                      <w:lang w:val="en-NZ" w:eastAsia="en-US"/>
                    </w:rPr>
                    <w:t>xchange traded funds (ETFs)</w:t>
                  </w:r>
                </w:p>
                <w:p w14:paraId="69ED627E" w14:textId="1FFCEEBB" w:rsidR="00D72D3F" w:rsidRPr="00FA6489" w:rsidRDefault="001A2C51" w:rsidP="009E3F4C">
                  <w:pPr>
                    <w:framePr w:hSpace="180" w:wrap="around" w:vAnchor="text" w:hAnchor="text" w:xAlign="right" w:y="1"/>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 xml:space="preserve">(e) </w:t>
                  </w:r>
                  <w:proofErr w:type="gramStart"/>
                  <w:r>
                    <w:rPr>
                      <w:rFonts w:ascii="Calibri" w:hAnsi="Calibri" w:cs="Calibri"/>
                      <w:color w:val="000000"/>
                      <w:sz w:val="22"/>
                      <w:szCs w:val="22"/>
                      <w:lang w:val="en-NZ" w:eastAsia="en-US"/>
                    </w:rPr>
                    <w:t>a</w:t>
                  </w:r>
                  <w:r w:rsidR="00D72D3F" w:rsidRPr="00D72D3F">
                    <w:rPr>
                      <w:rFonts w:ascii="Calibri" w:hAnsi="Calibri" w:cs="Calibri"/>
                      <w:color w:val="000000"/>
                      <w:sz w:val="22"/>
                      <w:szCs w:val="22"/>
                      <w:lang w:val="en-NZ" w:eastAsia="en-US"/>
                    </w:rPr>
                    <w:t>ll</w:t>
                  </w:r>
                  <w:proofErr w:type="gramEnd"/>
                  <w:r w:rsidR="00D72D3F" w:rsidRPr="00D72D3F">
                    <w:rPr>
                      <w:rFonts w:ascii="Calibri" w:hAnsi="Calibri" w:cs="Calibri"/>
                      <w:color w:val="000000"/>
                      <w:sz w:val="22"/>
                      <w:szCs w:val="22"/>
                      <w:lang w:val="en-NZ" w:eastAsia="en-US"/>
                    </w:rPr>
                    <w:t xml:space="preserve"> other funds (and list these types in the notes section in </w:t>
                  </w:r>
                  <w:r>
                    <w:rPr>
                      <w:rFonts w:ascii="Calibri" w:hAnsi="Calibri" w:cs="Calibri"/>
                      <w:color w:val="000000"/>
                      <w:sz w:val="22"/>
                      <w:szCs w:val="22"/>
                      <w:lang w:val="en-NZ" w:eastAsia="en-US"/>
                    </w:rPr>
                    <w:t>p</w:t>
                  </w:r>
                  <w:r w:rsidR="00D72D3F" w:rsidRPr="00D72D3F">
                    <w:rPr>
                      <w:rFonts w:ascii="Calibri" w:hAnsi="Calibri" w:cs="Calibri"/>
                      <w:color w:val="000000"/>
                      <w:sz w:val="22"/>
                      <w:szCs w:val="22"/>
                      <w:lang w:val="en-NZ" w:eastAsia="en-US"/>
                    </w:rPr>
                    <w:t>art 6)</w:t>
                  </w:r>
                  <w:r>
                    <w:rPr>
                      <w:rFonts w:ascii="Calibri" w:hAnsi="Calibri" w:cs="Calibri"/>
                      <w:color w:val="000000"/>
                      <w:sz w:val="22"/>
                      <w:szCs w:val="22"/>
                      <w:lang w:val="en-NZ" w:eastAsia="en-US"/>
                    </w:rPr>
                    <w:t>.</w:t>
                  </w:r>
                </w:p>
              </w:tc>
            </w:tr>
            <w:tr w:rsidR="00393FB1" w:rsidRPr="00FA6489" w14:paraId="6E54FE65" w14:textId="77777777" w:rsidTr="00552AD9">
              <w:trPr>
                <w:cantSplit/>
              </w:trPr>
              <w:tc>
                <w:tcPr>
                  <w:tcW w:w="401" w:type="pct"/>
                </w:tcPr>
                <w:p w14:paraId="3928B72D" w14:textId="35CC258F" w:rsidR="00393FB1" w:rsidRPr="00FA6489" w:rsidRDefault="00E23D61"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41</w:t>
                  </w:r>
                </w:p>
              </w:tc>
              <w:tc>
                <w:tcPr>
                  <w:tcW w:w="1238" w:type="pct"/>
                </w:tcPr>
                <w:p w14:paraId="6A081EF3" w14:textId="73C9AAC6" w:rsidR="00393FB1" w:rsidRPr="00FA6489" w:rsidRDefault="00E23D61"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Discretionary investment management services (including class and personalised)</w:t>
                  </w:r>
                </w:p>
              </w:tc>
              <w:tc>
                <w:tcPr>
                  <w:tcW w:w="3361" w:type="pct"/>
                  <w:shd w:val="clear" w:color="auto" w:fill="auto"/>
                </w:tcPr>
                <w:p w14:paraId="549835CE" w14:textId="7814AE74" w:rsidR="00393FB1" w:rsidRPr="00FA6489" w:rsidRDefault="002E42FF"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sz w:val="22"/>
                      <w:szCs w:val="22"/>
                      <w:lang w:val="en-NZ" w:eastAsia="en-US"/>
                    </w:rPr>
                    <w:t>Include fees or other revenue associated with</w:t>
                  </w:r>
                  <w:r>
                    <w:t xml:space="preserve"> </w:t>
                  </w:r>
                  <w:r w:rsidRPr="002E42FF">
                    <w:rPr>
                      <w:rFonts w:ascii="Calibri" w:hAnsi="Calibri" w:cs="Calibri"/>
                      <w:sz w:val="22"/>
                      <w:szCs w:val="22"/>
                      <w:lang w:val="en-NZ" w:eastAsia="en-US"/>
                    </w:rPr>
                    <w:t>mak</w:t>
                  </w:r>
                  <w:r>
                    <w:rPr>
                      <w:rFonts w:ascii="Calibri" w:hAnsi="Calibri" w:cs="Calibri"/>
                      <w:sz w:val="22"/>
                      <w:szCs w:val="22"/>
                      <w:lang w:val="en-NZ" w:eastAsia="en-US"/>
                    </w:rPr>
                    <w:t xml:space="preserve">ing </w:t>
                  </w:r>
                  <w:r w:rsidRPr="002E42FF">
                    <w:rPr>
                      <w:rFonts w:ascii="Calibri" w:hAnsi="Calibri" w:cs="Calibri"/>
                      <w:sz w:val="22"/>
                      <w:szCs w:val="22"/>
                      <w:lang w:val="en-NZ" w:eastAsia="en-US"/>
                    </w:rPr>
                    <w:t>buy–sell decisions about your client’s portfolio</w:t>
                  </w:r>
                  <w:r w:rsidR="00422C54">
                    <w:rPr>
                      <w:rFonts w:ascii="Calibri" w:hAnsi="Calibri" w:cs="Calibri"/>
                      <w:sz w:val="22"/>
                      <w:szCs w:val="22"/>
                      <w:lang w:val="en-NZ" w:eastAsia="en-US"/>
                    </w:rPr>
                    <w:t xml:space="preserve"> </w:t>
                  </w:r>
                  <w:r w:rsidR="00422C54" w:rsidRPr="00422C54">
                    <w:rPr>
                      <w:rFonts w:ascii="Calibri" w:hAnsi="Calibri" w:cs="Calibri"/>
                      <w:sz w:val="22"/>
                      <w:szCs w:val="22"/>
                      <w:lang w:val="en-NZ" w:eastAsia="en-US"/>
                    </w:rPr>
                    <w:t>on behalf of</w:t>
                  </w:r>
                  <w:r w:rsidR="00422C54">
                    <w:rPr>
                      <w:rFonts w:ascii="Calibri" w:hAnsi="Calibri" w:cs="Calibri"/>
                      <w:sz w:val="22"/>
                      <w:szCs w:val="22"/>
                      <w:lang w:val="en-NZ" w:eastAsia="en-US"/>
                    </w:rPr>
                    <w:t xml:space="preserve"> </w:t>
                  </w:r>
                  <w:r w:rsidR="00422C54" w:rsidRPr="00422C54">
                    <w:rPr>
                      <w:rFonts w:ascii="Calibri" w:hAnsi="Calibri" w:cs="Calibri"/>
                      <w:sz w:val="22"/>
                      <w:szCs w:val="22"/>
                      <w:lang w:val="en-NZ" w:eastAsia="en-US"/>
                    </w:rPr>
                    <w:t>your client.</w:t>
                  </w:r>
                  <w:r w:rsidR="00422C54" w:rsidRPr="00422C54" w:rsidDel="00393FB1">
                    <w:rPr>
                      <w:rFonts w:ascii="Calibri" w:hAnsi="Calibri" w:cs="Calibri"/>
                      <w:sz w:val="22"/>
                      <w:szCs w:val="22"/>
                      <w:lang w:val="en-NZ" w:eastAsia="en-US"/>
                    </w:rPr>
                    <w:t xml:space="preserve"> </w:t>
                  </w:r>
                </w:p>
              </w:tc>
            </w:tr>
            <w:tr w:rsidR="00363215" w:rsidRPr="00FA6489" w14:paraId="60991B3D" w14:textId="77777777" w:rsidTr="00552AD9">
              <w:trPr>
                <w:cantSplit/>
              </w:trPr>
              <w:tc>
                <w:tcPr>
                  <w:tcW w:w="401" w:type="pct"/>
                </w:tcPr>
                <w:p w14:paraId="4DB04B5F" w14:textId="4C759E43"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lastRenderedPageBreak/>
                    <w:t>42</w:t>
                  </w:r>
                </w:p>
              </w:tc>
              <w:tc>
                <w:tcPr>
                  <w:tcW w:w="1238" w:type="pct"/>
                </w:tcPr>
                <w:p w14:paraId="7F485DE4" w14:textId="57454F6C"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Financial advice or financial planning</w:t>
                  </w:r>
                </w:p>
              </w:tc>
              <w:tc>
                <w:tcPr>
                  <w:tcW w:w="3361" w:type="pct"/>
                  <w:shd w:val="clear" w:color="auto" w:fill="auto"/>
                </w:tcPr>
                <w:p w14:paraId="1646E0A0" w14:textId="576F318C" w:rsidR="00363215"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Include fees or other revenue associated with ‘</w:t>
                  </w:r>
                  <w:r w:rsidRPr="00FA6489">
                    <w:rPr>
                      <w:rFonts w:ascii="Calibri" w:hAnsi="Calibri" w:cs="Calibri"/>
                      <w:i/>
                      <w:sz w:val="22"/>
                      <w:szCs w:val="22"/>
                      <w:lang w:val="en-NZ" w:eastAsia="en-US"/>
                    </w:rPr>
                    <w:t>financial advice</w:t>
                  </w:r>
                  <w:r w:rsidRPr="00FA6489">
                    <w:rPr>
                      <w:rFonts w:ascii="Calibri" w:hAnsi="Calibri" w:cs="Calibri"/>
                      <w:sz w:val="22"/>
                      <w:szCs w:val="22"/>
                      <w:lang w:val="en-NZ" w:eastAsia="en-US"/>
                    </w:rPr>
                    <w:t xml:space="preserve">’ as defined in section 10 of the </w:t>
                  </w:r>
                  <w:hyperlink r:id="rId30" w:history="1">
                    <w:r w:rsidRPr="00F72A9D">
                      <w:rPr>
                        <w:rStyle w:val="Hyperlink"/>
                        <w:rFonts w:ascii="Calibri" w:hAnsi="Calibri" w:cs="Calibri"/>
                        <w:sz w:val="22"/>
                        <w:szCs w:val="22"/>
                        <w:lang w:val="en-NZ" w:eastAsia="en-US"/>
                      </w:rPr>
                      <w:t>Financial Advisers Act 2008</w:t>
                    </w:r>
                  </w:hyperlink>
                  <w:r w:rsidRPr="00FA6489">
                    <w:rPr>
                      <w:rFonts w:ascii="Calibri" w:hAnsi="Calibri" w:cs="Calibri"/>
                      <w:sz w:val="22"/>
                      <w:szCs w:val="22"/>
                      <w:lang w:val="en-NZ" w:eastAsia="en-US"/>
                    </w:rPr>
                    <w:t>.</w:t>
                  </w:r>
                </w:p>
                <w:p w14:paraId="38242A13" w14:textId="77777777" w:rsidR="004B351E" w:rsidRDefault="004B351E" w:rsidP="009E3F4C">
                  <w:pPr>
                    <w:framePr w:hSpace="180" w:wrap="around" w:vAnchor="text" w:hAnchor="text" w:xAlign="right" w:y="1"/>
                    <w:spacing w:after="20" w:line="276" w:lineRule="auto"/>
                    <w:suppressOverlap/>
                    <w:rPr>
                      <w:rFonts w:ascii="Calibri" w:hAnsi="Calibri" w:cs="Calibri"/>
                      <w:sz w:val="22"/>
                      <w:szCs w:val="22"/>
                      <w:lang w:val="en-NZ" w:eastAsia="en-US"/>
                    </w:rPr>
                  </w:pPr>
                </w:p>
                <w:p w14:paraId="5E6EED79" w14:textId="77777777" w:rsidR="004B351E" w:rsidRPr="00FA6489" w:rsidRDefault="004B351E"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sz w:val="22"/>
                      <w:szCs w:val="22"/>
                      <w:lang w:val="en-NZ" w:eastAsia="en-US"/>
                    </w:rPr>
                    <w:t>Include fees or other revenue associated with an ‘</w:t>
                  </w:r>
                  <w:r w:rsidRPr="00FA6489">
                    <w:rPr>
                      <w:rFonts w:ascii="Calibri" w:hAnsi="Calibri" w:cs="Calibri"/>
                      <w:i/>
                      <w:sz w:val="22"/>
                      <w:szCs w:val="22"/>
                      <w:lang w:val="en-NZ" w:eastAsia="en-US"/>
                    </w:rPr>
                    <w:t>investment planning service</w:t>
                  </w:r>
                  <w:r w:rsidRPr="00FA6489">
                    <w:rPr>
                      <w:rFonts w:ascii="Calibri" w:hAnsi="Calibri" w:cs="Calibri"/>
                      <w:sz w:val="22"/>
                      <w:szCs w:val="22"/>
                      <w:lang w:val="en-NZ" w:eastAsia="en-US"/>
                    </w:rPr>
                    <w:t xml:space="preserve">’ as defined in section 11 of the </w:t>
                  </w:r>
                  <w:hyperlink r:id="rId31" w:history="1">
                    <w:r w:rsidRPr="00F72A9D">
                      <w:rPr>
                        <w:rStyle w:val="Hyperlink"/>
                        <w:rFonts w:ascii="Calibri" w:hAnsi="Calibri" w:cs="Calibri"/>
                        <w:sz w:val="22"/>
                        <w:szCs w:val="22"/>
                        <w:lang w:val="en-NZ" w:eastAsia="en-US"/>
                      </w:rPr>
                      <w:t>Financial Advisers Act 2008</w:t>
                    </w:r>
                  </w:hyperlink>
                  <w:r w:rsidRPr="00FA6489">
                    <w:rPr>
                      <w:rFonts w:ascii="Calibri" w:hAnsi="Calibri" w:cs="Calibri"/>
                      <w:sz w:val="22"/>
                      <w:szCs w:val="22"/>
                      <w:lang w:val="en-NZ" w:eastAsia="en-US"/>
                    </w:rPr>
                    <w:t>.</w:t>
                  </w:r>
                </w:p>
              </w:tc>
            </w:tr>
            <w:tr w:rsidR="00363215" w:rsidRPr="00FA6489" w14:paraId="55FEDA6B" w14:textId="77777777" w:rsidTr="00552AD9">
              <w:trPr>
                <w:cantSplit/>
              </w:trPr>
              <w:tc>
                <w:tcPr>
                  <w:tcW w:w="401" w:type="pct"/>
                </w:tcPr>
                <w:p w14:paraId="6CB6DCA8" w14:textId="5FCCBDDF"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43</w:t>
                  </w:r>
                </w:p>
              </w:tc>
              <w:tc>
                <w:tcPr>
                  <w:tcW w:w="1238" w:type="pct"/>
                </w:tcPr>
                <w:p w14:paraId="3E3C0FA5" w14:textId="4C9CF112"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Custodian services</w:t>
                  </w:r>
                </w:p>
              </w:tc>
              <w:tc>
                <w:tcPr>
                  <w:tcW w:w="3361" w:type="pct"/>
                  <w:shd w:val="clear" w:color="auto" w:fill="auto"/>
                </w:tcPr>
                <w:p w14:paraId="2130F519" w14:textId="77777777" w:rsidR="00363215" w:rsidRDefault="00363215" w:rsidP="009E3F4C">
                  <w:pPr>
                    <w:framePr w:hSpace="180" w:wrap="around" w:vAnchor="text" w:hAnchor="text" w:xAlign="right" w:y="1"/>
                    <w:spacing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w:t>
                  </w:r>
                  <w:r>
                    <w:rPr>
                      <w:rFonts w:ascii="Calibri" w:hAnsi="Calibri" w:cs="Calibri"/>
                      <w:color w:val="000000"/>
                      <w:sz w:val="22"/>
                      <w:szCs w:val="22"/>
                      <w:lang w:val="en-NZ" w:eastAsia="en-US"/>
                    </w:rPr>
                    <w:t>:</w:t>
                  </w:r>
                </w:p>
                <w:p w14:paraId="6E3796D9" w14:textId="0296B18E" w:rsidR="00363215" w:rsidRDefault="00363215" w:rsidP="009E3F4C">
                  <w:pPr>
                    <w:framePr w:hSpace="180" w:wrap="around" w:vAnchor="text" w:hAnchor="text" w:xAlign="right" w:y="1"/>
                    <w:numPr>
                      <w:ilvl w:val="0"/>
                      <w:numId w:val="53"/>
                    </w:numPr>
                    <w:spacing w:line="276" w:lineRule="auto"/>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 xml:space="preserve">providing </w:t>
                  </w:r>
                  <w:r w:rsidRPr="00FA6489">
                    <w:rPr>
                      <w:rFonts w:ascii="Calibri" w:hAnsi="Calibri" w:cs="Calibri"/>
                      <w:color w:val="000000"/>
                      <w:sz w:val="22"/>
                      <w:szCs w:val="22"/>
                      <w:lang w:val="en-NZ" w:eastAsia="en-US"/>
                    </w:rPr>
                    <w:t>custodial services (as defined in section 77B of the Financial Advisers Act 2008</w:t>
                  </w:r>
                  <w:r w:rsidRPr="00FA6489">
                    <w:rPr>
                      <w:rFonts w:ascii="Calibri" w:hAnsi="Calibri" w:cs="Calibri"/>
                      <w:color w:val="000000"/>
                      <w:sz w:val="22"/>
                      <w:szCs w:val="22"/>
                      <w:vertAlign w:val="superscript"/>
                      <w:lang w:val="en-NZ" w:eastAsia="en-US"/>
                    </w:rPr>
                    <w:footnoteReference w:id="1"/>
                  </w:r>
                  <w:r w:rsidRPr="00FA6489">
                    <w:rPr>
                      <w:rFonts w:ascii="Calibri" w:hAnsi="Calibri" w:cs="Calibri"/>
                      <w:color w:val="000000"/>
                      <w:sz w:val="22"/>
                      <w:szCs w:val="22"/>
                      <w:lang w:val="en-NZ" w:eastAsia="en-US"/>
                    </w:rPr>
                    <w:t>)</w:t>
                  </w:r>
                  <w:r>
                    <w:rPr>
                      <w:rFonts w:ascii="Calibri" w:hAnsi="Calibri" w:cs="Calibri"/>
                      <w:color w:val="000000"/>
                      <w:sz w:val="22"/>
                      <w:szCs w:val="22"/>
                      <w:lang w:val="en-NZ" w:eastAsia="en-US"/>
                    </w:rPr>
                    <w:t xml:space="preserve"> or</w:t>
                  </w:r>
                </w:p>
                <w:p w14:paraId="65A2E9B5" w14:textId="30358AAF" w:rsidR="00363215" w:rsidRDefault="00363215" w:rsidP="009E3F4C">
                  <w:pPr>
                    <w:framePr w:hSpace="180" w:wrap="around" w:vAnchor="text" w:hAnchor="text" w:xAlign="right" w:y="1"/>
                    <w:numPr>
                      <w:ilvl w:val="0"/>
                      <w:numId w:val="53"/>
                    </w:numPr>
                    <w:spacing w:line="276" w:lineRule="auto"/>
                    <w:suppressOverlap/>
                    <w:rPr>
                      <w:rFonts w:ascii="Calibri" w:hAnsi="Calibri" w:cs="Calibri"/>
                      <w:color w:val="000000"/>
                      <w:sz w:val="22"/>
                      <w:szCs w:val="22"/>
                      <w:lang w:val="en-NZ" w:eastAsia="en-US"/>
                    </w:rPr>
                  </w:pPr>
                  <w:proofErr w:type="gramStart"/>
                  <w:r>
                    <w:rPr>
                      <w:rFonts w:ascii="Calibri" w:hAnsi="Calibri" w:cs="Calibri"/>
                      <w:color w:val="000000"/>
                      <w:sz w:val="22"/>
                      <w:szCs w:val="22"/>
                      <w:lang w:val="en-NZ" w:eastAsia="en-US"/>
                    </w:rPr>
                    <w:t>acting</w:t>
                  </w:r>
                  <w:proofErr w:type="gramEnd"/>
                  <w:r>
                    <w:rPr>
                      <w:rFonts w:ascii="Calibri" w:hAnsi="Calibri" w:cs="Calibri"/>
                      <w:color w:val="000000"/>
                      <w:sz w:val="22"/>
                      <w:szCs w:val="22"/>
                      <w:lang w:val="en-NZ" w:eastAsia="en-US"/>
                    </w:rPr>
                    <w:t xml:space="preserve"> as a custodian of </w:t>
                  </w:r>
                  <w:r w:rsidR="00257504">
                    <w:rPr>
                      <w:rFonts w:ascii="Calibri" w:hAnsi="Calibri" w:cs="Calibri"/>
                      <w:color w:val="000000"/>
                      <w:sz w:val="22"/>
                      <w:szCs w:val="22"/>
                      <w:lang w:val="en-NZ" w:eastAsia="en-US"/>
                    </w:rPr>
                    <w:t xml:space="preserve">an </w:t>
                  </w:r>
                  <w:r>
                    <w:rPr>
                      <w:rFonts w:ascii="Calibri" w:hAnsi="Calibri" w:cs="Calibri"/>
                      <w:color w:val="000000"/>
                      <w:sz w:val="22"/>
                      <w:szCs w:val="22"/>
                      <w:lang w:val="en-NZ" w:eastAsia="en-US"/>
                    </w:rPr>
                    <w:t>MIS under the FMC Act (whether retail or wholesale).</w:t>
                  </w:r>
                </w:p>
                <w:p w14:paraId="35ECADBB" w14:textId="77777777" w:rsidR="00363215" w:rsidRDefault="00363215" w:rsidP="009E3F4C">
                  <w:pPr>
                    <w:framePr w:hSpace="180" w:wrap="around" w:vAnchor="text" w:hAnchor="text" w:xAlign="right" w:y="1"/>
                    <w:spacing w:line="276" w:lineRule="auto"/>
                    <w:suppressOverlap/>
                    <w:rPr>
                      <w:rFonts w:ascii="Calibri" w:hAnsi="Calibri" w:cs="Calibri"/>
                      <w:color w:val="000000"/>
                      <w:sz w:val="22"/>
                      <w:szCs w:val="22"/>
                      <w:lang w:val="en-NZ" w:eastAsia="en-US"/>
                    </w:rPr>
                  </w:pPr>
                </w:p>
                <w:p w14:paraId="53D1A4C4" w14:textId="77777777" w:rsidR="00363215" w:rsidRDefault="00363215" w:rsidP="009E3F4C">
                  <w:pPr>
                    <w:framePr w:hSpace="180" w:wrap="around" w:vAnchor="text" w:hAnchor="text" w:xAlign="right" w:y="1"/>
                    <w:spacing w:line="276" w:lineRule="auto"/>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This i</w:t>
                  </w:r>
                  <w:r w:rsidRPr="00FA6489">
                    <w:rPr>
                      <w:rFonts w:ascii="Calibri" w:hAnsi="Calibri" w:cs="Calibri"/>
                      <w:color w:val="000000"/>
                      <w:sz w:val="22"/>
                      <w:szCs w:val="22"/>
                      <w:lang w:val="en-NZ" w:eastAsia="en-US"/>
                    </w:rPr>
                    <w:t>nclud</w:t>
                  </w:r>
                  <w:r>
                    <w:rPr>
                      <w:rFonts w:ascii="Calibri" w:hAnsi="Calibri" w:cs="Calibri"/>
                      <w:color w:val="000000"/>
                      <w:sz w:val="22"/>
                      <w:szCs w:val="22"/>
                      <w:lang w:val="en-NZ" w:eastAsia="en-US"/>
                    </w:rPr>
                    <w:t>es revenue earned from</w:t>
                  </w:r>
                  <w:r w:rsidRPr="00FA6489">
                    <w:rPr>
                      <w:rFonts w:ascii="Calibri" w:hAnsi="Calibri" w:cs="Calibri"/>
                      <w:color w:val="000000"/>
                      <w:sz w:val="22"/>
                      <w:szCs w:val="22"/>
                      <w:lang w:val="en-NZ" w:eastAsia="en-US"/>
                    </w:rPr>
                    <w:t xml:space="preserve"> maintaining physical possession or legal ownership of securities on behalf of another.</w:t>
                  </w:r>
                  <w:r>
                    <w:rPr>
                      <w:rFonts w:ascii="Calibri" w:hAnsi="Calibri" w:cs="Calibri"/>
                      <w:color w:val="000000"/>
                      <w:sz w:val="22"/>
                      <w:szCs w:val="22"/>
                      <w:lang w:val="en-NZ" w:eastAsia="en-US"/>
                    </w:rPr>
                    <w:t xml:space="preserve">  </w:t>
                  </w:r>
                </w:p>
                <w:p w14:paraId="2CAAD822" w14:textId="77777777" w:rsidR="00363215" w:rsidRDefault="00363215" w:rsidP="009E3F4C">
                  <w:pPr>
                    <w:framePr w:hSpace="180" w:wrap="around" w:vAnchor="text" w:hAnchor="text" w:xAlign="right" w:y="1"/>
                    <w:spacing w:line="276" w:lineRule="auto"/>
                    <w:suppressOverlap/>
                    <w:rPr>
                      <w:rFonts w:ascii="Calibri" w:hAnsi="Calibri" w:cs="Calibri"/>
                      <w:color w:val="000000"/>
                      <w:sz w:val="22"/>
                      <w:szCs w:val="22"/>
                      <w:lang w:val="en-NZ" w:eastAsia="en-US"/>
                    </w:rPr>
                  </w:pPr>
                </w:p>
                <w:p w14:paraId="66C95CED" w14:textId="7995B220" w:rsidR="00363215" w:rsidRPr="00FA6489" w:rsidRDefault="00363215" w:rsidP="009E3F4C">
                  <w:pPr>
                    <w:framePr w:hSpace="180" w:wrap="around" w:vAnchor="text" w:hAnchor="text" w:xAlign="right" w:y="1"/>
                    <w:spacing w:line="276" w:lineRule="auto"/>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Please</w:t>
                  </w:r>
                  <w:r w:rsidRPr="00EA0029">
                    <w:rPr>
                      <w:rFonts w:ascii="Calibri" w:hAnsi="Calibri" w:cs="Calibri"/>
                      <w:color w:val="000000"/>
                      <w:sz w:val="22"/>
                      <w:szCs w:val="22"/>
                      <w:lang w:val="en-NZ" w:eastAsia="en-US"/>
                    </w:rPr>
                    <w:t xml:space="preserve"> note</w:t>
                  </w:r>
                  <w:r>
                    <w:rPr>
                      <w:rFonts w:ascii="Calibri" w:hAnsi="Calibri" w:cs="Calibri"/>
                      <w:color w:val="000000"/>
                      <w:sz w:val="22"/>
                      <w:szCs w:val="22"/>
                      <w:lang w:val="en-NZ" w:eastAsia="en-US"/>
                    </w:rPr>
                    <w:t>:</w:t>
                  </w:r>
                  <w:r w:rsidRPr="00EA0029">
                    <w:rPr>
                      <w:rFonts w:ascii="Calibri" w:hAnsi="Calibri" w:cs="Calibri"/>
                      <w:color w:val="000000"/>
                      <w:sz w:val="22"/>
                      <w:szCs w:val="22"/>
                      <w:lang w:val="en-NZ" w:eastAsia="en-US"/>
                    </w:rPr>
                    <w:t xml:space="preserve"> there </w:t>
                  </w:r>
                  <w:r>
                    <w:rPr>
                      <w:rFonts w:ascii="Calibri" w:hAnsi="Calibri" w:cs="Calibri"/>
                      <w:color w:val="000000"/>
                      <w:sz w:val="22"/>
                      <w:szCs w:val="22"/>
                      <w:lang w:val="en-NZ" w:eastAsia="en-US"/>
                    </w:rPr>
                    <w:t>is a risk of possible duplication</w:t>
                  </w:r>
                  <w:r w:rsidRPr="00EA0029">
                    <w:rPr>
                      <w:rFonts w:ascii="Calibri" w:hAnsi="Calibri" w:cs="Calibri"/>
                      <w:color w:val="000000"/>
                      <w:sz w:val="22"/>
                      <w:szCs w:val="22"/>
                      <w:lang w:val="en-NZ" w:eastAsia="en-US"/>
                    </w:rPr>
                    <w:t xml:space="preserve"> with </w:t>
                  </w:r>
                  <w:r>
                    <w:rPr>
                      <w:rFonts w:ascii="Calibri" w:hAnsi="Calibri" w:cs="Calibri"/>
                      <w:color w:val="000000"/>
                      <w:sz w:val="22"/>
                      <w:szCs w:val="22"/>
                      <w:lang w:val="en-NZ" w:eastAsia="en-US"/>
                    </w:rPr>
                    <w:t>37B</w:t>
                  </w:r>
                  <w:r w:rsidRPr="00EA0029">
                    <w:rPr>
                      <w:rFonts w:ascii="Calibri" w:hAnsi="Calibri" w:cs="Calibri"/>
                      <w:color w:val="000000"/>
                      <w:sz w:val="22"/>
                      <w:szCs w:val="22"/>
                      <w:lang w:val="en-NZ" w:eastAsia="en-US"/>
                    </w:rPr>
                    <w:t xml:space="preserve"> ‘other broking services’</w:t>
                  </w:r>
                  <w:r>
                    <w:rPr>
                      <w:rFonts w:ascii="Calibri" w:hAnsi="Calibri" w:cs="Calibri"/>
                      <w:color w:val="000000"/>
                      <w:sz w:val="22"/>
                      <w:szCs w:val="22"/>
                      <w:lang w:val="en-NZ" w:eastAsia="en-US"/>
                    </w:rPr>
                    <w:t>,</w:t>
                  </w:r>
                  <w:r w:rsidRPr="00EA0029">
                    <w:rPr>
                      <w:rFonts w:ascii="Calibri" w:hAnsi="Calibri" w:cs="Calibri"/>
                      <w:color w:val="000000"/>
                      <w:sz w:val="22"/>
                      <w:szCs w:val="22"/>
                      <w:lang w:val="en-NZ" w:eastAsia="en-US"/>
                    </w:rPr>
                    <w:t xml:space="preserve"> which also includes custodial services</w:t>
                  </w:r>
                  <w:r>
                    <w:rPr>
                      <w:rFonts w:ascii="Calibri" w:hAnsi="Calibri" w:cs="Calibri"/>
                      <w:color w:val="000000"/>
                      <w:sz w:val="22"/>
                      <w:szCs w:val="22"/>
                      <w:lang w:val="en-NZ" w:eastAsia="en-US"/>
                    </w:rPr>
                    <w:t xml:space="preserve"> under the Financial Advisers Act 2008</w:t>
                  </w:r>
                  <w:r w:rsidRPr="00EA0029">
                    <w:rPr>
                      <w:rFonts w:ascii="Calibri" w:hAnsi="Calibri" w:cs="Calibri"/>
                      <w:color w:val="000000"/>
                      <w:sz w:val="22"/>
                      <w:szCs w:val="22"/>
                      <w:lang w:val="en-NZ" w:eastAsia="en-US"/>
                    </w:rPr>
                    <w:t>.</w:t>
                  </w:r>
                  <w:r>
                    <w:rPr>
                      <w:rFonts w:ascii="Calibri" w:hAnsi="Calibri" w:cs="Calibri"/>
                      <w:color w:val="000000"/>
                      <w:sz w:val="22"/>
                      <w:szCs w:val="22"/>
                      <w:lang w:val="en-NZ" w:eastAsia="en-US"/>
                    </w:rPr>
                    <w:t xml:space="preserve"> Do not double count. You should separate revenue earned from acting as a custodian from other revenue earned from broking services. </w:t>
                  </w:r>
                </w:p>
              </w:tc>
            </w:tr>
            <w:tr w:rsidR="00363215" w:rsidRPr="00FA6489" w14:paraId="40CFD0D1" w14:textId="77777777" w:rsidTr="00552AD9">
              <w:trPr>
                <w:cantSplit/>
              </w:trPr>
              <w:tc>
                <w:tcPr>
                  <w:tcW w:w="401" w:type="pct"/>
                </w:tcPr>
                <w:p w14:paraId="2D0E3169" w14:textId="7EDF66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44</w:t>
                  </w:r>
                </w:p>
              </w:tc>
              <w:tc>
                <w:tcPr>
                  <w:tcW w:w="1238" w:type="pct"/>
                </w:tcPr>
                <w:p w14:paraId="148A4A43" w14:textId="6147BCBB"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 xml:space="preserve">Issuing debt securities </w:t>
                  </w:r>
                </w:p>
              </w:tc>
              <w:tc>
                <w:tcPr>
                  <w:tcW w:w="3361" w:type="pct"/>
                  <w:shd w:val="clear" w:color="auto" w:fill="auto"/>
                </w:tcPr>
                <w:p w14:paraId="184F99E6" w14:textId="794058BB" w:rsidR="004B351E" w:rsidRPr="004B351E" w:rsidRDefault="004B351E"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552AD9">
                    <w:rPr>
                      <w:rFonts w:ascii="Calibri" w:hAnsi="Calibri" w:cs="Calibri"/>
                      <w:color w:val="000000"/>
                      <w:sz w:val="22"/>
                      <w:szCs w:val="22"/>
                      <w:lang w:val="en-NZ" w:eastAsia="en-US"/>
                    </w:rPr>
                    <w:t xml:space="preserve">Include fees or other revenue associated with any issue of debt securities or for providing financial services </w:t>
                  </w:r>
                  <w:r w:rsidR="00257504">
                    <w:rPr>
                      <w:rFonts w:ascii="Calibri" w:hAnsi="Calibri" w:cs="Calibri"/>
                      <w:color w:val="000000"/>
                      <w:sz w:val="22"/>
                      <w:szCs w:val="22"/>
                      <w:lang w:val="en-NZ" w:eastAsia="en-US"/>
                    </w:rPr>
                    <w:t>for the</w:t>
                  </w:r>
                  <w:r w:rsidRPr="00552AD9">
                    <w:rPr>
                      <w:rFonts w:ascii="Calibri" w:hAnsi="Calibri" w:cs="Calibri"/>
                      <w:color w:val="000000"/>
                      <w:sz w:val="22"/>
                      <w:szCs w:val="22"/>
                      <w:lang w:val="en-NZ" w:eastAsia="en-US"/>
                    </w:rPr>
                    <w:t xml:space="preserve"> issue of securities</w:t>
                  </w:r>
                  <w:r w:rsidR="003964C5">
                    <w:rPr>
                      <w:rFonts w:ascii="Calibri" w:hAnsi="Calibri" w:cs="Calibri"/>
                      <w:color w:val="000000"/>
                      <w:sz w:val="22"/>
                      <w:szCs w:val="22"/>
                      <w:lang w:val="en-NZ" w:eastAsia="en-US"/>
                    </w:rPr>
                    <w:t>. I</w:t>
                  </w:r>
                  <w:r w:rsidR="003964C5">
                    <w:rPr>
                      <w:rFonts w:ascii="Calibri" w:hAnsi="Calibri" w:cs="Calibri"/>
                      <w:sz w:val="22"/>
                      <w:szCs w:val="22"/>
                      <w:lang w:val="en-NZ" w:eastAsia="en-US"/>
                    </w:rPr>
                    <w:t>ncluding investment grade bonds, below</w:t>
                  </w:r>
                  <w:r w:rsidR="00F92F53">
                    <w:rPr>
                      <w:rFonts w:ascii="Calibri" w:hAnsi="Calibri" w:cs="Calibri"/>
                      <w:sz w:val="22"/>
                      <w:szCs w:val="22"/>
                      <w:lang w:val="en-NZ" w:eastAsia="en-US"/>
                    </w:rPr>
                    <w:t>-</w:t>
                  </w:r>
                  <w:r w:rsidR="003964C5">
                    <w:rPr>
                      <w:rFonts w:ascii="Calibri" w:hAnsi="Calibri" w:cs="Calibri"/>
                      <w:sz w:val="22"/>
                      <w:szCs w:val="22"/>
                      <w:lang w:val="en-NZ" w:eastAsia="en-US"/>
                    </w:rPr>
                    <w:t>investment grade bonds, warrants, perpetual or subordinated debt, structured debt issues (such as collateralised debt obligations (CDOs) and mortgage</w:t>
                  </w:r>
                  <w:r w:rsidR="00F92F53">
                    <w:rPr>
                      <w:rFonts w:ascii="Calibri" w:hAnsi="Calibri" w:cs="Calibri"/>
                      <w:sz w:val="22"/>
                      <w:szCs w:val="22"/>
                      <w:lang w:val="en-NZ" w:eastAsia="en-US"/>
                    </w:rPr>
                    <w:t>-</w:t>
                  </w:r>
                  <w:r w:rsidR="003964C5">
                    <w:rPr>
                      <w:rFonts w:ascii="Calibri" w:hAnsi="Calibri" w:cs="Calibri"/>
                      <w:sz w:val="22"/>
                      <w:szCs w:val="22"/>
                      <w:lang w:val="en-NZ" w:eastAsia="en-US"/>
                    </w:rPr>
                    <w:t>backed securities), and capital guaranteed and capital protected investments</w:t>
                  </w:r>
                  <w:r w:rsidR="00257504">
                    <w:rPr>
                      <w:rFonts w:ascii="Calibri" w:hAnsi="Calibri" w:cs="Calibri"/>
                      <w:sz w:val="22"/>
                      <w:szCs w:val="22"/>
                      <w:lang w:val="en-NZ" w:eastAsia="en-US"/>
                    </w:rPr>
                    <w:t>.</w:t>
                  </w:r>
                </w:p>
              </w:tc>
            </w:tr>
            <w:tr w:rsidR="00363215" w:rsidRPr="00FA6489" w14:paraId="31F29FC2" w14:textId="77777777" w:rsidTr="00552AD9">
              <w:trPr>
                <w:cantSplit/>
              </w:trPr>
              <w:tc>
                <w:tcPr>
                  <w:tcW w:w="401" w:type="pct"/>
                </w:tcPr>
                <w:p w14:paraId="7F8AA79B" w14:textId="7B5F294E"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45</w:t>
                  </w:r>
                </w:p>
              </w:tc>
              <w:tc>
                <w:tcPr>
                  <w:tcW w:w="1238" w:type="pct"/>
                </w:tcPr>
                <w:p w14:paraId="054CE2AB" w14:textId="6437BD76"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 xml:space="preserve">Issuing equity securities </w:t>
                  </w:r>
                </w:p>
              </w:tc>
              <w:tc>
                <w:tcPr>
                  <w:tcW w:w="3361" w:type="pct"/>
                  <w:shd w:val="clear" w:color="auto" w:fill="auto"/>
                </w:tcPr>
                <w:p w14:paraId="71A06940" w14:textId="284873C2" w:rsidR="00363215" w:rsidRPr="004B351E"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4B351E">
                    <w:rPr>
                      <w:rFonts w:ascii="Calibri" w:hAnsi="Calibri" w:cs="Calibri"/>
                      <w:color w:val="000000"/>
                      <w:sz w:val="22"/>
                      <w:szCs w:val="22"/>
                      <w:lang w:val="en-NZ" w:eastAsia="en-US"/>
                    </w:rPr>
                    <w:t xml:space="preserve">Include fees or other revenue associated with any issue of </w:t>
                  </w:r>
                  <w:r w:rsidR="004B351E" w:rsidRPr="00552AD9">
                    <w:rPr>
                      <w:rFonts w:ascii="Calibri" w:hAnsi="Calibri" w:cs="Calibri"/>
                      <w:color w:val="000000"/>
                      <w:sz w:val="22"/>
                      <w:szCs w:val="22"/>
                      <w:lang w:val="en-NZ" w:eastAsia="en-US"/>
                    </w:rPr>
                    <w:t xml:space="preserve">equity </w:t>
                  </w:r>
                  <w:r w:rsidRPr="004B351E">
                    <w:rPr>
                      <w:rFonts w:ascii="Calibri" w:hAnsi="Calibri" w:cs="Calibri"/>
                      <w:color w:val="000000"/>
                      <w:sz w:val="22"/>
                      <w:szCs w:val="22"/>
                      <w:lang w:val="en-NZ" w:eastAsia="en-US"/>
                    </w:rPr>
                    <w:t xml:space="preserve">securities or for providing financial services </w:t>
                  </w:r>
                  <w:r w:rsidR="00257504">
                    <w:rPr>
                      <w:rFonts w:ascii="Calibri" w:hAnsi="Calibri" w:cs="Calibri"/>
                      <w:color w:val="000000"/>
                      <w:sz w:val="22"/>
                      <w:szCs w:val="22"/>
                      <w:lang w:val="en-NZ" w:eastAsia="en-US"/>
                    </w:rPr>
                    <w:t>for the</w:t>
                  </w:r>
                  <w:r w:rsidRPr="004B351E">
                    <w:rPr>
                      <w:rFonts w:ascii="Calibri" w:hAnsi="Calibri" w:cs="Calibri"/>
                      <w:color w:val="000000"/>
                      <w:sz w:val="22"/>
                      <w:szCs w:val="22"/>
                      <w:lang w:val="en-NZ" w:eastAsia="en-US"/>
                    </w:rPr>
                    <w:t xml:space="preserve"> issue of securities</w:t>
                  </w:r>
                  <w:r w:rsidR="00257504">
                    <w:rPr>
                      <w:rFonts w:ascii="Calibri" w:hAnsi="Calibri" w:cs="Calibri"/>
                      <w:color w:val="000000"/>
                      <w:sz w:val="22"/>
                      <w:szCs w:val="22"/>
                      <w:lang w:val="en-NZ" w:eastAsia="en-US"/>
                    </w:rPr>
                    <w:t>, i</w:t>
                  </w:r>
                  <w:r w:rsidR="003964C5">
                    <w:rPr>
                      <w:rFonts w:ascii="Calibri" w:hAnsi="Calibri" w:cs="Calibri"/>
                      <w:sz w:val="22"/>
                      <w:szCs w:val="22"/>
                      <w:lang w:val="en-NZ" w:eastAsia="en-US"/>
                    </w:rPr>
                    <w:t>ncluding ordinary and preference shares, and private equity</w:t>
                  </w:r>
                  <w:r w:rsidR="00257504">
                    <w:rPr>
                      <w:rFonts w:ascii="Calibri" w:hAnsi="Calibri" w:cs="Calibri"/>
                      <w:sz w:val="22"/>
                      <w:szCs w:val="22"/>
                      <w:lang w:val="en-NZ" w:eastAsia="en-US"/>
                    </w:rPr>
                    <w:t>.</w:t>
                  </w:r>
                </w:p>
              </w:tc>
            </w:tr>
            <w:tr w:rsidR="00363215" w:rsidRPr="00FA6489" w14:paraId="5C8DB95F" w14:textId="77777777" w:rsidTr="00552AD9">
              <w:trPr>
                <w:cantSplit/>
              </w:trPr>
              <w:tc>
                <w:tcPr>
                  <w:tcW w:w="401" w:type="pct"/>
                </w:tcPr>
                <w:p w14:paraId="43E79158" w14:textId="42CF7BC4"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lastRenderedPageBreak/>
                    <w:t>46</w:t>
                  </w:r>
                </w:p>
              </w:tc>
              <w:tc>
                <w:tcPr>
                  <w:tcW w:w="1238" w:type="pct"/>
                </w:tcPr>
                <w:p w14:paraId="25BFBBD4" w14:textId="2CCBF408"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Supervisory activities</w:t>
                  </w:r>
                </w:p>
              </w:tc>
              <w:tc>
                <w:tcPr>
                  <w:tcW w:w="3361" w:type="pct"/>
                  <w:shd w:val="clear" w:color="auto" w:fill="auto"/>
                </w:tcPr>
                <w:p w14:paraId="47958C35" w14:textId="77777777" w:rsidR="00704FC2" w:rsidRDefault="00704FC2"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Include</w:t>
                  </w:r>
                  <w:r w:rsidRPr="000A4372">
                    <w:rPr>
                      <w:rFonts w:ascii="Calibri" w:hAnsi="Calibri" w:cs="Calibri"/>
                      <w:color w:val="000000"/>
                      <w:sz w:val="22"/>
                      <w:szCs w:val="22"/>
                      <w:lang w:val="en-NZ" w:eastAsia="en-US"/>
                    </w:rPr>
                    <w:t xml:space="preserve"> fees or other revenue associated with</w:t>
                  </w:r>
                  <w:r>
                    <w:rPr>
                      <w:rFonts w:ascii="Calibri" w:hAnsi="Calibri" w:cs="Calibri"/>
                      <w:color w:val="000000"/>
                      <w:sz w:val="22"/>
                      <w:szCs w:val="22"/>
                      <w:lang w:val="en-NZ" w:eastAsia="en-US"/>
                    </w:rPr>
                    <w:t>:</w:t>
                  </w:r>
                </w:p>
                <w:p w14:paraId="4F309F13" w14:textId="6C30508A" w:rsidR="00704FC2" w:rsidRDefault="00704FC2" w:rsidP="009E3F4C">
                  <w:pPr>
                    <w:pStyle w:val="ListParagraph"/>
                    <w:framePr w:hSpace="180" w:wrap="around" w:vAnchor="text" w:hAnchor="text" w:xAlign="right" w:y="1"/>
                    <w:numPr>
                      <w:ilvl w:val="0"/>
                      <w:numId w:val="57"/>
                    </w:numPr>
                    <w:spacing w:after="20" w:line="276" w:lineRule="auto"/>
                    <w:suppressOverlap/>
                    <w:rPr>
                      <w:rFonts w:ascii="Calibri" w:hAnsi="Calibri" w:cs="Calibri"/>
                      <w:color w:val="000000"/>
                      <w:szCs w:val="22"/>
                    </w:rPr>
                  </w:pPr>
                  <w:r>
                    <w:rPr>
                      <w:rFonts w:ascii="Calibri" w:hAnsi="Calibri" w:cs="Calibri"/>
                      <w:color w:val="000000"/>
                      <w:szCs w:val="22"/>
                    </w:rPr>
                    <w:t>activities performed by securities trustees and statutory supervisors who are licensed under the Financial Markets Supervisors Act 2011</w:t>
                  </w:r>
                  <w:r w:rsidR="00257504">
                    <w:rPr>
                      <w:rFonts w:ascii="Calibri" w:hAnsi="Calibri" w:cs="Calibri"/>
                      <w:color w:val="000000"/>
                      <w:szCs w:val="22"/>
                    </w:rPr>
                    <w:t>,</w:t>
                  </w:r>
                  <w:r>
                    <w:rPr>
                      <w:rFonts w:ascii="Calibri" w:hAnsi="Calibri" w:cs="Calibri"/>
                      <w:color w:val="000000"/>
                      <w:szCs w:val="22"/>
                    </w:rPr>
                    <w:t xml:space="preserve"> including </w:t>
                  </w:r>
                  <w:r w:rsidRPr="000A4372">
                    <w:rPr>
                      <w:rFonts w:ascii="Calibri" w:hAnsi="Calibri" w:cs="Calibri"/>
                      <w:color w:val="000000"/>
                      <w:szCs w:val="22"/>
                    </w:rPr>
                    <w:t>acting as a supervisor of a manager of a</w:t>
                  </w:r>
                  <w:r w:rsidR="00257504">
                    <w:rPr>
                      <w:rFonts w:ascii="Calibri" w:hAnsi="Calibri" w:cs="Calibri"/>
                      <w:color w:val="000000"/>
                      <w:szCs w:val="22"/>
                    </w:rPr>
                    <w:t>n</w:t>
                  </w:r>
                  <w:r w:rsidRPr="000A4372">
                    <w:rPr>
                      <w:rFonts w:ascii="Calibri" w:hAnsi="Calibri" w:cs="Calibri"/>
                      <w:color w:val="000000"/>
                      <w:szCs w:val="22"/>
                    </w:rPr>
                    <w:t xml:space="preserve"> MIS</w:t>
                  </w:r>
                </w:p>
                <w:p w14:paraId="79DE346A" w14:textId="1C72C41E" w:rsidR="004B351E" w:rsidRPr="00552AD9" w:rsidRDefault="00704FC2" w:rsidP="009E3F4C">
                  <w:pPr>
                    <w:pStyle w:val="ListParagraph"/>
                    <w:framePr w:hSpace="180" w:wrap="around" w:vAnchor="text" w:hAnchor="text" w:xAlign="right" w:y="1"/>
                    <w:numPr>
                      <w:ilvl w:val="0"/>
                      <w:numId w:val="57"/>
                    </w:numPr>
                    <w:spacing w:after="20" w:line="276" w:lineRule="auto"/>
                    <w:suppressOverlap/>
                    <w:rPr>
                      <w:rFonts w:ascii="Calibri" w:hAnsi="Calibri" w:cs="Calibri"/>
                      <w:color w:val="000000"/>
                      <w:szCs w:val="22"/>
                    </w:rPr>
                  </w:pPr>
                  <w:proofErr w:type="gramStart"/>
                  <w:r>
                    <w:rPr>
                      <w:rFonts w:ascii="Calibri" w:hAnsi="Calibri" w:cs="Calibri"/>
                      <w:color w:val="000000"/>
                      <w:szCs w:val="22"/>
                    </w:rPr>
                    <w:t>activities</w:t>
                  </w:r>
                  <w:proofErr w:type="gramEnd"/>
                  <w:r>
                    <w:rPr>
                      <w:rFonts w:ascii="Calibri" w:hAnsi="Calibri" w:cs="Calibri"/>
                      <w:color w:val="000000"/>
                      <w:szCs w:val="22"/>
                    </w:rPr>
                    <w:t xml:space="preserve"> performed by licensed </w:t>
                  </w:r>
                  <w:r w:rsidR="00257504">
                    <w:rPr>
                      <w:rFonts w:ascii="Calibri" w:hAnsi="Calibri" w:cs="Calibri"/>
                      <w:color w:val="000000"/>
                      <w:szCs w:val="22"/>
                    </w:rPr>
                    <w:t>i</w:t>
                  </w:r>
                  <w:r>
                    <w:rPr>
                      <w:rFonts w:ascii="Calibri" w:hAnsi="Calibri" w:cs="Calibri"/>
                      <w:color w:val="000000"/>
                      <w:szCs w:val="22"/>
                    </w:rPr>
                    <w:t xml:space="preserve">ndependent </w:t>
                  </w:r>
                  <w:r w:rsidR="00257504">
                    <w:rPr>
                      <w:rFonts w:ascii="Calibri" w:hAnsi="Calibri" w:cs="Calibri"/>
                      <w:color w:val="000000"/>
                      <w:szCs w:val="22"/>
                    </w:rPr>
                    <w:t>t</w:t>
                  </w:r>
                  <w:r>
                    <w:rPr>
                      <w:rFonts w:ascii="Calibri" w:hAnsi="Calibri" w:cs="Calibri"/>
                      <w:color w:val="000000"/>
                      <w:szCs w:val="22"/>
                    </w:rPr>
                    <w:t>rustees</w:t>
                  </w:r>
                  <w:r w:rsidR="00257504">
                    <w:rPr>
                      <w:rFonts w:ascii="Calibri" w:hAnsi="Calibri" w:cs="Calibri"/>
                      <w:color w:val="000000"/>
                      <w:szCs w:val="22"/>
                    </w:rPr>
                    <w:t>.</w:t>
                  </w:r>
                </w:p>
              </w:tc>
            </w:tr>
            <w:tr w:rsidR="00374129" w:rsidRPr="00FA6489" w14:paraId="0B456108" w14:textId="77777777" w:rsidTr="00A87F4A">
              <w:trPr>
                <w:cantSplit/>
              </w:trPr>
              <w:tc>
                <w:tcPr>
                  <w:tcW w:w="401" w:type="pct"/>
                  <w:shd w:val="clear" w:color="auto" w:fill="D9D9D9"/>
                </w:tcPr>
                <w:p w14:paraId="365F9A05" w14:textId="7FA82C25" w:rsidR="00374129" w:rsidRDefault="00374129"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46 A - D</w:t>
                  </w:r>
                </w:p>
                <w:p w14:paraId="0CA48810" w14:textId="77777777" w:rsidR="00374129" w:rsidRPr="00FA6489" w:rsidRDefault="00374129" w:rsidP="009E3F4C">
                  <w:pPr>
                    <w:framePr w:hSpace="180" w:wrap="around" w:vAnchor="text" w:hAnchor="text" w:xAlign="right" w:y="1"/>
                    <w:spacing w:after="20" w:line="276" w:lineRule="auto"/>
                    <w:suppressOverlap/>
                    <w:rPr>
                      <w:rFonts w:ascii="Calibri" w:hAnsi="Calibri" w:cs="Calibri"/>
                      <w:sz w:val="22"/>
                      <w:szCs w:val="22"/>
                      <w:lang w:val="en-NZ" w:eastAsia="en-US"/>
                    </w:rPr>
                  </w:pPr>
                </w:p>
              </w:tc>
              <w:tc>
                <w:tcPr>
                  <w:tcW w:w="4599" w:type="pct"/>
                  <w:gridSpan w:val="2"/>
                  <w:shd w:val="clear" w:color="auto" w:fill="D9D9D9"/>
                </w:tcPr>
                <w:p w14:paraId="1F0483EA" w14:textId="0E5F45F4" w:rsidR="00374129" w:rsidRPr="00552AD9" w:rsidRDefault="00374129"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552AD9">
                    <w:rPr>
                      <w:rFonts w:ascii="Calibri" w:hAnsi="Calibri" w:cs="Calibri"/>
                      <w:color w:val="000000"/>
                      <w:sz w:val="22"/>
                      <w:szCs w:val="22"/>
                      <w:lang w:val="en-NZ" w:eastAsia="en-US"/>
                    </w:rPr>
                    <w:t xml:space="preserve">A note for readers about the format of questions in the left hand margin. </w:t>
                  </w:r>
                  <w:r>
                    <w:rPr>
                      <w:rFonts w:ascii="Calibri" w:hAnsi="Calibri" w:cs="Calibri"/>
                      <w:color w:val="000000"/>
                      <w:sz w:val="22"/>
                      <w:szCs w:val="22"/>
                      <w:lang w:val="en-NZ" w:eastAsia="en-US"/>
                    </w:rPr>
                    <w:t>Please note that the numbering for questions 46 A-D does not imply that the</w:t>
                  </w:r>
                  <w:r>
                    <w:rPr>
                      <w:rFonts w:ascii="Calibri" w:hAnsi="Calibri" w:cs="Calibri"/>
                      <w:sz w:val="22"/>
                      <w:szCs w:val="22"/>
                      <w:lang w:val="en-NZ" w:eastAsia="en-US"/>
                    </w:rPr>
                    <w:t xml:space="preserve"> </w:t>
                  </w:r>
                  <w:r w:rsidR="00257504">
                    <w:rPr>
                      <w:rFonts w:ascii="Calibri" w:hAnsi="Calibri" w:cs="Calibri"/>
                      <w:sz w:val="22"/>
                      <w:szCs w:val="22"/>
                      <w:lang w:val="en-NZ" w:eastAsia="en-US"/>
                    </w:rPr>
                    <w:t>t</w:t>
                  </w:r>
                  <w:r>
                    <w:rPr>
                      <w:rFonts w:ascii="Calibri" w:hAnsi="Calibri" w:cs="Calibri"/>
                      <w:sz w:val="22"/>
                      <w:szCs w:val="22"/>
                      <w:lang w:val="en-NZ" w:eastAsia="en-US"/>
                    </w:rPr>
                    <w:t xml:space="preserve">reasury functions, </w:t>
                  </w:r>
                  <w:r w:rsidR="00257504">
                    <w:rPr>
                      <w:rFonts w:ascii="Calibri" w:hAnsi="Calibri" w:cs="Calibri"/>
                      <w:sz w:val="22"/>
                      <w:szCs w:val="22"/>
                      <w:lang w:val="en-NZ" w:eastAsia="en-US"/>
                    </w:rPr>
                    <w:t>o</w:t>
                  </w:r>
                  <w:r>
                    <w:rPr>
                      <w:rFonts w:ascii="Calibri" w:hAnsi="Calibri" w:cs="Calibri"/>
                      <w:sz w:val="22"/>
                      <w:szCs w:val="22"/>
                      <w:lang w:val="en-NZ" w:eastAsia="en-US"/>
                    </w:rPr>
                    <w:t>perating a financial product market</w:t>
                  </w:r>
                  <w:proofErr w:type="gramStart"/>
                  <w:r>
                    <w:rPr>
                      <w:rFonts w:ascii="Calibri" w:hAnsi="Calibri" w:cs="Calibri"/>
                      <w:sz w:val="22"/>
                      <w:szCs w:val="22"/>
                      <w:lang w:val="en-NZ" w:eastAsia="en-US"/>
                    </w:rPr>
                    <w:t>,</w:t>
                  </w:r>
                  <w:r w:rsidR="000C786D">
                    <w:rPr>
                      <w:rFonts w:ascii="Calibri" w:hAnsi="Calibri" w:cs="Calibri"/>
                      <w:sz w:val="22"/>
                      <w:szCs w:val="22"/>
                      <w:lang w:val="en-NZ" w:eastAsia="en-US"/>
                    </w:rPr>
                    <w:t xml:space="preserve"> </w:t>
                  </w:r>
                  <w:r>
                    <w:rPr>
                      <w:rFonts w:ascii="Calibri" w:hAnsi="Calibri" w:cs="Calibri"/>
                      <w:sz w:val="22"/>
                      <w:szCs w:val="22"/>
                      <w:lang w:val="en-NZ" w:eastAsia="en-US"/>
                    </w:rPr>
                    <w:t xml:space="preserve"> </w:t>
                  </w:r>
                  <w:r w:rsidR="00257504">
                    <w:rPr>
                      <w:rFonts w:ascii="Calibri" w:hAnsi="Calibri" w:cs="Calibri"/>
                      <w:sz w:val="22"/>
                      <w:szCs w:val="22"/>
                      <w:lang w:val="en-NZ" w:eastAsia="en-US"/>
                    </w:rPr>
                    <w:t>p</w:t>
                  </w:r>
                  <w:r>
                    <w:rPr>
                      <w:rFonts w:ascii="Calibri" w:hAnsi="Calibri" w:cs="Calibri"/>
                      <w:sz w:val="22"/>
                      <w:szCs w:val="22"/>
                      <w:lang w:val="en-NZ" w:eastAsia="en-US"/>
                    </w:rPr>
                    <w:t>eer</w:t>
                  </w:r>
                  <w:proofErr w:type="gramEnd"/>
                  <w:r>
                    <w:rPr>
                      <w:rFonts w:ascii="Calibri" w:hAnsi="Calibri" w:cs="Calibri"/>
                      <w:sz w:val="22"/>
                      <w:szCs w:val="22"/>
                      <w:lang w:val="en-NZ" w:eastAsia="en-US"/>
                    </w:rPr>
                    <w:t xml:space="preserve">-to-peer lending services or </w:t>
                  </w:r>
                  <w:r w:rsidR="00257504">
                    <w:rPr>
                      <w:rFonts w:ascii="Calibri" w:hAnsi="Calibri" w:cs="Calibri"/>
                      <w:sz w:val="22"/>
                      <w:szCs w:val="22"/>
                      <w:lang w:val="en-NZ" w:eastAsia="en-US"/>
                    </w:rPr>
                    <w:t>c</w:t>
                  </w:r>
                  <w:r>
                    <w:rPr>
                      <w:rFonts w:ascii="Calibri" w:hAnsi="Calibri" w:cs="Calibri"/>
                      <w:sz w:val="22"/>
                      <w:szCs w:val="22"/>
                      <w:lang w:val="en-NZ" w:eastAsia="en-US"/>
                    </w:rPr>
                    <w:t xml:space="preserve">rowdfunding services are associated with </w:t>
                  </w:r>
                  <w:r w:rsidR="00257504">
                    <w:rPr>
                      <w:rFonts w:ascii="Calibri" w:hAnsi="Calibri" w:cs="Calibri"/>
                      <w:sz w:val="22"/>
                      <w:szCs w:val="22"/>
                      <w:lang w:val="en-NZ" w:eastAsia="en-US"/>
                    </w:rPr>
                    <w:t>s</w:t>
                  </w:r>
                  <w:r>
                    <w:rPr>
                      <w:rFonts w:ascii="Calibri" w:hAnsi="Calibri" w:cs="Calibri"/>
                      <w:sz w:val="22"/>
                      <w:szCs w:val="22"/>
                      <w:lang w:val="en-NZ" w:eastAsia="en-US"/>
                    </w:rPr>
                    <w:t>upervisory activities (question 46 above).</w:t>
                  </w:r>
                </w:p>
              </w:tc>
            </w:tr>
            <w:tr w:rsidR="00363215" w:rsidRPr="00FA6489" w14:paraId="643D53CE" w14:textId="77777777" w:rsidTr="00552AD9">
              <w:trPr>
                <w:cantSplit/>
              </w:trPr>
              <w:tc>
                <w:tcPr>
                  <w:tcW w:w="401" w:type="pct"/>
                </w:tcPr>
                <w:p w14:paraId="440D5CE2" w14:textId="58347C42"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46A</w:t>
                  </w:r>
                </w:p>
              </w:tc>
              <w:tc>
                <w:tcPr>
                  <w:tcW w:w="1238" w:type="pct"/>
                </w:tcPr>
                <w:p w14:paraId="4FB12F1B" w14:textId="708FC7B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Treasury functions (including services provided between related entities)</w:t>
                  </w:r>
                </w:p>
              </w:tc>
              <w:tc>
                <w:tcPr>
                  <w:tcW w:w="3361" w:type="pct"/>
                  <w:shd w:val="clear" w:color="auto" w:fill="auto"/>
                </w:tcPr>
                <w:p w14:paraId="5B68F2F4" w14:textId="43F2B3AA" w:rsidR="00363215" w:rsidRPr="003740C2" w:rsidRDefault="00363215" w:rsidP="009E3F4C">
                  <w:pPr>
                    <w:framePr w:hSpace="180" w:wrap="around" w:vAnchor="text" w:hAnchor="text" w:xAlign="right" w:y="1"/>
                    <w:spacing w:after="20" w:line="276" w:lineRule="auto"/>
                    <w:suppressOverlap/>
                    <w:rPr>
                      <w:rFonts w:ascii="Calibri" w:hAnsi="Calibri" w:cs="Calibri"/>
                      <w:b/>
                      <w:color w:val="000000"/>
                      <w:sz w:val="22"/>
                      <w:szCs w:val="22"/>
                      <w:lang w:val="en-NZ" w:eastAsia="en-US"/>
                    </w:rPr>
                  </w:pPr>
                  <w:r w:rsidRPr="00FA6489">
                    <w:rPr>
                      <w:rFonts w:ascii="Calibri" w:hAnsi="Calibri" w:cs="Calibri"/>
                      <w:color w:val="000000"/>
                      <w:sz w:val="22"/>
                      <w:szCs w:val="22"/>
                      <w:lang w:val="en-NZ" w:eastAsia="en-US"/>
                    </w:rPr>
                    <w:t>Include fees or other revenue associated with any treasury function within the reporting entity</w:t>
                  </w:r>
                  <w:r w:rsidR="00257504">
                    <w:rPr>
                      <w:rFonts w:ascii="Calibri" w:hAnsi="Calibri" w:cs="Calibri"/>
                      <w:color w:val="000000"/>
                      <w:sz w:val="22"/>
                      <w:szCs w:val="22"/>
                      <w:lang w:val="en-NZ" w:eastAsia="en-US"/>
                    </w:rPr>
                    <w:t>,</w:t>
                  </w:r>
                  <w:r w:rsidRPr="00FA6489">
                    <w:rPr>
                      <w:rFonts w:ascii="Calibri" w:hAnsi="Calibri" w:cs="Calibri"/>
                      <w:color w:val="000000"/>
                      <w:sz w:val="22"/>
                      <w:szCs w:val="22"/>
                      <w:lang w:val="en-NZ" w:eastAsia="en-US"/>
                    </w:rPr>
                    <w:t xml:space="preserve"> including any intra-group treasury transactions. </w:t>
                  </w:r>
                </w:p>
              </w:tc>
            </w:tr>
            <w:tr w:rsidR="00363215" w:rsidRPr="00FA6489" w14:paraId="3C9C31CC" w14:textId="77777777" w:rsidTr="00552AD9">
              <w:trPr>
                <w:cantSplit/>
              </w:trPr>
              <w:tc>
                <w:tcPr>
                  <w:tcW w:w="401" w:type="pct"/>
                </w:tcPr>
                <w:p w14:paraId="1FC4E586" w14:textId="2591AF02"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46B</w:t>
                  </w:r>
                </w:p>
              </w:tc>
              <w:tc>
                <w:tcPr>
                  <w:tcW w:w="1238" w:type="pct"/>
                </w:tcPr>
                <w:p w14:paraId="5FA5F76E" w14:textId="60F39AFE"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Operating a financial product market</w:t>
                  </w:r>
                </w:p>
              </w:tc>
              <w:tc>
                <w:tcPr>
                  <w:tcW w:w="3361" w:type="pct"/>
                  <w:shd w:val="clear" w:color="auto" w:fill="auto"/>
                </w:tcPr>
                <w:p w14:paraId="7D12282D" w14:textId="69090C52" w:rsidR="00363215" w:rsidRPr="00FA6489" w:rsidRDefault="003964C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 xml:space="preserve"> Include fees or other revenue associated with </w:t>
                  </w:r>
                  <w:r w:rsidRPr="00552AD9">
                    <w:rPr>
                      <w:rFonts w:ascii="Calibri" w:hAnsi="Calibri" w:cs="Calibri"/>
                      <w:color w:val="000000"/>
                      <w:sz w:val="22"/>
                      <w:szCs w:val="22"/>
                      <w:lang w:val="en-NZ" w:eastAsia="en-US"/>
                    </w:rPr>
                    <w:t>operat</w:t>
                  </w:r>
                  <w:r>
                    <w:rPr>
                      <w:rFonts w:ascii="Calibri" w:hAnsi="Calibri" w:cs="Calibri"/>
                      <w:color w:val="000000"/>
                      <w:sz w:val="22"/>
                      <w:szCs w:val="22"/>
                      <w:lang w:val="en-NZ" w:eastAsia="en-US"/>
                    </w:rPr>
                    <w:t>ing</w:t>
                  </w:r>
                  <w:r w:rsidRPr="00552AD9">
                    <w:rPr>
                      <w:rFonts w:ascii="Calibri" w:hAnsi="Calibri" w:cs="Calibri"/>
                      <w:color w:val="000000"/>
                      <w:sz w:val="22"/>
                      <w:szCs w:val="22"/>
                      <w:lang w:val="en-NZ" w:eastAsia="en-US"/>
                    </w:rPr>
                    <w:t xml:space="preserve"> a financial product market </w:t>
                  </w:r>
                  <w:r w:rsidR="00257504">
                    <w:rPr>
                      <w:rFonts w:ascii="Calibri" w:hAnsi="Calibri" w:cs="Calibri"/>
                      <w:color w:val="000000"/>
                      <w:sz w:val="22"/>
                      <w:szCs w:val="22"/>
                      <w:lang w:val="en-NZ" w:eastAsia="en-US"/>
                    </w:rPr>
                    <w:t>–</w:t>
                  </w:r>
                  <w:r w:rsidRPr="00552AD9">
                    <w:rPr>
                      <w:rFonts w:ascii="Calibri" w:hAnsi="Calibri" w:cs="Calibri"/>
                      <w:color w:val="000000"/>
                      <w:sz w:val="22"/>
                      <w:szCs w:val="22"/>
                      <w:lang w:val="en-NZ" w:eastAsia="en-US"/>
                    </w:rPr>
                    <w:t xml:space="preserve"> </w:t>
                  </w:r>
                  <w:r w:rsidR="00257504">
                    <w:rPr>
                      <w:rFonts w:ascii="Calibri" w:hAnsi="Calibri" w:cs="Calibri"/>
                      <w:color w:val="000000"/>
                      <w:sz w:val="22"/>
                      <w:szCs w:val="22"/>
                      <w:lang w:val="en-NZ" w:eastAsia="en-US"/>
                    </w:rPr>
                    <w:t xml:space="preserve">such as </w:t>
                  </w:r>
                  <w:r w:rsidRPr="00552AD9">
                    <w:rPr>
                      <w:rFonts w:ascii="Calibri" w:hAnsi="Calibri" w:cs="Calibri"/>
                      <w:color w:val="000000"/>
                      <w:sz w:val="22"/>
                      <w:szCs w:val="22"/>
                      <w:lang w:val="en-NZ" w:eastAsia="en-US"/>
                    </w:rPr>
                    <w:t>NZX</w:t>
                  </w:r>
                  <w:r w:rsidR="00257504">
                    <w:rPr>
                      <w:rFonts w:ascii="Calibri" w:hAnsi="Calibri" w:cs="Calibri"/>
                      <w:color w:val="000000"/>
                      <w:sz w:val="22"/>
                      <w:szCs w:val="22"/>
                      <w:lang w:val="en-NZ" w:eastAsia="en-US"/>
                    </w:rPr>
                    <w:t>.</w:t>
                  </w:r>
                </w:p>
              </w:tc>
            </w:tr>
            <w:tr w:rsidR="00363215" w:rsidRPr="00FA6489" w14:paraId="28086C75" w14:textId="77777777" w:rsidTr="00552AD9">
              <w:trPr>
                <w:cantSplit/>
              </w:trPr>
              <w:tc>
                <w:tcPr>
                  <w:tcW w:w="401" w:type="pct"/>
                </w:tcPr>
                <w:p w14:paraId="4F2F24B8" w14:textId="77777777" w:rsidR="00363215" w:rsidRPr="00FA6489" w:rsidDel="00393FB1"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46C</w:t>
                  </w:r>
                </w:p>
              </w:tc>
              <w:tc>
                <w:tcPr>
                  <w:tcW w:w="1238" w:type="pct"/>
                </w:tcPr>
                <w:p w14:paraId="5EA076DE" w14:textId="77777777" w:rsidR="00363215" w:rsidRPr="00FA6489" w:rsidDel="00393FB1"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Peer</w:t>
                  </w:r>
                  <w:r w:rsidR="0000076A">
                    <w:rPr>
                      <w:rFonts w:ascii="Calibri" w:hAnsi="Calibri" w:cs="Calibri"/>
                      <w:sz w:val="22"/>
                      <w:szCs w:val="22"/>
                      <w:lang w:val="en-NZ" w:eastAsia="en-US"/>
                    </w:rPr>
                    <w:t>-</w:t>
                  </w:r>
                  <w:r>
                    <w:rPr>
                      <w:rFonts w:ascii="Calibri" w:hAnsi="Calibri" w:cs="Calibri"/>
                      <w:sz w:val="22"/>
                      <w:szCs w:val="22"/>
                      <w:lang w:val="en-NZ" w:eastAsia="en-US"/>
                    </w:rPr>
                    <w:t>to</w:t>
                  </w:r>
                  <w:r w:rsidR="0000076A">
                    <w:rPr>
                      <w:rFonts w:ascii="Calibri" w:hAnsi="Calibri" w:cs="Calibri"/>
                      <w:sz w:val="22"/>
                      <w:szCs w:val="22"/>
                      <w:lang w:val="en-NZ" w:eastAsia="en-US"/>
                    </w:rPr>
                    <w:t>-</w:t>
                  </w:r>
                  <w:r>
                    <w:rPr>
                      <w:rFonts w:ascii="Calibri" w:hAnsi="Calibri" w:cs="Calibri"/>
                      <w:sz w:val="22"/>
                      <w:szCs w:val="22"/>
                      <w:lang w:val="en-NZ" w:eastAsia="en-US"/>
                    </w:rPr>
                    <w:t>peer lending services</w:t>
                  </w:r>
                </w:p>
              </w:tc>
              <w:tc>
                <w:tcPr>
                  <w:tcW w:w="3361" w:type="pct"/>
                  <w:shd w:val="clear" w:color="auto" w:fill="auto"/>
                </w:tcPr>
                <w:p w14:paraId="4CFCFC30" w14:textId="77777777" w:rsidR="003964C5" w:rsidRPr="003964C5" w:rsidRDefault="00154498"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sz w:val="22"/>
                      <w:szCs w:val="22"/>
                      <w:lang w:val="en-NZ" w:eastAsia="en-US"/>
                    </w:rPr>
                    <w:t>Include fees or other revenue associated with</w:t>
                  </w:r>
                  <w:r>
                    <w:t xml:space="preserve"> </w:t>
                  </w:r>
                  <w:r w:rsidR="003964C5" w:rsidRPr="003964C5">
                    <w:rPr>
                      <w:rFonts w:ascii="Calibri" w:hAnsi="Calibri" w:cs="Calibri"/>
                      <w:color w:val="000000"/>
                      <w:sz w:val="22"/>
                      <w:szCs w:val="22"/>
                      <w:lang w:val="en-NZ" w:eastAsia="en-US"/>
                    </w:rPr>
                    <w:t>provid</w:t>
                  </w:r>
                  <w:r>
                    <w:rPr>
                      <w:rFonts w:ascii="Calibri" w:hAnsi="Calibri" w:cs="Calibri"/>
                      <w:color w:val="000000"/>
                      <w:sz w:val="22"/>
                      <w:szCs w:val="22"/>
                      <w:lang w:val="en-NZ" w:eastAsia="en-US"/>
                    </w:rPr>
                    <w:t>ing</w:t>
                  </w:r>
                  <w:r w:rsidR="003964C5" w:rsidRPr="003964C5">
                    <w:rPr>
                      <w:rFonts w:ascii="Calibri" w:hAnsi="Calibri" w:cs="Calibri"/>
                      <w:color w:val="000000"/>
                      <w:sz w:val="22"/>
                      <w:szCs w:val="22"/>
                      <w:lang w:val="en-NZ" w:eastAsia="en-US"/>
                    </w:rPr>
                    <w:t xml:space="preserve"> an intermediary facility to</w:t>
                  </w:r>
                </w:p>
                <w:p w14:paraId="2063999A" w14:textId="77777777" w:rsidR="00363215" w:rsidRPr="007856F4" w:rsidDel="00393FB1" w:rsidRDefault="003964C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roofErr w:type="gramStart"/>
                  <w:r w:rsidRPr="003964C5">
                    <w:rPr>
                      <w:rFonts w:ascii="Calibri" w:hAnsi="Calibri" w:cs="Calibri"/>
                      <w:color w:val="000000"/>
                      <w:sz w:val="22"/>
                      <w:szCs w:val="22"/>
                      <w:lang w:val="en-NZ" w:eastAsia="en-US"/>
                    </w:rPr>
                    <w:t>connect</w:t>
                  </w:r>
                  <w:proofErr w:type="gramEnd"/>
                  <w:r w:rsidRPr="003964C5">
                    <w:rPr>
                      <w:rFonts w:ascii="Calibri" w:hAnsi="Calibri" w:cs="Calibri"/>
                      <w:color w:val="000000"/>
                      <w:sz w:val="22"/>
                      <w:szCs w:val="22"/>
                      <w:lang w:val="en-NZ" w:eastAsia="en-US"/>
                    </w:rPr>
                    <w:t xml:space="preserve"> borrowers and lenders.</w:t>
                  </w:r>
                  <w:r w:rsidR="00154498">
                    <w:rPr>
                      <w:rFonts w:ascii="Calibri" w:hAnsi="Calibri" w:cs="Calibri"/>
                      <w:color w:val="000000"/>
                      <w:sz w:val="22"/>
                      <w:szCs w:val="22"/>
                      <w:lang w:val="en-NZ" w:eastAsia="en-US"/>
                    </w:rPr>
                    <w:t xml:space="preserve"> </w:t>
                  </w:r>
                </w:p>
              </w:tc>
            </w:tr>
            <w:tr w:rsidR="00363215" w:rsidRPr="00FA6489" w14:paraId="1A4B3FD6" w14:textId="77777777" w:rsidTr="00552AD9">
              <w:trPr>
                <w:cantSplit/>
              </w:trPr>
              <w:tc>
                <w:tcPr>
                  <w:tcW w:w="401" w:type="pct"/>
                </w:tcPr>
                <w:p w14:paraId="6635913A" w14:textId="77777777" w:rsidR="00363215" w:rsidRPr="00FA6489" w:rsidDel="00393FB1"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46D</w:t>
                  </w:r>
                </w:p>
              </w:tc>
              <w:tc>
                <w:tcPr>
                  <w:tcW w:w="1238" w:type="pct"/>
                </w:tcPr>
                <w:p w14:paraId="30115E46" w14:textId="77777777" w:rsidR="00363215" w:rsidRPr="00FA6489" w:rsidDel="00393FB1"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Pr>
                      <w:rFonts w:ascii="Calibri" w:hAnsi="Calibri" w:cs="Calibri"/>
                      <w:sz w:val="22"/>
                      <w:szCs w:val="22"/>
                      <w:lang w:val="en-NZ" w:eastAsia="en-US"/>
                    </w:rPr>
                    <w:t>Crowdfunding services</w:t>
                  </w:r>
                </w:p>
              </w:tc>
              <w:tc>
                <w:tcPr>
                  <w:tcW w:w="3361" w:type="pct"/>
                  <w:shd w:val="clear" w:color="auto" w:fill="auto"/>
                </w:tcPr>
                <w:p w14:paraId="255A751A" w14:textId="77777777" w:rsidR="00363215" w:rsidRPr="007856F4" w:rsidDel="00393FB1" w:rsidRDefault="00154498"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sz w:val="22"/>
                      <w:szCs w:val="22"/>
                      <w:lang w:val="en-NZ" w:eastAsia="en-US"/>
                    </w:rPr>
                    <w:t>Include fees or other revenue associated with</w:t>
                  </w:r>
                  <w:r>
                    <w:t xml:space="preserve"> </w:t>
                  </w:r>
                  <w:r w:rsidR="00201047" w:rsidRPr="00201047">
                    <w:rPr>
                      <w:rFonts w:ascii="Calibri" w:hAnsi="Calibri" w:cs="Calibri"/>
                      <w:color w:val="000000"/>
                      <w:sz w:val="22"/>
                      <w:szCs w:val="22"/>
                      <w:lang w:val="en-NZ" w:eastAsia="en-US"/>
                    </w:rPr>
                    <w:t>act</w:t>
                  </w:r>
                  <w:r>
                    <w:rPr>
                      <w:rFonts w:ascii="Calibri" w:hAnsi="Calibri" w:cs="Calibri"/>
                      <w:color w:val="000000"/>
                      <w:sz w:val="22"/>
                      <w:szCs w:val="22"/>
                      <w:lang w:val="en-NZ" w:eastAsia="en-US"/>
                    </w:rPr>
                    <w:t>ing</w:t>
                  </w:r>
                  <w:r w:rsidR="00201047" w:rsidRPr="00201047">
                    <w:rPr>
                      <w:rFonts w:ascii="Calibri" w:hAnsi="Calibri" w:cs="Calibri"/>
                      <w:color w:val="000000"/>
                      <w:sz w:val="22"/>
                      <w:szCs w:val="22"/>
                      <w:lang w:val="en-NZ" w:eastAsia="en-US"/>
                    </w:rPr>
                    <w:t xml:space="preserve"> as an intermediary between</w:t>
                  </w:r>
                  <w:r>
                    <w:rPr>
                      <w:rFonts w:ascii="Calibri" w:hAnsi="Calibri" w:cs="Calibri"/>
                      <w:color w:val="000000"/>
                      <w:sz w:val="22"/>
                      <w:szCs w:val="22"/>
                      <w:lang w:val="en-NZ" w:eastAsia="en-US"/>
                    </w:rPr>
                    <w:t xml:space="preserve"> </w:t>
                  </w:r>
                  <w:r w:rsidR="00201047" w:rsidRPr="00201047">
                    <w:rPr>
                      <w:rFonts w:ascii="Calibri" w:hAnsi="Calibri" w:cs="Calibri"/>
                      <w:color w:val="000000"/>
                      <w:sz w:val="22"/>
                      <w:szCs w:val="22"/>
                      <w:lang w:val="en-NZ" w:eastAsia="en-US"/>
                    </w:rPr>
                    <w:t>companies making offers of shares</w:t>
                  </w:r>
                  <w:r>
                    <w:rPr>
                      <w:rFonts w:ascii="Calibri" w:hAnsi="Calibri" w:cs="Calibri"/>
                      <w:color w:val="000000"/>
                      <w:sz w:val="22"/>
                      <w:szCs w:val="22"/>
                      <w:lang w:val="en-NZ" w:eastAsia="en-US"/>
                    </w:rPr>
                    <w:t xml:space="preserve"> </w:t>
                  </w:r>
                  <w:r w:rsidR="00201047" w:rsidRPr="00201047">
                    <w:rPr>
                      <w:rFonts w:ascii="Calibri" w:hAnsi="Calibri" w:cs="Calibri"/>
                      <w:color w:val="000000"/>
                      <w:sz w:val="22"/>
                      <w:szCs w:val="22"/>
                      <w:lang w:val="en-NZ" w:eastAsia="en-US"/>
                    </w:rPr>
                    <w:t>and investors – by providing the</w:t>
                  </w:r>
                  <w:r>
                    <w:rPr>
                      <w:rFonts w:ascii="Calibri" w:hAnsi="Calibri" w:cs="Calibri"/>
                      <w:color w:val="000000"/>
                      <w:sz w:val="22"/>
                      <w:szCs w:val="22"/>
                      <w:lang w:val="en-NZ" w:eastAsia="en-US"/>
                    </w:rPr>
                    <w:t xml:space="preserve"> </w:t>
                  </w:r>
                  <w:r w:rsidR="00201047" w:rsidRPr="00201047">
                    <w:rPr>
                      <w:rFonts w:ascii="Calibri" w:hAnsi="Calibri" w:cs="Calibri"/>
                      <w:color w:val="000000"/>
                      <w:sz w:val="22"/>
                      <w:szCs w:val="22"/>
                      <w:lang w:val="en-NZ" w:eastAsia="en-US"/>
                    </w:rPr>
                    <w:t>facility through which offers can be</w:t>
                  </w:r>
                  <w:r>
                    <w:rPr>
                      <w:rFonts w:ascii="Calibri" w:hAnsi="Calibri" w:cs="Calibri"/>
                      <w:color w:val="000000"/>
                      <w:sz w:val="22"/>
                      <w:szCs w:val="22"/>
                      <w:lang w:val="en-NZ" w:eastAsia="en-US"/>
                    </w:rPr>
                    <w:t xml:space="preserve"> </w:t>
                  </w:r>
                  <w:r w:rsidR="00201047" w:rsidRPr="00201047">
                    <w:rPr>
                      <w:rFonts w:ascii="Calibri" w:hAnsi="Calibri" w:cs="Calibri"/>
                      <w:color w:val="000000"/>
                      <w:sz w:val="22"/>
                      <w:szCs w:val="22"/>
                      <w:lang w:val="en-NZ" w:eastAsia="en-US"/>
                    </w:rPr>
                    <w:t>made to investors.</w:t>
                  </w:r>
                </w:p>
              </w:tc>
            </w:tr>
            <w:tr w:rsidR="00363215" w:rsidRPr="00FA6489" w14:paraId="3C7C1D15" w14:textId="77777777" w:rsidTr="00552AD9">
              <w:trPr>
                <w:cantSplit/>
              </w:trPr>
              <w:tc>
                <w:tcPr>
                  <w:tcW w:w="401" w:type="pct"/>
                  <w:shd w:val="clear" w:color="auto" w:fill="D9D9D9"/>
                </w:tcPr>
                <w:p w14:paraId="53DCC2F7" w14:textId="77777777" w:rsidR="00363215"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p>
                <w:p w14:paraId="57306FD8"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p>
              </w:tc>
              <w:tc>
                <w:tcPr>
                  <w:tcW w:w="4599" w:type="pct"/>
                  <w:gridSpan w:val="2"/>
                  <w:shd w:val="clear" w:color="auto" w:fill="D9D9D9"/>
                </w:tcPr>
                <w:p w14:paraId="783FA3CE"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u w:val="single"/>
                      <w:lang w:val="en-NZ" w:eastAsia="en-US"/>
                    </w:rPr>
                  </w:pPr>
                  <w:r w:rsidRPr="00FA6489">
                    <w:rPr>
                      <w:rFonts w:ascii="Calibri" w:hAnsi="Calibri" w:cs="Calibri"/>
                      <w:color w:val="000000"/>
                      <w:sz w:val="22"/>
                      <w:szCs w:val="22"/>
                      <w:u w:val="single"/>
                      <w:lang w:val="en-NZ" w:eastAsia="en-US"/>
                    </w:rPr>
                    <w:t>Insurance</w:t>
                  </w:r>
                </w:p>
              </w:tc>
            </w:tr>
            <w:tr w:rsidR="00363215" w:rsidRPr="00FA6489" w14:paraId="171BC341" w14:textId="77777777" w:rsidTr="00552AD9">
              <w:trPr>
                <w:cantSplit/>
              </w:trPr>
              <w:tc>
                <w:tcPr>
                  <w:tcW w:w="401" w:type="pct"/>
                  <w:shd w:val="clear" w:color="auto" w:fill="auto"/>
                </w:tcPr>
                <w:p w14:paraId="0074833A"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47</w:t>
                  </w:r>
                </w:p>
              </w:tc>
              <w:tc>
                <w:tcPr>
                  <w:tcW w:w="1238" w:type="pct"/>
                </w:tcPr>
                <w:p w14:paraId="10DAFE52"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Term life insurance</w:t>
                  </w:r>
                </w:p>
              </w:tc>
              <w:tc>
                <w:tcPr>
                  <w:tcW w:w="3361" w:type="pct"/>
                  <w:shd w:val="clear" w:color="auto" w:fill="auto"/>
                </w:tcPr>
                <w:p w14:paraId="3C5B56BF"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Include fees or other revenue associated with term life insurance. </w:t>
                  </w:r>
                </w:p>
              </w:tc>
            </w:tr>
            <w:tr w:rsidR="00363215" w:rsidRPr="00FA6489" w14:paraId="026A69E1" w14:textId="77777777" w:rsidTr="00552AD9">
              <w:trPr>
                <w:cantSplit/>
              </w:trPr>
              <w:tc>
                <w:tcPr>
                  <w:tcW w:w="401" w:type="pct"/>
                  <w:shd w:val="clear" w:color="auto" w:fill="auto"/>
                </w:tcPr>
                <w:p w14:paraId="1F1E5906"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48</w:t>
                  </w:r>
                </w:p>
              </w:tc>
              <w:tc>
                <w:tcPr>
                  <w:tcW w:w="1238" w:type="pct"/>
                </w:tcPr>
                <w:p w14:paraId="6A4A0ECC" w14:textId="5943C679"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Permanent</w:t>
                  </w:r>
                </w:p>
              </w:tc>
              <w:tc>
                <w:tcPr>
                  <w:tcW w:w="3361" w:type="pct"/>
                  <w:shd w:val="clear" w:color="auto" w:fill="auto"/>
                </w:tcPr>
                <w:p w14:paraId="36269D39" w14:textId="673B727B"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w:t>
                  </w:r>
                  <w:r w:rsidR="00154498">
                    <w:rPr>
                      <w:rFonts w:ascii="Calibri" w:hAnsi="Calibri" w:cs="Calibri"/>
                      <w:color w:val="000000"/>
                      <w:sz w:val="22"/>
                      <w:szCs w:val="22"/>
                      <w:lang w:val="en-NZ" w:eastAsia="en-US"/>
                    </w:rPr>
                    <w:t xml:space="preserve"> </w:t>
                  </w:r>
                  <w:r w:rsidR="00154498" w:rsidRPr="00FA6489">
                    <w:rPr>
                      <w:rFonts w:ascii="Calibri" w:hAnsi="Calibri" w:cs="Calibri"/>
                      <w:sz w:val="22"/>
                      <w:szCs w:val="22"/>
                      <w:lang w:val="en-NZ" w:eastAsia="en-US"/>
                    </w:rPr>
                    <w:t>whole life, universal, limited-pay, endowment</w:t>
                  </w:r>
                  <w:r w:rsidR="00154498">
                    <w:rPr>
                      <w:rFonts w:ascii="Calibri" w:hAnsi="Calibri" w:cs="Calibri"/>
                      <w:sz w:val="22"/>
                      <w:szCs w:val="22"/>
                      <w:lang w:val="en-NZ" w:eastAsia="en-US"/>
                    </w:rPr>
                    <w:t xml:space="preserve"> and </w:t>
                  </w:r>
                  <w:r w:rsidR="00154498" w:rsidRPr="00FA6489">
                    <w:rPr>
                      <w:rFonts w:ascii="Calibri" w:hAnsi="Calibri" w:cs="Calibri"/>
                      <w:sz w:val="22"/>
                      <w:szCs w:val="22"/>
                      <w:lang w:val="en-NZ" w:eastAsia="en-US"/>
                    </w:rPr>
                    <w:t>accidental death</w:t>
                  </w:r>
                  <w:r w:rsidR="00154498">
                    <w:rPr>
                      <w:rFonts w:ascii="Calibri" w:hAnsi="Calibri" w:cs="Calibri"/>
                      <w:sz w:val="22"/>
                      <w:szCs w:val="22"/>
                      <w:lang w:val="en-NZ" w:eastAsia="en-US"/>
                    </w:rPr>
                    <w:t xml:space="preserve"> </w:t>
                  </w:r>
                  <w:r w:rsidRPr="00FA6489">
                    <w:rPr>
                      <w:rFonts w:ascii="Calibri" w:hAnsi="Calibri" w:cs="Calibri"/>
                      <w:color w:val="000000"/>
                      <w:sz w:val="22"/>
                      <w:szCs w:val="22"/>
                      <w:lang w:val="en-NZ" w:eastAsia="en-US"/>
                    </w:rPr>
                    <w:t xml:space="preserve">policies and products. </w:t>
                  </w:r>
                </w:p>
              </w:tc>
            </w:tr>
            <w:tr w:rsidR="00363215" w:rsidRPr="00FA6489" w14:paraId="4080E199" w14:textId="77777777" w:rsidTr="00552AD9">
              <w:trPr>
                <w:cantSplit/>
              </w:trPr>
              <w:tc>
                <w:tcPr>
                  <w:tcW w:w="401" w:type="pct"/>
                  <w:shd w:val="clear" w:color="auto" w:fill="auto"/>
                </w:tcPr>
                <w:p w14:paraId="476C8BDE"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lastRenderedPageBreak/>
                    <w:t>49</w:t>
                  </w:r>
                </w:p>
              </w:tc>
              <w:tc>
                <w:tcPr>
                  <w:tcW w:w="1238" w:type="pct"/>
                </w:tcPr>
                <w:p w14:paraId="2A3EA728" w14:textId="1B2AA818"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Other life-related products and services associated with annuities, surrender options, etc.</w:t>
                  </w:r>
                </w:p>
              </w:tc>
              <w:tc>
                <w:tcPr>
                  <w:tcW w:w="3361" w:type="pct"/>
                  <w:shd w:val="clear" w:color="auto" w:fill="auto"/>
                </w:tcPr>
                <w:p w14:paraId="409F7C67" w14:textId="4E7F4F53"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all other life insurance</w:t>
                  </w:r>
                  <w:r w:rsidR="00257504">
                    <w:rPr>
                      <w:rFonts w:ascii="Calibri" w:hAnsi="Calibri" w:cs="Calibri"/>
                      <w:color w:val="000000"/>
                      <w:sz w:val="22"/>
                      <w:szCs w:val="22"/>
                      <w:lang w:val="en-NZ" w:eastAsia="en-US"/>
                    </w:rPr>
                    <w:t>-</w:t>
                  </w:r>
                  <w:r w:rsidRPr="00FA6489">
                    <w:rPr>
                      <w:rFonts w:ascii="Calibri" w:hAnsi="Calibri" w:cs="Calibri"/>
                      <w:color w:val="000000"/>
                      <w:sz w:val="22"/>
                      <w:szCs w:val="22"/>
                      <w:lang w:val="en-NZ" w:eastAsia="en-US"/>
                    </w:rPr>
                    <w:t xml:space="preserve">related products and services, excluding reinsurance. </w:t>
                  </w:r>
                </w:p>
                <w:p w14:paraId="41745136"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265C5DA2"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tc>
            </w:tr>
            <w:tr w:rsidR="00363215" w:rsidRPr="00FA6489" w14:paraId="025E735B" w14:textId="77777777" w:rsidTr="00552AD9">
              <w:trPr>
                <w:cantSplit/>
              </w:trPr>
              <w:tc>
                <w:tcPr>
                  <w:tcW w:w="401" w:type="pct"/>
                  <w:shd w:val="clear" w:color="auto" w:fill="auto"/>
                </w:tcPr>
                <w:p w14:paraId="2B5B8AF1"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50</w:t>
                  </w:r>
                </w:p>
              </w:tc>
              <w:tc>
                <w:tcPr>
                  <w:tcW w:w="1238" w:type="pct"/>
                </w:tcPr>
                <w:p w14:paraId="71EE09A7" w14:textId="4463AF3D"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 xml:space="preserve">Reinsurance associated with </w:t>
                  </w:r>
                  <w:r w:rsidR="00257504">
                    <w:rPr>
                      <w:rFonts w:ascii="Calibri" w:hAnsi="Calibri" w:cs="Calibri"/>
                      <w:sz w:val="22"/>
                      <w:szCs w:val="22"/>
                      <w:lang w:val="en-NZ" w:eastAsia="en-US"/>
                    </w:rPr>
                    <w:t>l</w:t>
                  </w:r>
                  <w:r w:rsidRPr="00FA6489">
                    <w:rPr>
                      <w:rFonts w:ascii="Calibri" w:hAnsi="Calibri" w:cs="Calibri"/>
                      <w:sz w:val="22"/>
                      <w:szCs w:val="22"/>
                      <w:lang w:val="en-NZ" w:eastAsia="en-US"/>
                    </w:rPr>
                    <w:t xml:space="preserve">ife </w:t>
                  </w:r>
                  <w:r w:rsidR="00257504">
                    <w:rPr>
                      <w:rFonts w:ascii="Calibri" w:hAnsi="Calibri" w:cs="Calibri"/>
                      <w:sz w:val="22"/>
                      <w:szCs w:val="22"/>
                      <w:lang w:val="en-NZ" w:eastAsia="en-US"/>
                    </w:rPr>
                    <w:t>i</w:t>
                  </w:r>
                  <w:r w:rsidRPr="00FA6489">
                    <w:rPr>
                      <w:rFonts w:ascii="Calibri" w:hAnsi="Calibri" w:cs="Calibri"/>
                      <w:sz w:val="22"/>
                      <w:szCs w:val="22"/>
                      <w:lang w:val="en-NZ" w:eastAsia="en-US"/>
                    </w:rPr>
                    <w:t>nsurance</w:t>
                  </w:r>
                </w:p>
              </w:tc>
              <w:tc>
                <w:tcPr>
                  <w:tcW w:w="3361" w:type="pct"/>
                  <w:shd w:val="clear" w:color="auto" w:fill="auto"/>
                </w:tcPr>
                <w:p w14:paraId="53F53E28"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life reinsurance.</w:t>
                  </w:r>
                </w:p>
              </w:tc>
            </w:tr>
            <w:tr w:rsidR="00363215" w:rsidRPr="00FA6489" w14:paraId="73841B3B" w14:textId="77777777" w:rsidTr="00552AD9">
              <w:trPr>
                <w:cantSplit/>
              </w:trPr>
              <w:tc>
                <w:tcPr>
                  <w:tcW w:w="401" w:type="pct"/>
                  <w:shd w:val="clear" w:color="auto" w:fill="D9D9D9"/>
                </w:tcPr>
                <w:p w14:paraId="7C7C0FF8"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highlight w:val="yellow"/>
                      <w:lang w:val="en-NZ" w:eastAsia="en-US"/>
                    </w:rPr>
                  </w:pPr>
                </w:p>
              </w:tc>
              <w:tc>
                <w:tcPr>
                  <w:tcW w:w="4599" w:type="pct"/>
                  <w:gridSpan w:val="2"/>
                  <w:shd w:val="clear" w:color="auto" w:fill="D9D9D9"/>
                </w:tcPr>
                <w:p w14:paraId="3E7D99DA"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highlight w:val="yellow"/>
                      <w:lang w:val="en-NZ" w:eastAsia="en-US"/>
                    </w:rPr>
                  </w:pPr>
                  <w:r w:rsidRPr="00FA6489">
                    <w:rPr>
                      <w:rFonts w:ascii="Calibri" w:hAnsi="Calibri" w:cs="Calibri"/>
                      <w:color w:val="000000"/>
                      <w:sz w:val="22"/>
                      <w:szCs w:val="22"/>
                      <w:u w:val="single"/>
                      <w:lang w:val="en-NZ" w:eastAsia="en-US"/>
                    </w:rPr>
                    <w:t>Casinos</w:t>
                  </w:r>
                  <w:r w:rsidRPr="003740C2">
                    <w:rPr>
                      <w:rFonts w:ascii="Calibri" w:hAnsi="Calibri" w:cs="Calibri"/>
                      <w:color w:val="000000"/>
                      <w:sz w:val="22"/>
                      <w:szCs w:val="22"/>
                      <w:lang w:val="en-NZ" w:eastAsia="en-US"/>
                    </w:rPr>
                    <w:t xml:space="preserve"> - Products/services</w:t>
                  </w:r>
                  <w:r w:rsidRPr="00FA6489">
                    <w:rPr>
                      <w:rFonts w:ascii="Calibri" w:hAnsi="Calibri" w:cs="Calibri"/>
                      <w:b/>
                      <w:color w:val="000000"/>
                      <w:sz w:val="22"/>
                      <w:szCs w:val="22"/>
                      <w:lang w:val="en-NZ" w:eastAsia="en-US"/>
                    </w:rPr>
                    <w:t xml:space="preserve"> </w:t>
                  </w:r>
                  <w:r w:rsidRPr="0065484C">
                    <w:rPr>
                      <w:rFonts w:ascii="Calibri" w:hAnsi="Calibri" w:cs="Calibri"/>
                      <w:color w:val="000000"/>
                      <w:sz w:val="22"/>
                      <w:szCs w:val="22"/>
                      <w:lang w:val="en-NZ" w:eastAsia="en-US"/>
                    </w:rPr>
                    <w:t>51 to 70 are only relevant to casinos</w:t>
                  </w:r>
                  <w:r>
                    <w:rPr>
                      <w:rFonts w:ascii="Calibri" w:hAnsi="Calibri" w:cs="Calibri"/>
                      <w:color w:val="000000"/>
                      <w:sz w:val="22"/>
                      <w:szCs w:val="22"/>
                      <w:lang w:val="en-NZ" w:eastAsia="en-US"/>
                    </w:rPr>
                    <w:t xml:space="preserve"> only</w:t>
                  </w:r>
                  <w:r w:rsidRPr="0065484C">
                    <w:rPr>
                      <w:rFonts w:ascii="Calibri" w:hAnsi="Calibri" w:cs="Calibri"/>
                      <w:color w:val="000000"/>
                      <w:sz w:val="22"/>
                      <w:szCs w:val="22"/>
                      <w:lang w:val="en-NZ" w:eastAsia="en-US"/>
                    </w:rPr>
                    <w:t>.</w:t>
                  </w:r>
                </w:p>
              </w:tc>
            </w:tr>
            <w:tr w:rsidR="00363215" w:rsidRPr="00FA6489" w14:paraId="1D54A4F4" w14:textId="77777777" w:rsidTr="00552AD9">
              <w:trPr>
                <w:cantSplit/>
              </w:trPr>
              <w:tc>
                <w:tcPr>
                  <w:tcW w:w="401" w:type="pct"/>
                </w:tcPr>
                <w:p w14:paraId="2E159AE0"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51</w:t>
                  </w:r>
                </w:p>
              </w:tc>
              <w:tc>
                <w:tcPr>
                  <w:tcW w:w="1238" w:type="pct"/>
                </w:tcPr>
                <w:p w14:paraId="0DE34132"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Conducting electronic international money transfers in</w:t>
                  </w:r>
                </w:p>
              </w:tc>
              <w:tc>
                <w:tcPr>
                  <w:tcW w:w="3361" w:type="pct"/>
                  <w:shd w:val="clear" w:color="auto" w:fill="auto"/>
                </w:tcPr>
                <w:p w14:paraId="6248C905" w14:textId="77777777" w:rsidR="00363215" w:rsidRPr="00FA6489" w:rsidRDefault="00363215" w:rsidP="009E3F4C">
                  <w:pPr>
                    <w:framePr w:hSpace="180" w:wrap="around" w:vAnchor="text" w:hAnchor="text" w:xAlign="right" w:y="1"/>
                    <w:spacing w:after="20" w:line="276" w:lineRule="auto"/>
                    <w:suppressOverlap/>
                    <w:rPr>
                      <w:rFonts w:ascii="Calibri" w:hAnsi="Calibri" w:cs="Calibri"/>
                      <w:i/>
                      <w:color w:val="000000"/>
                      <w:sz w:val="22"/>
                      <w:szCs w:val="22"/>
                      <w:lang w:val="en-NZ" w:eastAsia="en-US"/>
                    </w:rPr>
                  </w:pPr>
                  <w:r w:rsidRPr="00FA6489">
                    <w:rPr>
                      <w:rFonts w:ascii="Calibri" w:hAnsi="Calibri" w:cs="Calibri"/>
                      <w:sz w:val="22"/>
                      <w:szCs w:val="22"/>
                      <w:lang w:val="en-NZ" w:eastAsia="en-US"/>
                    </w:rPr>
                    <w:t>These are inward transactions that originate from outside New Zealand.</w:t>
                  </w:r>
                </w:p>
              </w:tc>
            </w:tr>
            <w:tr w:rsidR="00363215" w:rsidRPr="00FA6489" w14:paraId="340618DA" w14:textId="77777777" w:rsidTr="00552AD9">
              <w:trPr>
                <w:cantSplit/>
              </w:trPr>
              <w:tc>
                <w:tcPr>
                  <w:tcW w:w="401" w:type="pct"/>
                </w:tcPr>
                <w:p w14:paraId="5348D9D7"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52</w:t>
                  </w:r>
                </w:p>
              </w:tc>
              <w:tc>
                <w:tcPr>
                  <w:tcW w:w="1238" w:type="pct"/>
                </w:tcPr>
                <w:p w14:paraId="2CD9E599"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Conducting electronic international money transfers out</w:t>
                  </w:r>
                </w:p>
              </w:tc>
              <w:tc>
                <w:tcPr>
                  <w:tcW w:w="3361" w:type="pct"/>
                  <w:shd w:val="clear" w:color="auto" w:fill="auto"/>
                </w:tcPr>
                <w:p w14:paraId="3E49E5EA"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sz w:val="22"/>
                      <w:szCs w:val="22"/>
                      <w:lang w:val="en-NZ" w:eastAsia="en-US"/>
                    </w:rPr>
                    <w:t>These are outward transactions that are destined for outside of New Zealand, including movement between two foreign bank accounts held by the casino conducted from within New Zealand (for example a transfer from a bank account held in Hong Kong to a bank account in Sydney).</w:t>
                  </w:r>
                </w:p>
              </w:tc>
            </w:tr>
            <w:tr w:rsidR="00363215" w:rsidRPr="00FA6489" w14:paraId="39FAA4A4" w14:textId="77777777" w:rsidTr="00552AD9">
              <w:trPr>
                <w:cantSplit/>
              </w:trPr>
              <w:tc>
                <w:tcPr>
                  <w:tcW w:w="401" w:type="pct"/>
                </w:tcPr>
                <w:p w14:paraId="68F42AAD"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53</w:t>
                  </w:r>
                </w:p>
              </w:tc>
              <w:tc>
                <w:tcPr>
                  <w:tcW w:w="1238" w:type="pct"/>
                </w:tcPr>
                <w:p w14:paraId="7A16139F"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Conducting electronic domestic money  transfers in</w:t>
                  </w:r>
                </w:p>
              </w:tc>
              <w:tc>
                <w:tcPr>
                  <w:tcW w:w="3361" w:type="pct"/>
                  <w:shd w:val="clear" w:color="auto" w:fill="auto"/>
                </w:tcPr>
                <w:p w14:paraId="4503B319" w14:textId="6EA3B43E"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US" w:eastAsia="en-US"/>
                    </w:rPr>
                    <w:t>All electronic transactions on behalf of customers that include payment instructions received from a New Zealand account</w:t>
                  </w:r>
                  <w:r w:rsidRPr="00FA6489">
                    <w:rPr>
                      <w:rFonts w:ascii="Calibri" w:hAnsi="Calibri" w:cs="Calibri"/>
                      <w:i/>
                      <w:color w:val="000000"/>
                      <w:sz w:val="22"/>
                      <w:szCs w:val="22"/>
                      <w:lang w:val="en-US" w:eastAsia="en-US"/>
                    </w:rPr>
                    <w:t xml:space="preserve">. </w:t>
                  </w:r>
                </w:p>
              </w:tc>
            </w:tr>
            <w:tr w:rsidR="00363215" w:rsidRPr="00FA6489" w14:paraId="0768A98B" w14:textId="77777777" w:rsidTr="00552AD9">
              <w:trPr>
                <w:cantSplit/>
              </w:trPr>
              <w:tc>
                <w:tcPr>
                  <w:tcW w:w="401" w:type="pct"/>
                </w:tcPr>
                <w:p w14:paraId="5F8B0A42"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54</w:t>
                  </w:r>
                </w:p>
              </w:tc>
              <w:tc>
                <w:tcPr>
                  <w:tcW w:w="1238" w:type="pct"/>
                </w:tcPr>
                <w:p w14:paraId="74156848"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Conducting electronic domestic money  transfers out</w:t>
                  </w:r>
                </w:p>
              </w:tc>
              <w:tc>
                <w:tcPr>
                  <w:tcW w:w="3361" w:type="pct"/>
                  <w:shd w:val="clear" w:color="auto" w:fill="auto"/>
                </w:tcPr>
                <w:p w14:paraId="744E77FB" w14:textId="77777777" w:rsidR="00363215" w:rsidRPr="00FA6489" w:rsidRDefault="00363215" w:rsidP="009E3F4C">
                  <w:pPr>
                    <w:framePr w:hSpace="180" w:wrap="around" w:vAnchor="text" w:hAnchor="text" w:xAlign="right" w:y="1"/>
                    <w:spacing w:after="20" w:line="276" w:lineRule="auto"/>
                    <w:suppressOverlap/>
                    <w:rPr>
                      <w:rFonts w:ascii="Calibri" w:hAnsi="Calibri" w:cs="Calibri"/>
                      <w:i/>
                      <w:color w:val="000000"/>
                      <w:sz w:val="22"/>
                      <w:szCs w:val="22"/>
                      <w:lang w:val="en-US" w:eastAsia="en-US"/>
                    </w:rPr>
                  </w:pPr>
                  <w:r w:rsidRPr="00FA6489">
                    <w:rPr>
                      <w:rFonts w:ascii="Calibri" w:hAnsi="Calibri" w:cs="Calibri"/>
                      <w:color w:val="000000"/>
                      <w:sz w:val="22"/>
                      <w:szCs w:val="22"/>
                      <w:lang w:val="en-US" w:eastAsia="en-US"/>
                    </w:rPr>
                    <w:t>All electronic transactions on behalf of customers that include payment instructions destined for a New Zealand account</w:t>
                  </w:r>
                  <w:r w:rsidRPr="00FA6489">
                    <w:rPr>
                      <w:rFonts w:ascii="Calibri" w:hAnsi="Calibri" w:cs="Calibri"/>
                      <w:i/>
                      <w:color w:val="000000"/>
                      <w:sz w:val="22"/>
                      <w:szCs w:val="22"/>
                      <w:lang w:val="en-US" w:eastAsia="en-US"/>
                    </w:rPr>
                    <w:t xml:space="preserve">. </w:t>
                  </w:r>
                </w:p>
                <w:p w14:paraId="015DD2B2"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tc>
            </w:tr>
            <w:tr w:rsidR="00363215" w:rsidRPr="00FA6489" w14:paraId="69EEE549" w14:textId="77777777" w:rsidTr="00552AD9">
              <w:trPr>
                <w:cantSplit/>
              </w:trPr>
              <w:tc>
                <w:tcPr>
                  <w:tcW w:w="401" w:type="pct"/>
                </w:tcPr>
                <w:p w14:paraId="553CF9C9"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55</w:t>
                  </w:r>
                </w:p>
              </w:tc>
              <w:tc>
                <w:tcPr>
                  <w:tcW w:w="1238" w:type="pct"/>
                </w:tcPr>
                <w:p w14:paraId="1F477385"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Foreign currency exchange in (including travellers cheques and cash)</w:t>
                  </w:r>
                </w:p>
              </w:tc>
              <w:tc>
                <w:tcPr>
                  <w:tcW w:w="3361" w:type="pct"/>
                  <w:shd w:val="clear" w:color="auto" w:fill="auto"/>
                </w:tcPr>
                <w:p w14:paraId="132768DF" w14:textId="21629B82"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This refers to exchanging foreign currency for New Zealand dollars. Include foreign exchange and/or over-the-counter money exchange services including </w:t>
                  </w:r>
                  <w:r w:rsidR="00257504">
                    <w:rPr>
                      <w:rFonts w:ascii="Calibri" w:hAnsi="Calibri" w:cs="Calibri"/>
                      <w:color w:val="000000"/>
                      <w:sz w:val="22"/>
                      <w:szCs w:val="22"/>
                      <w:lang w:val="en-NZ" w:eastAsia="en-US"/>
                    </w:rPr>
                    <w:t>foreign exchange b</w:t>
                  </w:r>
                  <w:r w:rsidRPr="00FA6489">
                    <w:rPr>
                      <w:rFonts w:ascii="Calibri" w:hAnsi="Calibri" w:cs="Calibri"/>
                      <w:color w:val="000000"/>
                      <w:sz w:val="22"/>
                      <w:szCs w:val="22"/>
                      <w:lang w:val="en-NZ" w:eastAsia="en-US"/>
                    </w:rPr>
                    <w:t>ureau</w:t>
                  </w:r>
                  <w:r w:rsidR="00257504">
                    <w:rPr>
                      <w:rFonts w:ascii="Calibri" w:hAnsi="Calibri" w:cs="Calibri"/>
                      <w:color w:val="000000"/>
                      <w:sz w:val="22"/>
                      <w:szCs w:val="22"/>
                      <w:lang w:val="en-NZ" w:eastAsia="en-US"/>
                    </w:rPr>
                    <w:t>s</w:t>
                  </w:r>
                  <w:r w:rsidRPr="00FA6489">
                    <w:rPr>
                      <w:rFonts w:ascii="Calibri" w:hAnsi="Calibri" w:cs="Calibri"/>
                      <w:color w:val="000000"/>
                      <w:sz w:val="22"/>
                      <w:szCs w:val="22"/>
                      <w:lang w:val="en-NZ" w:eastAsia="en-US"/>
                    </w:rPr>
                    <w:t xml:space="preserve">. Include occasional transactions and services available to non-customers (i.e. customers </w:t>
                  </w:r>
                  <w:r w:rsidR="007E00C0">
                    <w:rPr>
                      <w:rFonts w:ascii="Calibri" w:hAnsi="Calibri" w:cs="Calibri"/>
                      <w:color w:val="000000"/>
                      <w:sz w:val="22"/>
                      <w:szCs w:val="22"/>
                      <w:lang w:val="en-NZ" w:eastAsia="en-US"/>
                    </w:rPr>
                    <w:t>who</w:t>
                  </w:r>
                  <w:r w:rsidRPr="00FA6489">
                    <w:rPr>
                      <w:rFonts w:ascii="Calibri" w:hAnsi="Calibri" w:cs="Calibri"/>
                      <w:color w:val="000000"/>
                      <w:sz w:val="22"/>
                      <w:szCs w:val="22"/>
                      <w:lang w:val="en-NZ" w:eastAsia="en-US"/>
                    </w:rPr>
                    <w:t xml:space="preserve"> utilise the foreign exchange service but do not participate in gambling activity).</w:t>
                  </w:r>
                </w:p>
              </w:tc>
            </w:tr>
            <w:tr w:rsidR="00363215" w:rsidRPr="00FA6489" w14:paraId="172D4FD9" w14:textId="77777777" w:rsidTr="00552AD9">
              <w:trPr>
                <w:cantSplit/>
              </w:trPr>
              <w:tc>
                <w:tcPr>
                  <w:tcW w:w="401" w:type="pct"/>
                </w:tcPr>
                <w:p w14:paraId="0CDF1D28"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lastRenderedPageBreak/>
                    <w:t>56</w:t>
                  </w:r>
                </w:p>
              </w:tc>
              <w:tc>
                <w:tcPr>
                  <w:tcW w:w="1238" w:type="pct"/>
                </w:tcPr>
                <w:p w14:paraId="666E2FC4"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Foreign currency exchange out</w:t>
                  </w:r>
                </w:p>
              </w:tc>
              <w:tc>
                <w:tcPr>
                  <w:tcW w:w="3361" w:type="pct"/>
                  <w:shd w:val="clear" w:color="auto" w:fill="auto"/>
                </w:tcPr>
                <w:p w14:paraId="2C2B60CC" w14:textId="3860AEF5"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This refers to exchanging New Zealand dollars for foreign currency. Include foreign exchange and/or over-the-counter money exchange services including </w:t>
                  </w:r>
                  <w:r w:rsidR="00257504">
                    <w:rPr>
                      <w:rFonts w:ascii="Calibri" w:hAnsi="Calibri" w:cs="Calibri"/>
                      <w:color w:val="000000"/>
                      <w:sz w:val="22"/>
                      <w:szCs w:val="22"/>
                      <w:lang w:val="en-NZ" w:eastAsia="en-US"/>
                    </w:rPr>
                    <w:t>foreign exchange b</w:t>
                  </w:r>
                  <w:r w:rsidR="00257504" w:rsidRPr="00FA6489">
                    <w:rPr>
                      <w:rFonts w:ascii="Calibri" w:hAnsi="Calibri" w:cs="Calibri"/>
                      <w:color w:val="000000"/>
                      <w:sz w:val="22"/>
                      <w:szCs w:val="22"/>
                      <w:lang w:val="en-NZ" w:eastAsia="en-US"/>
                    </w:rPr>
                    <w:t>ureau</w:t>
                  </w:r>
                  <w:r w:rsidR="00257504">
                    <w:rPr>
                      <w:rFonts w:ascii="Calibri" w:hAnsi="Calibri" w:cs="Calibri"/>
                      <w:color w:val="000000"/>
                      <w:sz w:val="22"/>
                      <w:szCs w:val="22"/>
                      <w:lang w:val="en-NZ" w:eastAsia="en-US"/>
                    </w:rPr>
                    <w:t>s</w:t>
                  </w:r>
                  <w:r w:rsidRPr="00FA6489">
                    <w:rPr>
                      <w:rFonts w:ascii="Calibri" w:hAnsi="Calibri" w:cs="Calibri"/>
                      <w:color w:val="000000"/>
                      <w:sz w:val="22"/>
                      <w:szCs w:val="22"/>
                      <w:lang w:val="en-NZ" w:eastAsia="en-US"/>
                    </w:rPr>
                    <w:t xml:space="preserve">. Include occasional transactions and services available to non-customers (i.e. customers </w:t>
                  </w:r>
                  <w:proofErr w:type="spellStart"/>
                  <w:r w:rsidR="007E00C0">
                    <w:rPr>
                      <w:rFonts w:ascii="Calibri" w:hAnsi="Calibri" w:cs="Calibri"/>
                      <w:color w:val="000000"/>
                      <w:sz w:val="22"/>
                      <w:szCs w:val="22"/>
                      <w:lang w:val="en-NZ" w:eastAsia="en-US"/>
                    </w:rPr>
                    <w:t>who</w:t>
                  </w:r>
                  <w:r w:rsidRPr="00FA6489">
                    <w:rPr>
                      <w:rFonts w:ascii="Calibri" w:hAnsi="Calibri" w:cs="Calibri"/>
                      <w:color w:val="000000"/>
                      <w:sz w:val="22"/>
                      <w:szCs w:val="22"/>
                      <w:lang w:val="en-NZ" w:eastAsia="en-US"/>
                    </w:rPr>
                    <w:t>t</w:t>
                  </w:r>
                  <w:proofErr w:type="spellEnd"/>
                  <w:r w:rsidRPr="00FA6489">
                    <w:rPr>
                      <w:rFonts w:ascii="Calibri" w:hAnsi="Calibri" w:cs="Calibri"/>
                      <w:color w:val="000000"/>
                      <w:sz w:val="22"/>
                      <w:szCs w:val="22"/>
                      <w:lang w:val="en-NZ" w:eastAsia="en-US"/>
                    </w:rPr>
                    <w:t xml:space="preserve"> utilise the foreign exchange service but do not participate in gambling activity).</w:t>
                  </w:r>
                </w:p>
              </w:tc>
            </w:tr>
            <w:tr w:rsidR="00363215" w:rsidRPr="00FA6489" w14:paraId="5E69D445" w14:textId="77777777" w:rsidTr="00552AD9">
              <w:trPr>
                <w:cantSplit/>
              </w:trPr>
              <w:tc>
                <w:tcPr>
                  <w:tcW w:w="401" w:type="pct"/>
                </w:tcPr>
                <w:p w14:paraId="405CF439"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57</w:t>
                  </w:r>
                </w:p>
              </w:tc>
              <w:tc>
                <w:tcPr>
                  <w:tcW w:w="1238" w:type="pct"/>
                </w:tcPr>
                <w:p w14:paraId="491217FB"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Cash take from table games (including chip purchase vouchers)</w:t>
                  </w:r>
                </w:p>
              </w:tc>
              <w:tc>
                <w:tcPr>
                  <w:tcW w:w="3361" w:type="pct"/>
                  <w:shd w:val="clear" w:color="auto" w:fill="auto"/>
                </w:tcPr>
                <w:p w14:paraId="5485C0BF" w14:textId="77777777" w:rsidR="00FC7153" w:rsidRDefault="00FC7153" w:rsidP="009E3F4C">
                  <w:pPr>
                    <w:framePr w:hSpace="180" w:wrap="around" w:vAnchor="text" w:hAnchor="text" w:xAlign="right" w:y="1"/>
                    <w:spacing w:line="276" w:lineRule="auto"/>
                    <w:suppressOverlap/>
                    <w:rPr>
                      <w:rFonts w:ascii="Calibri" w:hAnsi="Calibri" w:cs="Calibri"/>
                      <w:sz w:val="22"/>
                      <w:szCs w:val="22"/>
                      <w:lang w:val="en-NZ" w:eastAsia="en-US"/>
                    </w:rPr>
                  </w:pPr>
                  <w:r w:rsidRPr="009D5B4F">
                    <w:rPr>
                      <w:rFonts w:ascii="Calibri" w:hAnsi="Calibri" w:cs="Calibri"/>
                      <w:sz w:val="22"/>
                      <w:szCs w:val="22"/>
                      <w:lang w:val="en-NZ" w:eastAsia="en-US"/>
                    </w:rPr>
                    <w:t xml:space="preserve">Please contact your AML/CFT </w:t>
                  </w:r>
                  <w:r>
                    <w:rPr>
                      <w:rFonts w:ascii="Calibri" w:hAnsi="Calibri" w:cs="Calibri"/>
                      <w:sz w:val="22"/>
                      <w:szCs w:val="22"/>
                      <w:lang w:val="en-NZ" w:eastAsia="en-US"/>
                    </w:rPr>
                    <w:t>s</w:t>
                  </w:r>
                  <w:r w:rsidRPr="009D5B4F">
                    <w:rPr>
                      <w:rFonts w:ascii="Calibri" w:hAnsi="Calibri" w:cs="Calibri"/>
                      <w:sz w:val="22"/>
                      <w:szCs w:val="22"/>
                      <w:lang w:val="en-NZ" w:eastAsia="en-US"/>
                    </w:rPr>
                    <w:t xml:space="preserve">upervisor if you </w:t>
                  </w:r>
                  <w:r>
                    <w:rPr>
                      <w:rFonts w:ascii="Calibri" w:hAnsi="Calibri" w:cs="Calibri"/>
                      <w:sz w:val="22"/>
                      <w:szCs w:val="22"/>
                      <w:lang w:val="en-NZ" w:eastAsia="en-US"/>
                    </w:rPr>
                    <w:t>need</w:t>
                  </w:r>
                  <w:r w:rsidRPr="009D5B4F">
                    <w:rPr>
                      <w:rFonts w:ascii="Calibri" w:hAnsi="Calibri" w:cs="Calibri"/>
                      <w:sz w:val="22"/>
                      <w:szCs w:val="22"/>
                      <w:lang w:val="en-NZ" w:eastAsia="en-US"/>
                    </w:rPr>
                    <w:t xml:space="preserve"> further guidance on this question.</w:t>
                  </w:r>
                </w:p>
                <w:p w14:paraId="562ED9E4"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tc>
            </w:tr>
            <w:tr w:rsidR="00363215" w:rsidRPr="00FA6489" w14:paraId="00F63DBD" w14:textId="77777777" w:rsidTr="00552AD9">
              <w:trPr>
                <w:cantSplit/>
              </w:trPr>
              <w:tc>
                <w:tcPr>
                  <w:tcW w:w="401" w:type="pct"/>
                </w:tcPr>
                <w:p w14:paraId="1D01501B"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58</w:t>
                  </w:r>
                </w:p>
              </w:tc>
              <w:tc>
                <w:tcPr>
                  <w:tcW w:w="1238" w:type="pct"/>
                </w:tcPr>
                <w:p w14:paraId="566AEB02"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Cash take from electronic gaming machines (including tickets/tokens)</w:t>
                  </w:r>
                </w:p>
              </w:tc>
              <w:tc>
                <w:tcPr>
                  <w:tcW w:w="3361" w:type="pct"/>
                  <w:shd w:val="clear" w:color="auto" w:fill="auto"/>
                </w:tcPr>
                <w:p w14:paraId="2A403BB3" w14:textId="77777777" w:rsidR="00FC7153" w:rsidRDefault="00FC7153" w:rsidP="009E3F4C">
                  <w:pPr>
                    <w:framePr w:hSpace="180" w:wrap="around" w:vAnchor="text" w:hAnchor="text" w:xAlign="right" w:y="1"/>
                    <w:spacing w:line="276" w:lineRule="auto"/>
                    <w:suppressOverlap/>
                    <w:rPr>
                      <w:rFonts w:ascii="Calibri" w:hAnsi="Calibri" w:cs="Calibri"/>
                      <w:sz w:val="22"/>
                      <w:szCs w:val="22"/>
                      <w:lang w:val="en-NZ" w:eastAsia="en-US"/>
                    </w:rPr>
                  </w:pPr>
                  <w:r w:rsidRPr="009D5B4F">
                    <w:rPr>
                      <w:rFonts w:ascii="Calibri" w:hAnsi="Calibri" w:cs="Calibri"/>
                      <w:sz w:val="22"/>
                      <w:szCs w:val="22"/>
                      <w:lang w:val="en-NZ" w:eastAsia="en-US"/>
                    </w:rPr>
                    <w:t xml:space="preserve">Please contact your AML/CFT </w:t>
                  </w:r>
                  <w:r>
                    <w:rPr>
                      <w:rFonts w:ascii="Calibri" w:hAnsi="Calibri" w:cs="Calibri"/>
                      <w:sz w:val="22"/>
                      <w:szCs w:val="22"/>
                      <w:lang w:val="en-NZ" w:eastAsia="en-US"/>
                    </w:rPr>
                    <w:t>s</w:t>
                  </w:r>
                  <w:r w:rsidRPr="009D5B4F">
                    <w:rPr>
                      <w:rFonts w:ascii="Calibri" w:hAnsi="Calibri" w:cs="Calibri"/>
                      <w:sz w:val="22"/>
                      <w:szCs w:val="22"/>
                      <w:lang w:val="en-NZ" w:eastAsia="en-US"/>
                    </w:rPr>
                    <w:t xml:space="preserve">upervisor if you </w:t>
                  </w:r>
                  <w:r>
                    <w:rPr>
                      <w:rFonts w:ascii="Calibri" w:hAnsi="Calibri" w:cs="Calibri"/>
                      <w:sz w:val="22"/>
                      <w:szCs w:val="22"/>
                      <w:lang w:val="en-NZ" w:eastAsia="en-US"/>
                    </w:rPr>
                    <w:t>need</w:t>
                  </w:r>
                  <w:r w:rsidRPr="009D5B4F">
                    <w:rPr>
                      <w:rFonts w:ascii="Calibri" w:hAnsi="Calibri" w:cs="Calibri"/>
                      <w:sz w:val="22"/>
                      <w:szCs w:val="22"/>
                      <w:lang w:val="en-NZ" w:eastAsia="en-US"/>
                    </w:rPr>
                    <w:t xml:space="preserve"> further guidance on this question.</w:t>
                  </w:r>
                </w:p>
                <w:p w14:paraId="5EC68557"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tc>
            </w:tr>
            <w:tr w:rsidR="00363215" w:rsidRPr="00FA6489" w14:paraId="21052ED4" w14:textId="77777777" w:rsidTr="00552AD9">
              <w:trPr>
                <w:cantSplit/>
              </w:trPr>
              <w:tc>
                <w:tcPr>
                  <w:tcW w:w="5000" w:type="pct"/>
                  <w:gridSpan w:val="3"/>
                </w:tcPr>
                <w:p w14:paraId="01AB3B0E"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Pr>
                      <w:rFonts w:ascii="Calibri" w:hAnsi="Calibri" w:cs="Calibri"/>
                      <w:b/>
                      <w:color w:val="000000"/>
                      <w:sz w:val="22"/>
                      <w:szCs w:val="22"/>
                      <w:lang w:val="en-NZ" w:eastAsia="en-US"/>
                    </w:rPr>
                    <w:t>Please n</w:t>
                  </w:r>
                  <w:r w:rsidRPr="00FA6489">
                    <w:rPr>
                      <w:rFonts w:ascii="Calibri" w:hAnsi="Calibri" w:cs="Calibri"/>
                      <w:b/>
                      <w:color w:val="000000"/>
                      <w:sz w:val="22"/>
                      <w:szCs w:val="22"/>
                      <w:lang w:val="en-NZ" w:eastAsia="en-US"/>
                    </w:rPr>
                    <w:t xml:space="preserve">ote: </w:t>
                  </w:r>
                  <w:r>
                    <w:rPr>
                      <w:rFonts w:ascii="Calibri" w:hAnsi="Calibri" w:cs="Calibri"/>
                      <w:b/>
                      <w:color w:val="000000"/>
                      <w:sz w:val="22"/>
                      <w:szCs w:val="22"/>
                      <w:lang w:val="en-NZ" w:eastAsia="en-US"/>
                    </w:rPr>
                    <w:t>Questions</w:t>
                  </w:r>
                  <w:r w:rsidRPr="00FA6489">
                    <w:rPr>
                      <w:rFonts w:ascii="Calibri" w:hAnsi="Calibri" w:cs="Calibri"/>
                      <w:b/>
                      <w:color w:val="000000"/>
                      <w:sz w:val="22"/>
                      <w:szCs w:val="22"/>
                      <w:lang w:val="en-NZ" w:eastAsia="en-US"/>
                    </w:rPr>
                    <w:t xml:space="preserve"> 59 to 67 (inclusive) are </w:t>
                  </w:r>
                  <w:r>
                    <w:rPr>
                      <w:rFonts w:ascii="Calibri" w:hAnsi="Calibri" w:cs="Calibri"/>
                      <w:b/>
                      <w:color w:val="000000"/>
                      <w:sz w:val="22"/>
                      <w:szCs w:val="22"/>
                      <w:lang w:val="en-NZ" w:eastAsia="en-US"/>
                    </w:rPr>
                    <w:t xml:space="preserve">relevant to casinos only and </w:t>
                  </w:r>
                  <w:r w:rsidRPr="00FA6489">
                    <w:rPr>
                      <w:rFonts w:ascii="Calibri" w:hAnsi="Calibri" w:cs="Calibri"/>
                      <w:b/>
                      <w:color w:val="000000"/>
                      <w:sz w:val="22"/>
                      <w:szCs w:val="22"/>
                      <w:lang w:val="en-NZ" w:eastAsia="en-US"/>
                    </w:rPr>
                    <w:t>should not be treated as parts of Question 6.2.  The answers to these questions do not require you to estimate the percentage of annual revenue of your business derived from these particular activities.</w:t>
                  </w:r>
                  <w:r>
                    <w:rPr>
                      <w:rFonts w:ascii="Calibri" w:hAnsi="Calibri" w:cs="Calibri"/>
                      <w:b/>
                      <w:color w:val="000000"/>
                      <w:sz w:val="22"/>
                      <w:szCs w:val="22"/>
                      <w:lang w:val="en-NZ" w:eastAsia="en-US"/>
                    </w:rPr>
                    <w:t xml:space="preserve">  </w:t>
                  </w:r>
                </w:p>
              </w:tc>
            </w:tr>
            <w:tr w:rsidR="00363215" w:rsidRPr="00FA6489" w14:paraId="7F946527" w14:textId="77777777" w:rsidTr="00552AD9">
              <w:trPr>
                <w:cantSplit/>
              </w:trPr>
              <w:tc>
                <w:tcPr>
                  <w:tcW w:w="401" w:type="pct"/>
                </w:tcPr>
                <w:p w14:paraId="5EE23678"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59</w:t>
                  </w:r>
                </w:p>
              </w:tc>
              <w:tc>
                <w:tcPr>
                  <w:tcW w:w="1238" w:type="pct"/>
                </w:tcPr>
                <w:p w14:paraId="275074AC"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Do you have foreign holding accounts?</w:t>
                  </w:r>
                </w:p>
              </w:tc>
              <w:tc>
                <w:tcPr>
                  <w:tcW w:w="3361" w:type="pct"/>
                  <w:shd w:val="clear" w:color="auto" w:fill="auto"/>
                </w:tcPr>
                <w:p w14:paraId="5498A8E6"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tc>
            </w:tr>
            <w:tr w:rsidR="00363215" w:rsidRPr="00FA6489" w14:paraId="4E764BD9" w14:textId="77777777" w:rsidTr="00552AD9">
              <w:trPr>
                <w:cantSplit/>
              </w:trPr>
              <w:tc>
                <w:tcPr>
                  <w:tcW w:w="401" w:type="pct"/>
                </w:tcPr>
                <w:p w14:paraId="7AF9950E"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60</w:t>
                  </w:r>
                </w:p>
              </w:tc>
              <w:tc>
                <w:tcPr>
                  <w:tcW w:w="1238" w:type="pct"/>
                </w:tcPr>
                <w:p w14:paraId="53D83F15"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If yes, specify number and locations [number</w:t>
                  </w:r>
                  <w:r>
                    <w:rPr>
                      <w:rFonts w:ascii="Calibri" w:hAnsi="Calibri" w:cs="Calibri"/>
                      <w:sz w:val="22"/>
                      <w:szCs w:val="22"/>
                      <w:lang w:val="en-NZ" w:eastAsia="en-US"/>
                    </w:rPr>
                    <w:t>, locations</w:t>
                  </w:r>
                  <w:r w:rsidRPr="00FA6489">
                    <w:rPr>
                      <w:rFonts w:ascii="Calibri" w:hAnsi="Calibri" w:cs="Calibri"/>
                      <w:sz w:val="22"/>
                      <w:szCs w:val="22"/>
                      <w:lang w:val="en-NZ" w:eastAsia="en-US"/>
                    </w:rPr>
                    <w:t>]</w:t>
                  </w:r>
                </w:p>
              </w:tc>
              <w:tc>
                <w:tcPr>
                  <w:tcW w:w="3361" w:type="pct"/>
                  <w:shd w:val="clear" w:color="auto" w:fill="auto"/>
                </w:tcPr>
                <w:p w14:paraId="29F8F25B"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 xml:space="preserve">Specify number </w:t>
                  </w:r>
                  <w:r w:rsidRPr="00FA6489">
                    <w:rPr>
                      <w:rFonts w:ascii="Calibri" w:hAnsi="Calibri" w:cs="Calibri"/>
                      <w:b/>
                      <w:color w:val="000000"/>
                      <w:sz w:val="22"/>
                      <w:szCs w:val="22"/>
                      <w:lang w:val="en-NZ" w:eastAsia="en-US"/>
                    </w:rPr>
                    <w:t>and</w:t>
                  </w:r>
                  <w:r w:rsidRPr="00FA6489">
                    <w:rPr>
                      <w:rFonts w:ascii="Calibri" w:hAnsi="Calibri" w:cs="Calibri"/>
                      <w:color w:val="000000"/>
                      <w:sz w:val="22"/>
                      <w:szCs w:val="22"/>
                      <w:lang w:val="en-NZ" w:eastAsia="en-US"/>
                    </w:rPr>
                    <w:t xml:space="preserve"> location for this question.</w:t>
                  </w:r>
                </w:p>
              </w:tc>
            </w:tr>
            <w:tr w:rsidR="00363215" w:rsidRPr="00FA6489" w14:paraId="59552643" w14:textId="77777777" w:rsidTr="00552AD9">
              <w:trPr>
                <w:cantSplit/>
              </w:trPr>
              <w:tc>
                <w:tcPr>
                  <w:tcW w:w="401" w:type="pct"/>
                </w:tcPr>
                <w:p w14:paraId="2B48A5EA"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61</w:t>
                  </w:r>
                </w:p>
              </w:tc>
              <w:tc>
                <w:tcPr>
                  <w:tcW w:w="1238" w:type="pct"/>
                </w:tcPr>
                <w:p w14:paraId="1D11D2EF"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Do you have domestic casino operating accounts?</w:t>
                  </w:r>
                </w:p>
              </w:tc>
              <w:tc>
                <w:tcPr>
                  <w:tcW w:w="3361" w:type="pct"/>
                  <w:shd w:val="clear" w:color="auto" w:fill="auto"/>
                </w:tcPr>
                <w:p w14:paraId="4FD5D4E5"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tc>
            </w:tr>
            <w:tr w:rsidR="00363215" w:rsidRPr="00FA6489" w14:paraId="72497E0E" w14:textId="77777777" w:rsidTr="00552AD9">
              <w:trPr>
                <w:cantSplit/>
              </w:trPr>
              <w:tc>
                <w:tcPr>
                  <w:tcW w:w="401" w:type="pct"/>
                </w:tcPr>
                <w:p w14:paraId="32A9C6B6"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62</w:t>
                  </w:r>
                </w:p>
              </w:tc>
              <w:tc>
                <w:tcPr>
                  <w:tcW w:w="1238" w:type="pct"/>
                </w:tcPr>
                <w:p w14:paraId="3638FCF3"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If yes, specify number [number]</w:t>
                  </w:r>
                </w:p>
              </w:tc>
              <w:tc>
                <w:tcPr>
                  <w:tcW w:w="3361" w:type="pct"/>
                  <w:shd w:val="clear" w:color="auto" w:fill="auto"/>
                </w:tcPr>
                <w:p w14:paraId="434CBF08"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Specify number only for this question.</w:t>
                  </w:r>
                </w:p>
              </w:tc>
            </w:tr>
            <w:tr w:rsidR="00363215" w:rsidRPr="00FA6489" w14:paraId="19E57C01" w14:textId="77777777" w:rsidTr="00552AD9">
              <w:trPr>
                <w:cantSplit/>
              </w:trPr>
              <w:tc>
                <w:tcPr>
                  <w:tcW w:w="401" w:type="pct"/>
                </w:tcPr>
                <w:p w14:paraId="0875CB5C"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63</w:t>
                  </w:r>
                </w:p>
              </w:tc>
              <w:tc>
                <w:tcPr>
                  <w:tcW w:w="1238" w:type="pct"/>
                </w:tcPr>
                <w:p w14:paraId="2A074E08"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Do you have cheque cashing facilities?</w:t>
                  </w:r>
                </w:p>
              </w:tc>
              <w:tc>
                <w:tcPr>
                  <w:tcW w:w="3361" w:type="pct"/>
                  <w:shd w:val="clear" w:color="auto" w:fill="auto"/>
                </w:tcPr>
                <w:p w14:paraId="754958ED"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This refers to a facility for exchanging cheques for cash or cash equivalents.</w:t>
                  </w:r>
                </w:p>
              </w:tc>
            </w:tr>
            <w:tr w:rsidR="00363215" w:rsidRPr="00FA6489" w14:paraId="6A9AB749" w14:textId="77777777" w:rsidTr="00552AD9">
              <w:trPr>
                <w:cantSplit/>
              </w:trPr>
              <w:tc>
                <w:tcPr>
                  <w:tcW w:w="401" w:type="pct"/>
                </w:tcPr>
                <w:p w14:paraId="13D2E83D"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lastRenderedPageBreak/>
                    <w:t>64</w:t>
                  </w:r>
                </w:p>
              </w:tc>
              <w:tc>
                <w:tcPr>
                  <w:tcW w:w="1238" w:type="pct"/>
                </w:tcPr>
                <w:p w14:paraId="1D2436A4"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If yes, specify number during the year and average value [number, average value]</w:t>
                  </w:r>
                </w:p>
              </w:tc>
              <w:tc>
                <w:tcPr>
                  <w:tcW w:w="3361" w:type="pct"/>
                  <w:shd w:val="clear" w:color="auto" w:fill="auto"/>
                </w:tcPr>
                <w:p w14:paraId="1150FA30"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tc>
            </w:tr>
            <w:tr w:rsidR="00363215" w:rsidRPr="00FA6489" w14:paraId="4B9FFEA8" w14:textId="77777777" w:rsidTr="00552AD9">
              <w:trPr>
                <w:cantSplit/>
              </w:trPr>
              <w:tc>
                <w:tcPr>
                  <w:tcW w:w="401" w:type="pct"/>
                </w:tcPr>
                <w:p w14:paraId="4C766008"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65</w:t>
                  </w:r>
                </w:p>
              </w:tc>
              <w:tc>
                <w:tcPr>
                  <w:tcW w:w="1238" w:type="pct"/>
                </w:tcPr>
                <w:p w14:paraId="744EFE0D"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Do you offer stored value instruments? (do not include casino chips)</w:t>
                  </w:r>
                </w:p>
              </w:tc>
              <w:tc>
                <w:tcPr>
                  <w:tcW w:w="3361" w:type="pct"/>
                  <w:shd w:val="clear" w:color="auto" w:fill="auto"/>
                </w:tcPr>
                <w:p w14:paraId="15752F30"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tc>
            </w:tr>
            <w:tr w:rsidR="00363215" w:rsidRPr="00FA6489" w14:paraId="717891F2" w14:textId="77777777" w:rsidTr="00552AD9">
              <w:trPr>
                <w:cantSplit/>
              </w:trPr>
              <w:tc>
                <w:tcPr>
                  <w:tcW w:w="401" w:type="pct"/>
                </w:tcPr>
                <w:p w14:paraId="53F9520A"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66</w:t>
                  </w:r>
                </w:p>
              </w:tc>
              <w:tc>
                <w:tcPr>
                  <w:tcW w:w="1238" w:type="pct"/>
                </w:tcPr>
                <w:p w14:paraId="1ECD2FC3"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If yes, what sort of stored value instrument is it? [describe]</w:t>
                  </w:r>
                </w:p>
              </w:tc>
              <w:tc>
                <w:tcPr>
                  <w:tcW w:w="3361" w:type="pct"/>
                  <w:shd w:val="clear" w:color="auto" w:fill="auto"/>
                </w:tcPr>
                <w:p w14:paraId="40AE156B"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tc>
            </w:tr>
            <w:tr w:rsidR="00363215" w:rsidRPr="00FA6489" w14:paraId="0DD5E865" w14:textId="77777777" w:rsidTr="00552AD9">
              <w:trPr>
                <w:cantSplit/>
              </w:trPr>
              <w:tc>
                <w:tcPr>
                  <w:tcW w:w="401" w:type="pct"/>
                </w:tcPr>
                <w:p w14:paraId="3983D638"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67</w:t>
                  </w:r>
                </w:p>
              </w:tc>
              <w:tc>
                <w:tcPr>
                  <w:tcW w:w="1238" w:type="pct"/>
                </w:tcPr>
                <w:p w14:paraId="11BDEC00"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What estimated percentage of your gambling activity utilises stored value instruments?</w:t>
                  </w:r>
                </w:p>
              </w:tc>
              <w:tc>
                <w:tcPr>
                  <w:tcW w:w="3361" w:type="pct"/>
                  <w:shd w:val="clear" w:color="auto" w:fill="auto"/>
                </w:tcPr>
                <w:p w14:paraId="3E1384AE"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tc>
            </w:tr>
            <w:tr w:rsidR="00363215" w:rsidRPr="00FA6489" w14:paraId="7A90625D" w14:textId="77777777" w:rsidTr="00552AD9">
              <w:trPr>
                <w:cantSplit/>
              </w:trPr>
              <w:tc>
                <w:tcPr>
                  <w:tcW w:w="5000" w:type="pct"/>
                  <w:gridSpan w:val="3"/>
                </w:tcPr>
                <w:p w14:paraId="624134B8"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Pr>
                      <w:rFonts w:ascii="Calibri" w:hAnsi="Calibri" w:cs="Calibri"/>
                      <w:b/>
                      <w:color w:val="000000"/>
                      <w:sz w:val="22"/>
                      <w:szCs w:val="22"/>
                      <w:lang w:val="en-NZ" w:eastAsia="en-US"/>
                    </w:rPr>
                    <w:t>Please n</w:t>
                  </w:r>
                  <w:r w:rsidRPr="00FA6489">
                    <w:rPr>
                      <w:rFonts w:ascii="Calibri" w:hAnsi="Calibri" w:cs="Calibri"/>
                      <w:b/>
                      <w:color w:val="000000"/>
                      <w:sz w:val="22"/>
                      <w:szCs w:val="22"/>
                      <w:lang w:val="en-NZ" w:eastAsia="en-US"/>
                    </w:rPr>
                    <w:t xml:space="preserve">ote: </w:t>
                  </w:r>
                  <w:r>
                    <w:rPr>
                      <w:rFonts w:ascii="Calibri" w:hAnsi="Calibri" w:cs="Calibri"/>
                      <w:b/>
                      <w:color w:val="000000"/>
                      <w:sz w:val="22"/>
                      <w:szCs w:val="22"/>
                      <w:lang w:val="en-NZ" w:eastAsia="en-US"/>
                    </w:rPr>
                    <w:t>Products/services</w:t>
                  </w:r>
                  <w:r w:rsidRPr="00FA6489">
                    <w:rPr>
                      <w:rFonts w:ascii="Calibri" w:hAnsi="Calibri" w:cs="Calibri"/>
                      <w:b/>
                      <w:color w:val="000000"/>
                      <w:sz w:val="22"/>
                      <w:szCs w:val="22"/>
                      <w:lang w:val="en-NZ" w:eastAsia="en-US"/>
                    </w:rPr>
                    <w:t xml:space="preserve"> 68 to 74 are parts of Question 6.2.  </w:t>
                  </w:r>
                  <w:r>
                    <w:rPr>
                      <w:rFonts w:ascii="Calibri" w:hAnsi="Calibri" w:cs="Calibri"/>
                      <w:b/>
                      <w:color w:val="000000"/>
                      <w:sz w:val="22"/>
                      <w:szCs w:val="22"/>
                      <w:lang w:val="en-NZ" w:eastAsia="en-US"/>
                    </w:rPr>
                    <w:t xml:space="preserve">However 68 to 70 are relevant for casinos only. </w:t>
                  </w:r>
                </w:p>
              </w:tc>
            </w:tr>
            <w:tr w:rsidR="00363215" w:rsidRPr="00FA6489" w14:paraId="324321A7" w14:textId="77777777" w:rsidTr="00552AD9">
              <w:trPr>
                <w:cantSplit/>
              </w:trPr>
              <w:tc>
                <w:tcPr>
                  <w:tcW w:w="401" w:type="pct"/>
                </w:tcPr>
                <w:p w14:paraId="101A7CBA"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68</w:t>
                  </w:r>
                </w:p>
              </w:tc>
              <w:tc>
                <w:tcPr>
                  <w:tcW w:w="1238" w:type="pct"/>
                </w:tcPr>
                <w:p w14:paraId="632FB779"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Debit/credit card facilities out (exclude food and beverage purchases)</w:t>
                  </w:r>
                </w:p>
              </w:tc>
              <w:tc>
                <w:tcPr>
                  <w:tcW w:w="3361" w:type="pct"/>
                  <w:shd w:val="clear" w:color="auto" w:fill="auto"/>
                </w:tcPr>
                <w:p w14:paraId="389E76DF" w14:textId="4AA2E408"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This refer</w:t>
                  </w:r>
                  <w:r w:rsidR="000E72C6">
                    <w:rPr>
                      <w:rFonts w:ascii="Calibri" w:hAnsi="Calibri" w:cs="Calibri"/>
                      <w:color w:val="000000"/>
                      <w:sz w:val="22"/>
                      <w:szCs w:val="22"/>
                      <w:lang w:val="en-NZ" w:eastAsia="en-US"/>
                    </w:rPr>
                    <w:t>s</w:t>
                  </w:r>
                  <w:r w:rsidRPr="00FA6489">
                    <w:rPr>
                      <w:rFonts w:ascii="Calibri" w:hAnsi="Calibri" w:cs="Calibri"/>
                      <w:color w:val="000000"/>
                      <w:sz w:val="22"/>
                      <w:szCs w:val="22"/>
                      <w:lang w:val="en-NZ" w:eastAsia="en-US"/>
                    </w:rPr>
                    <w:t xml:space="preserve"> to ‘cash out’ facilities.</w:t>
                  </w:r>
                </w:p>
              </w:tc>
            </w:tr>
            <w:tr w:rsidR="00363215" w:rsidRPr="00FA6489" w14:paraId="7A5C02C4" w14:textId="77777777" w:rsidTr="00552AD9">
              <w:trPr>
                <w:cantSplit/>
              </w:trPr>
              <w:tc>
                <w:tcPr>
                  <w:tcW w:w="401" w:type="pct"/>
                </w:tcPr>
                <w:p w14:paraId="546ED8EF"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69</w:t>
                  </w:r>
                </w:p>
              </w:tc>
              <w:tc>
                <w:tcPr>
                  <w:tcW w:w="1238" w:type="pct"/>
                </w:tcPr>
                <w:p w14:paraId="3B853DCA"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Cheque in</w:t>
                  </w:r>
                </w:p>
              </w:tc>
              <w:tc>
                <w:tcPr>
                  <w:tcW w:w="3361" w:type="pct"/>
                  <w:shd w:val="clear" w:color="auto" w:fill="auto"/>
                </w:tcPr>
                <w:p w14:paraId="01A0369E"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sz w:val="22"/>
                      <w:szCs w:val="22"/>
                      <w:lang w:val="en-NZ" w:eastAsia="en-US"/>
                    </w:rPr>
                    <w:t xml:space="preserve">This refers to cheques being processed into a customer or casino deposit account. </w:t>
                  </w:r>
                </w:p>
              </w:tc>
            </w:tr>
            <w:tr w:rsidR="00363215" w:rsidRPr="00FA6489" w14:paraId="0402F5ED" w14:textId="77777777" w:rsidTr="00552AD9">
              <w:trPr>
                <w:cantSplit/>
              </w:trPr>
              <w:tc>
                <w:tcPr>
                  <w:tcW w:w="401" w:type="pct"/>
                </w:tcPr>
                <w:p w14:paraId="36E32253"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70</w:t>
                  </w:r>
                </w:p>
              </w:tc>
              <w:tc>
                <w:tcPr>
                  <w:tcW w:w="1238" w:type="pct"/>
                </w:tcPr>
                <w:p w14:paraId="42A8989A"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Cheque out</w:t>
                  </w:r>
                </w:p>
              </w:tc>
              <w:tc>
                <w:tcPr>
                  <w:tcW w:w="3361" w:type="pct"/>
                  <w:shd w:val="clear" w:color="auto" w:fill="auto"/>
                </w:tcPr>
                <w:p w14:paraId="29ACF207" w14:textId="77777777" w:rsidR="00363215"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This refers to cheques being issued from a casino account (excluding cheques issues for banking purposes).</w:t>
                  </w:r>
                </w:p>
                <w:p w14:paraId="6ACDBE2C" w14:textId="77777777" w:rsidR="005F1046" w:rsidRDefault="005F1046"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720590B2" w14:textId="77777777" w:rsidR="005F1046" w:rsidRDefault="005F1046"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5A8D0076" w14:textId="77777777" w:rsidR="005F1046" w:rsidRDefault="005F1046"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58F32C9A" w14:textId="77777777" w:rsidR="005F1046" w:rsidRPr="00FA6489" w:rsidRDefault="005F1046"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tc>
            </w:tr>
            <w:tr w:rsidR="00363215" w:rsidRPr="00FA6489" w14:paraId="63D69560" w14:textId="77777777" w:rsidTr="00552AD9">
              <w:trPr>
                <w:cantSplit/>
              </w:trPr>
              <w:tc>
                <w:tcPr>
                  <w:tcW w:w="401" w:type="pct"/>
                  <w:shd w:val="clear" w:color="auto" w:fill="D9D9D9"/>
                </w:tcPr>
                <w:p w14:paraId="00A140BF"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p>
              </w:tc>
              <w:tc>
                <w:tcPr>
                  <w:tcW w:w="4599" w:type="pct"/>
                  <w:gridSpan w:val="2"/>
                  <w:shd w:val="clear" w:color="auto" w:fill="D9D9D9"/>
                </w:tcPr>
                <w:p w14:paraId="453D82FA" w14:textId="77777777"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u w:val="single"/>
                      <w:lang w:val="en-NZ" w:eastAsia="en-US"/>
                    </w:rPr>
                    <w:t>Other</w:t>
                  </w:r>
                </w:p>
              </w:tc>
            </w:tr>
            <w:tr w:rsidR="00363215" w:rsidRPr="00FA6489" w14:paraId="77F23585" w14:textId="77777777" w:rsidTr="00552AD9">
              <w:trPr>
                <w:cantSplit/>
              </w:trPr>
              <w:tc>
                <w:tcPr>
                  <w:tcW w:w="401" w:type="pct"/>
                </w:tcPr>
                <w:p w14:paraId="3A2D600A"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71</w:t>
                  </w:r>
                </w:p>
              </w:tc>
              <w:tc>
                <w:tcPr>
                  <w:tcW w:w="1238" w:type="pct"/>
                </w:tcPr>
                <w:p w14:paraId="79CA2324"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Loyalty schemes provided, e-cash and virtual credit providers</w:t>
                  </w:r>
                </w:p>
              </w:tc>
              <w:tc>
                <w:tcPr>
                  <w:tcW w:w="3361" w:type="pct"/>
                  <w:shd w:val="clear" w:color="auto" w:fill="auto"/>
                </w:tcPr>
                <w:p w14:paraId="5AB30F2B" w14:textId="77777777" w:rsidR="00363215" w:rsidRPr="003740C2" w:rsidRDefault="00363215" w:rsidP="009E3F4C">
                  <w:pPr>
                    <w:framePr w:hSpace="180" w:wrap="around" w:vAnchor="text" w:hAnchor="text" w:xAlign="right" w:y="1"/>
                    <w:spacing w:after="20" w:line="276" w:lineRule="auto"/>
                    <w:suppressOverlap/>
                    <w:rPr>
                      <w:rFonts w:ascii="Calibri" w:hAnsi="Calibri" w:cs="Arial"/>
                      <w:color w:val="000000"/>
                      <w:sz w:val="22"/>
                      <w:szCs w:val="22"/>
                      <w:lang w:val="en-NZ" w:eastAsia="en-US"/>
                    </w:rPr>
                  </w:pPr>
                  <w:r w:rsidRPr="003740C2">
                    <w:rPr>
                      <w:rFonts w:ascii="Calibri" w:hAnsi="Calibri" w:cs="Arial"/>
                      <w:color w:val="000000"/>
                      <w:sz w:val="22"/>
                      <w:szCs w:val="22"/>
                      <w:lang w:val="en-NZ" w:eastAsia="en-US"/>
                    </w:rPr>
                    <w:t xml:space="preserve">Please note: Casinos currently have a Ministerial exemption that can be found here: </w:t>
                  </w:r>
                  <w:hyperlink r:id="rId32" w:history="1">
                    <w:r w:rsidRPr="003740C2">
                      <w:rPr>
                        <w:rFonts w:ascii="Calibri" w:hAnsi="Calibri" w:cs="Arial"/>
                        <w:color w:val="0000FF"/>
                        <w:sz w:val="22"/>
                        <w:szCs w:val="22"/>
                        <w:u w:val="single"/>
                        <w:lang w:val="en-NZ" w:eastAsia="en-US"/>
                      </w:rPr>
                      <w:t xml:space="preserve">Casino Loyalty Schemes </w:t>
                    </w:r>
                    <w:proofErr w:type="spellStart"/>
                    <w:r w:rsidRPr="003740C2">
                      <w:rPr>
                        <w:rFonts w:ascii="Calibri" w:hAnsi="Calibri" w:cs="Arial"/>
                        <w:color w:val="0000FF"/>
                        <w:sz w:val="22"/>
                        <w:szCs w:val="22"/>
                        <w:u w:val="single"/>
                        <w:lang w:val="en-NZ" w:eastAsia="en-US"/>
                      </w:rPr>
                      <w:t>SkyCity</w:t>
                    </w:r>
                    <w:proofErr w:type="spellEnd"/>
                    <w:r w:rsidRPr="003740C2">
                      <w:rPr>
                        <w:rFonts w:ascii="Calibri" w:hAnsi="Calibri" w:cs="Arial"/>
                        <w:color w:val="0000FF"/>
                        <w:sz w:val="22"/>
                        <w:szCs w:val="22"/>
                        <w:u w:val="single"/>
                        <w:lang w:val="en-NZ" w:eastAsia="en-US"/>
                      </w:rPr>
                      <w:t xml:space="preserve"> Entertainment Group Limited (March 2013)</w:t>
                    </w:r>
                  </w:hyperlink>
                </w:p>
                <w:p w14:paraId="2259BE76" w14:textId="77777777" w:rsidR="00363215" w:rsidRPr="00F342F0"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p>
                <w:p w14:paraId="67EC8689" w14:textId="568067AA" w:rsidR="00363215" w:rsidRPr="00FA6489" w:rsidRDefault="000E72C6"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 xml:space="preserve">For </w:t>
                  </w:r>
                  <w:r w:rsidR="00363215" w:rsidRPr="00AF1829">
                    <w:rPr>
                      <w:rFonts w:ascii="Calibri" w:hAnsi="Calibri" w:cs="Calibri"/>
                      <w:color w:val="000000"/>
                      <w:sz w:val="22"/>
                      <w:szCs w:val="22"/>
                      <w:lang w:val="en-NZ" w:eastAsia="en-US"/>
                    </w:rPr>
                    <w:t>activities not exempt from the Act, include fees or other revenue associated with e-cash and other forms of physical currency/bearer</w:t>
                  </w:r>
                  <w:r w:rsidR="00B6222C">
                    <w:rPr>
                      <w:rFonts w:ascii="Calibri" w:hAnsi="Calibri" w:cs="Calibri"/>
                      <w:color w:val="000000"/>
                      <w:sz w:val="22"/>
                      <w:szCs w:val="22"/>
                      <w:lang w:val="en-NZ" w:eastAsia="en-US"/>
                    </w:rPr>
                    <w:t>-</w:t>
                  </w:r>
                  <w:r w:rsidR="00363215" w:rsidRPr="00AF1829">
                    <w:rPr>
                      <w:rFonts w:ascii="Calibri" w:hAnsi="Calibri" w:cs="Calibri"/>
                      <w:color w:val="000000"/>
                      <w:sz w:val="22"/>
                      <w:szCs w:val="22"/>
                      <w:lang w:val="en-NZ" w:eastAsia="en-US"/>
                    </w:rPr>
                    <w:t xml:space="preserve">negotiable </w:t>
                  </w:r>
                  <w:proofErr w:type="gramStart"/>
                  <w:r w:rsidR="00363215" w:rsidRPr="00AF1829">
                    <w:rPr>
                      <w:rFonts w:ascii="Calibri" w:hAnsi="Calibri" w:cs="Calibri"/>
                      <w:color w:val="000000"/>
                      <w:sz w:val="22"/>
                      <w:szCs w:val="22"/>
                      <w:lang w:val="en-NZ" w:eastAsia="en-US"/>
                    </w:rPr>
                    <w:t>instruments,</w:t>
                  </w:r>
                  <w:proofErr w:type="gramEnd"/>
                  <w:r w:rsidR="00363215" w:rsidRPr="00AF1829">
                    <w:rPr>
                      <w:rFonts w:ascii="Calibri" w:hAnsi="Calibri" w:cs="Calibri"/>
                      <w:color w:val="000000"/>
                      <w:sz w:val="22"/>
                      <w:szCs w:val="22"/>
                      <w:lang w:val="en-NZ" w:eastAsia="en-US"/>
                    </w:rPr>
                    <w:t xml:space="preserve"> and virtual/internet credit value transfers. Inclu</w:t>
                  </w:r>
                  <w:r w:rsidR="00363215" w:rsidRPr="004732BB">
                    <w:rPr>
                      <w:rFonts w:ascii="Calibri" w:hAnsi="Calibri" w:cs="Calibri"/>
                      <w:color w:val="000000"/>
                      <w:sz w:val="22"/>
                      <w:szCs w:val="22"/>
                      <w:lang w:val="en-NZ" w:eastAsia="en-US"/>
                    </w:rPr>
                    <w:t>de person-to-person transfers and value transfers to or from a bill/account, whether or not they ultimately are made to an account/facility at a financial institution.</w:t>
                  </w:r>
                </w:p>
              </w:tc>
            </w:tr>
            <w:tr w:rsidR="00363215" w:rsidRPr="00FA6489" w14:paraId="4237FC95" w14:textId="77777777" w:rsidTr="00552AD9">
              <w:trPr>
                <w:cantSplit/>
              </w:trPr>
              <w:tc>
                <w:tcPr>
                  <w:tcW w:w="401" w:type="pct"/>
                </w:tcPr>
                <w:p w14:paraId="21FC23E8"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72</w:t>
                  </w:r>
                </w:p>
              </w:tc>
              <w:tc>
                <w:tcPr>
                  <w:tcW w:w="1238" w:type="pct"/>
                </w:tcPr>
                <w:p w14:paraId="60FA4708"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Auction house</w:t>
                  </w:r>
                </w:p>
              </w:tc>
              <w:tc>
                <w:tcPr>
                  <w:tcW w:w="3361" w:type="pct"/>
                  <w:shd w:val="clear" w:color="auto" w:fill="auto"/>
                </w:tcPr>
                <w:p w14:paraId="7C83F03E" w14:textId="380CE774" w:rsidR="00363215" w:rsidRPr="00FA6489" w:rsidRDefault="000E72C6"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 xml:space="preserve">For activities </w:t>
                  </w:r>
                  <w:r w:rsidR="00363215" w:rsidRPr="00FA6489">
                    <w:rPr>
                      <w:rFonts w:ascii="Calibri" w:hAnsi="Calibri" w:cs="Calibri"/>
                      <w:color w:val="000000"/>
                      <w:sz w:val="22"/>
                      <w:szCs w:val="22"/>
                      <w:lang w:val="en-NZ" w:eastAsia="en-US"/>
                    </w:rPr>
                    <w:t>not excluded from the Act, include fees or other revenue associated with auction services. Exclude online auctions.</w:t>
                  </w:r>
                </w:p>
                <w:p w14:paraId="6CA481C4" w14:textId="77777777" w:rsidR="00363215" w:rsidRPr="00FA6489" w:rsidRDefault="00363215" w:rsidP="009E3F4C">
                  <w:pPr>
                    <w:framePr w:hSpace="180" w:wrap="around" w:vAnchor="text" w:hAnchor="text" w:xAlign="right" w:y="1"/>
                    <w:spacing w:after="20" w:line="276" w:lineRule="auto"/>
                    <w:suppressOverlap/>
                    <w:rPr>
                      <w:rFonts w:ascii="Calibri" w:hAnsi="Calibri" w:cs="Calibri"/>
                      <w:b/>
                      <w:color w:val="000000"/>
                      <w:sz w:val="22"/>
                      <w:szCs w:val="22"/>
                      <w:lang w:val="en-NZ" w:eastAsia="en-US"/>
                    </w:rPr>
                  </w:pPr>
                </w:p>
                <w:p w14:paraId="7E133728" w14:textId="62181FDC"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3740C2">
                    <w:rPr>
                      <w:rFonts w:ascii="Calibri" w:hAnsi="Calibri" w:cs="Calibri"/>
                      <w:color w:val="000000"/>
                      <w:sz w:val="22"/>
                      <w:szCs w:val="22"/>
                      <w:lang w:val="en-NZ" w:eastAsia="en-US"/>
                    </w:rPr>
                    <w:t>Please note</w:t>
                  </w:r>
                  <w:r w:rsidRPr="00770BCA">
                    <w:rPr>
                      <w:rFonts w:ascii="Calibri" w:hAnsi="Calibri" w:cs="Calibri"/>
                      <w:color w:val="000000"/>
                      <w:sz w:val="22"/>
                      <w:szCs w:val="22"/>
                      <w:lang w:val="en-NZ" w:eastAsia="en-US"/>
                    </w:rPr>
                    <w:t>:</w:t>
                  </w:r>
                  <w:r w:rsidRPr="00FA6489">
                    <w:rPr>
                      <w:rFonts w:ascii="Calibri" w:hAnsi="Calibri" w:cs="Calibri"/>
                      <w:color w:val="000000"/>
                      <w:sz w:val="22"/>
                      <w:szCs w:val="22"/>
                      <w:lang w:val="en-NZ" w:eastAsia="en-US"/>
                    </w:rPr>
                    <w:t xml:space="preserve"> </w:t>
                  </w:r>
                  <w:r w:rsidRPr="00FA6489">
                    <w:rPr>
                      <w:rFonts w:ascii="Calibri" w:hAnsi="Calibri" w:cs="Calibri"/>
                      <w:sz w:val="22"/>
                      <w:szCs w:val="22"/>
                      <w:lang w:val="en-NZ" w:eastAsia="en-US"/>
                    </w:rPr>
                    <w:t xml:space="preserve">licensed or registered auctioneers and providers of </w:t>
                  </w:r>
                  <w:r w:rsidR="000E72C6">
                    <w:rPr>
                      <w:rFonts w:ascii="Calibri" w:hAnsi="Calibri" w:cs="Calibri"/>
                      <w:sz w:val="22"/>
                      <w:szCs w:val="22"/>
                      <w:lang w:val="en-NZ" w:eastAsia="en-US"/>
                    </w:rPr>
                    <w:t>i</w:t>
                  </w:r>
                  <w:r w:rsidRPr="00FA6489">
                    <w:rPr>
                      <w:rFonts w:ascii="Calibri" w:hAnsi="Calibri" w:cs="Calibri"/>
                      <w:sz w:val="22"/>
                      <w:szCs w:val="22"/>
                      <w:lang w:val="en-NZ" w:eastAsia="en-US"/>
                    </w:rPr>
                    <w:t>nternet auctions</w:t>
                  </w:r>
                  <w:r w:rsidRPr="00FA6489" w:rsidDel="0015346C">
                    <w:rPr>
                      <w:rFonts w:ascii="Calibri" w:hAnsi="Calibri" w:cs="Calibri"/>
                      <w:sz w:val="22"/>
                      <w:szCs w:val="22"/>
                      <w:lang w:val="en-NZ" w:eastAsia="en-US"/>
                    </w:rPr>
                    <w:t xml:space="preserve"> </w:t>
                  </w:r>
                  <w:r w:rsidRPr="00FA6489">
                    <w:rPr>
                      <w:rFonts w:ascii="Calibri" w:hAnsi="Calibri" w:cs="Calibri"/>
                      <w:sz w:val="22"/>
                      <w:szCs w:val="22"/>
                      <w:lang w:val="en-NZ" w:eastAsia="en-US"/>
                    </w:rPr>
                    <w:t>are currently exempt from the AML/CFT regime under regulation 21A of the</w:t>
                  </w:r>
                  <w:r>
                    <w:rPr>
                      <w:rFonts w:ascii="Calibri" w:hAnsi="Calibri" w:cs="Calibri"/>
                      <w:sz w:val="22"/>
                      <w:szCs w:val="22"/>
                      <w:lang w:val="en-NZ" w:eastAsia="en-US"/>
                    </w:rPr>
                    <w:t xml:space="preserve"> </w:t>
                  </w:r>
                  <w:r>
                    <w:rPr>
                      <w:rFonts w:ascii="Calibri" w:hAnsi="Calibri" w:cs="Calibri"/>
                      <w:color w:val="000000"/>
                      <w:sz w:val="22"/>
                      <w:szCs w:val="22"/>
                      <w:lang w:val="en-NZ" w:eastAsia="en-US"/>
                    </w:rPr>
                    <w:t>Anti-Money Laundering and Countering Financing of Terrorism (</w:t>
                  </w:r>
                  <w:r w:rsidRPr="00FA6489">
                    <w:rPr>
                      <w:rFonts w:ascii="Calibri" w:hAnsi="Calibri" w:cs="Calibri"/>
                      <w:color w:val="000000"/>
                      <w:sz w:val="22"/>
                      <w:szCs w:val="22"/>
                      <w:lang w:val="en-NZ" w:eastAsia="en-US"/>
                    </w:rPr>
                    <w:t>Definitions) Regulations 2011</w:t>
                  </w:r>
                  <w:r w:rsidRPr="00FA6489">
                    <w:rPr>
                      <w:rFonts w:ascii="Calibri" w:hAnsi="Calibri" w:cs="Calibri"/>
                      <w:sz w:val="22"/>
                      <w:szCs w:val="22"/>
                      <w:lang w:val="en-NZ" w:eastAsia="en-US"/>
                    </w:rPr>
                    <w:t>.</w:t>
                  </w:r>
                </w:p>
              </w:tc>
            </w:tr>
            <w:tr w:rsidR="00363215" w:rsidRPr="00FA6489" w14:paraId="3A59F462" w14:textId="77777777" w:rsidTr="00552AD9">
              <w:trPr>
                <w:cantSplit/>
              </w:trPr>
              <w:tc>
                <w:tcPr>
                  <w:tcW w:w="401" w:type="pct"/>
                </w:tcPr>
                <w:p w14:paraId="78E1AE20"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73</w:t>
                  </w:r>
                </w:p>
              </w:tc>
              <w:tc>
                <w:tcPr>
                  <w:tcW w:w="1238" w:type="pct"/>
                </w:tcPr>
                <w:p w14:paraId="04E20534"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Online auctions</w:t>
                  </w:r>
                </w:p>
              </w:tc>
              <w:tc>
                <w:tcPr>
                  <w:tcW w:w="3361" w:type="pct"/>
                  <w:shd w:val="clear" w:color="auto" w:fill="auto"/>
                </w:tcPr>
                <w:p w14:paraId="6DEE4DDE" w14:textId="528B2924" w:rsidR="00363215" w:rsidRPr="00FA6489" w:rsidRDefault="000E72C6"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Pr>
                      <w:rFonts w:ascii="Calibri" w:hAnsi="Calibri" w:cs="Calibri"/>
                      <w:color w:val="000000"/>
                      <w:sz w:val="22"/>
                      <w:szCs w:val="22"/>
                      <w:lang w:val="en-NZ" w:eastAsia="en-US"/>
                    </w:rPr>
                    <w:t xml:space="preserve">For activities </w:t>
                  </w:r>
                  <w:r w:rsidR="00363215" w:rsidRPr="00FA6489">
                    <w:rPr>
                      <w:rFonts w:ascii="Calibri" w:hAnsi="Calibri" w:cs="Calibri"/>
                      <w:color w:val="000000"/>
                      <w:sz w:val="22"/>
                      <w:szCs w:val="22"/>
                      <w:lang w:val="en-NZ" w:eastAsia="en-US"/>
                    </w:rPr>
                    <w:t>not excluded from the Act, include fees or other revenue associated with online auctions.  Exclude auction services.</w:t>
                  </w:r>
                </w:p>
                <w:p w14:paraId="6A2E1D68" w14:textId="77777777" w:rsidR="00363215" w:rsidRPr="00FA6489" w:rsidRDefault="00363215" w:rsidP="009E3F4C">
                  <w:pPr>
                    <w:framePr w:hSpace="180" w:wrap="around" w:vAnchor="text" w:hAnchor="text" w:xAlign="right" w:y="1"/>
                    <w:spacing w:after="20" w:line="276" w:lineRule="auto"/>
                    <w:suppressOverlap/>
                    <w:rPr>
                      <w:rFonts w:ascii="Calibri" w:hAnsi="Calibri" w:cs="Calibri"/>
                      <w:b/>
                      <w:color w:val="000000"/>
                      <w:sz w:val="22"/>
                      <w:szCs w:val="22"/>
                      <w:lang w:val="en-NZ" w:eastAsia="en-US"/>
                    </w:rPr>
                  </w:pPr>
                </w:p>
                <w:p w14:paraId="062AFDDE" w14:textId="3FB62B56"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3740C2">
                    <w:rPr>
                      <w:rFonts w:ascii="Calibri" w:hAnsi="Calibri" w:cs="Calibri"/>
                      <w:color w:val="000000"/>
                      <w:sz w:val="22"/>
                      <w:szCs w:val="22"/>
                      <w:lang w:val="en-NZ" w:eastAsia="en-US"/>
                    </w:rPr>
                    <w:t>Please note</w:t>
                  </w:r>
                  <w:r w:rsidRPr="00FA6489">
                    <w:rPr>
                      <w:rFonts w:ascii="Calibri" w:hAnsi="Calibri" w:cs="Calibri"/>
                      <w:color w:val="000000"/>
                      <w:sz w:val="22"/>
                      <w:szCs w:val="22"/>
                      <w:lang w:val="en-NZ" w:eastAsia="en-US"/>
                    </w:rPr>
                    <w:t xml:space="preserve">: </w:t>
                  </w:r>
                  <w:r w:rsidRPr="00FA6489">
                    <w:rPr>
                      <w:rFonts w:ascii="Calibri" w:hAnsi="Calibri" w:cs="Calibri"/>
                      <w:sz w:val="22"/>
                      <w:szCs w:val="22"/>
                      <w:lang w:val="en-NZ" w:eastAsia="en-US"/>
                    </w:rPr>
                    <w:t xml:space="preserve">providers of </w:t>
                  </w:r>
                  <w:r w:rsidR="000E72C6">
                    <w:rPr>
                      <w:rFonts w:ascii="Calibri" w:hAnsi="Calibri" w:cs="Calibri"/>
                      <w:sz w:val="22"/>
                      <w:szCs w:val="22"/>
                      <w:lang w:val="en-NZ" w:eastAsia="en-US"/>
                    </w:rPr>
                    <w:t>i</w:t>
                  </w:r>
                  <w:r w:rsidRPr="00FA6489">
                    <w:rPr>
                      <w:rFonts w:ascii="Calibri" w:hAnsi="Calibri" w:cs="Calibri"/>
                      <w:sz w:val="22"/>
                      <w:szCs w:val="22"/>
                      <w:lang w:val="en-NZ" w:eastAsia="en-US"/>
                    </w:rPr>
                    <w:t>nternet auctions</w:t>
                  </w:r>
                  <w:r w:rsidRPr="00FA6489" w:rsidDel="0015346C">
                    <w:rPr>
                      <w:rFonts w:ascii="Calibri" w:hAnsi="Calibri" w:cs="Calibri"/>
                      <w:sz w:val="22"/>
                      <w:szCs w:val="22"/>
                      <w:lang w:val="en-NZ" w:eastAsia="en-US"/>
                    </w:rPr>
                    <w:t xml:space="preserve"> </w:t>
                  </w:r>
                  <w:r w:rsidRPr="00FA6489">
                    <w:rPr>
                      <w:rFonts w:ascii="Calibri" w:hAnsi="Calibri" w:cs="Calibri"/>
                      <w:sz w:val="22"/>
                      <w:szCs w:val="22"/>
                      <w:lang w:val="en-NZ" w:eastAsia="en-US"/>
                    </w:rPr>
                    <w:t>and licensed or registered auctioneers are currently exempt from the AML/CFT regime under regulation 21A of the</w:t>
                  </w:r>
                  <w:r>
                    <w:rPr>
                      <w:rFonts w:ascii="Calibri" w:hAnsi="Calibri" w:cs="Calibri"/>
                      <w:sz w:val="22"/>
                      <w:szCs w:val="22"/>
                      <w:lang w:val="en-NZ" w:eastAsia="en-US"/>
                    </w:rPr>
                    <w:t xml:space="preserve"> </w:t>
                  </w:r>
                  <w:r>
                    <w:rPr>
                      <w:rFonts w:ascii="Calibri" w:hAnsi="Calibri" w:cs="Calibri"/>
                      <w:color w:val="000000"/>
                      <w:sz w:val="22"/>
                      <w:szCs w:val="22"/>
                      <w:lang w:val="en-NZ" w:eastAsia="en-US"/>
                    </w:rPr>
                    <w:t>Anti-Money Laundering and Countering Financing of Terrorism (</w:t>
                  </w:r>
                  <w:r w:rsidRPr="00FA6489">
                    <w:rPr>
                      <w:rFonts w:ascii="Calibri" w:hAnsi="Calibri" w:cs="Calibri"/>
                      <w:color w:val="000000"/>
                      <w:sz w:val="22"/>
                      <w:szCs w:val="22"/>
                      <w:lang w:val="en-NZ" w:eastAsia="en-US"/>
                    </w:rPr>
                    <w:t>Definitions) Regulations 2011</w:t>
                  </w:r>
                  <w:r w:rsidRPr="00FA6489">
                    <w:rPr>
                      <w:rFonts w:ascii="Calibri" w:hAnsi="Calibri" w:cs="Calibri"/>
                      <w:sz w:val="22"/>
                      <w:szCs w:val="22"/>
                      <w:lang w:val="en-NZ" w:eastAsia="en-US"/>
                    </w:rPr>
                    <w:t>.</w:t>
                  </w:r>
                </w:p>
              </w:tc>
            </w:tr>
            <w:tr w:rsidR="00363215" w:rsidRPr="00FA6489" w14:paraId="7004C56E" w14:textId="77777777" w:rsidTr="00552AD9">
              <w:trPr>
                <w:cantSplit/>
              </w:trPr>
              <w:tc>
                <w:tcPr>
                  <w:tcW w:w="401" w:type="pct"/>
                </w:tcPr>
                <w:p w14:paraId="28011910"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74</w:t>
                  </w:r>
                </w:p>
              </w:tc>
              <w:tc>
                <w:tcPr>
                  <w:tcW w:w="1238" w:type="pct"/>
                </w:tcPr>
                <w:p w14:paraId="4D2B3CE6" w14:textId="77777777" w:rsidR="00363215" w:rsidRPr="00FA6489" w:rsidRDefault="00363215" w:rsidP="009E3F4C">
                  <w:pPr>
                    <w:framePr w:hSpace="180" w:wrap="around" w:vAnchor="text" w:hAnchor="text" w:xAlign="right" w:y="1"/>
                    <w:spacing w:after="20" w:line="276" w:lineRule="auto"/>
                    <w:suppressOverlap/>
                    <w:rPr>
                      <w:rFonts w:ascii="Calibri" w:hAnsi="Calibri" w:cs="Calibri"/>
                      <w:sz w:val="22"/>
                      <w:szCs w:val="22"/>
                      <w:lang w:val="en-NZ" w:eastAsia="en-US"/>
                    </w:rPr>
                  </w:pPr>
                  <w:r w:rsidRPr="00FA6489">
                    <w:rPr>
                      <w:rFonts w:ascii="Calibri" w:hAnsi="Calibri" w:cs="Calibri"/>
                      <w:sz w:val="22"/>
                      <w:szCs w:val="22"/>
                      <w:lang w:val="en-NZ" w:eastAsia="en-US"/>
                    </w:rPr>
                    <w:t>Other relevant products/services</w:t>
                  </w:r>
                </w:p>
              </w:tc>
              <w:tc>
                <w:tcPr>
                  <w:tcW w:w="3361" w:type="pct"/>
                  <w:shd w:val="clear" w:color="auto" w:fill="auto"/>
                </w:tcPr>
                <w:p w14:paraId="2DB7675A" w14:textId="16001F60" w:rsidR="00363215" w:rsidRPr="00FA6489" w:rsidRDefault="00363215" w:rsidP="009E3F4C">
                  <w:pPr>
                    <w:framePr w:hSpace="180" w:wrap="around" w:vAnchor="text" w:hAnchor="text" w:xAlign="right" w:y="1"/>
                    <w:spacing w:after="20" w:line="276" w:lineRule="auto"/>
                    <w:suppressOverlap/>
                    <w:rPr>
                      <w:rFonts w:ascii="Calibri" w:hAnsi="Calibri" w:cs="Calibri"/>
                      <w:color w:val="000000"/>
                      <w:sz w:val="22"/>
                      <w:szCs w:val="22"/>
                      <w:lang w:val="en-NZ" w:eastAsia="en-US"/>
                    </w:rPr>
                  </w:pPr>
                  <w:r w:rsidRPr="00FA6489">
                    <w:rPr>
                      <w:rFonts w:ascii="Calibri" w:hAnsi="Calibri" w:cs="Calibri"/>
                      <w:color w:val="000000"/>
                      <w:sz w:val="22"/>
                      <w:szCs w:val="22"/>
                      <w:lang w:val="en-NZ" w:eastAsia="en-US"/>
                    </w:rPr>
                    <w:t>Include fees or other revenue associated with any other products/services covered by the Act. Specify the types of other products/services in part 6.</w:t>
                  </w:r>
                  <w:r>
                    <w:rPr>
                      <w:rFonts w:ascii="Calibri" w:hAnsi="Calibri" w:cs="Calibri"/>
                      <w:sz w:val="22"/>
                      <w:szCs w:val="22"/>
                      <w:lang w:val="en-NZ" w:eastAsia="en-US"/>
                    </w:rPr>
                    <w:t xml:space="preserve"> </w:t>
                  </w:r>
                </w:p>
              </w:tc>
            </w:tr>
          </w:tbl>
          <w:p w14:paraId="0216EFB8" w14:textId="77777777" w:rsidR="00FA6489" w:rsidRPr="00BD4963" w:rsidRDefault="00FA6489">
            <w:pPr>
              <w:spacing w:after="20" w:line="276" w:lineRule="auto"/>
              <w:rPr>
                <w:rFonts w:ascii="Calibri" w:hAnsi="Calibri" w:cs="Calibri"/>
                <w:b/>
                <w:sz w:val="22"/>
                <w:szCs w:val="22"/>
                <w:lang w:val="en-NZ" w:eastAsia="en-US"/>
              </w:rPr>
            </w:pPr>
          </w:p>
        </w:tc>
      </w:tr>
    </w:tbl>
    <w:p w14:paraId="58E355D2" w14:textId="77777777" w:rsidR="00FA6489" w:rsidRDefault="00FA6489" w:rsidP="00FA6489">
      <w:pPr>
        <w:spacing w:line="280" w:lineRule="atLeast"/>
        <w:rPr>
          <w:rFonts w:ascii="Calibri" w:hAnsi="Calibri" w:cs="Calibri"/>
          <w:sz w:val="22"/>
          <w:szCs w:val="22"/>
          <w:lang w:val="en-NZ" w:eastAsia="en-US"/>
        </w:rPr>
      </w:pPr>
    </w:p>
    <w:p w14:paraId="1C39CC45" w14:textId="77777777" w:rsidR="00574ACA" w:rsidRDefault="00574ACA" w:rsidP="00FA6489">
      <w:pPr>
        <w:spacing w:line="280" w:lineRule="atLeast"/>
        <w:rPr>
          <w:rFonts w:ascii="Calibri" w:hAnsi="Calibri" w:cs="Calibri"/>
          <w:sz w:val="22"/>
          <w:szCs w:val="22"/>
          <w:lang w:val="en-NZ" w:eastAsia="en-US"/>
        </w:rPr>
      </w:pPr>
    </w:p>
    <w:p w14:paraId="4AD64DE0" w14:textId="77777777" w:rsidR="00A453B0" w:rsidRPr="00FA6489" w:rsidRDefault="00A453B0" w:rsidP="00FA6489">
      <w:pPr>
        <w:spacing w:line="280" w:lineRule="atLeast"/>
        <w:rPr>
          <w:rFonts w:ascii="Calibri" w:hAnsi="Calibri" w:cs="Calibri"/>
          <w:sz w:val="22"/>
          <w:szCs w:val="22"/>
          <w:lang w:val="en-NZ" w:eastAsia="en-US"/>
        </w:rPr>
      </w:pPr>
    </w:p>
    <w:tbl>
      <w:tblPr>
        <w:tblW w:w="1470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4A0" w:firstRow="1" w:lastRow="0" w:firstColumn="1" w:lastColumn="0" w:noHBand="0" w:noVBand="1"/>
      </w:tblPr>
      <w:tblGrid>
        <w:gridCol w:w="2573"/>
        <w:gridCol w:w="12136"/>
      </w:tblGrid>
      <w:tr w:rsidR="00FA6489" w:rsidRPr="00BD4963" w14:paraId="4C3714E9" w14:textId="77777777" w:rsidTr="00552AD9">
        <w:trPr>
          <w:tblHeader/>
        </w:trPr>
        <w:tc>
          <w:tcPr>
            <w:tcW w:w="14709" w:type="dxa"/>
            <w:gridSpan w:val="2"/>
            <w:shd w:val="clear" w:color="000000" w:fill="CCCCCC"/>
          </w:tcPr>
          <w:p w14:paraId="1A766CC2" w14:textId="77777777" w:rsidR="00FA6489" w:rsidRPr="00BD4963" w:rsidRDefault="00FA6489" w:rsidP="00BD4963">
            <w:pPr>
              <w:spacing w:after="200" w:line="276" w:lineRule="auto"/>
              <w:rPr>
                <w:rFonts w:ascii="Calibri" w:hAnsi="Calibri" w:cs="Calibri"/>
                <w:b/>
                <w:bCs/>
                <w:sz w:val="22"/>
                <w:szCs w:val="22"/>
                <w:lang w:val="en-NZ" w:eastAsia="en-US"/>
              </w:rPr>
            </w:pPr>
            <w:r w:rsidRPr="00BD4963">
              <w:rPr>
                <w:rFonts w:ascii="Calibri" w:hAnsi="Calibri" w:cs="Calibri"/>
                <w:b/>
                <w:bCs/>
                <w:sz w:val="22"/>
                <w:szCs w:val="22"/>
                <w:lang w:val="en-NZ" w:eastAsia="en-US"/>
              </w:rPr>
              <w:lastRenderedPageBreak/>
              <w:t>7 – Customers/members</w:t>
            </w:r>
          </w:p>
        </w:tc>
      </w:tr>
      <w:tr w:rsidR="00FA6489" w:rsidRPr="00BD4963" w14:paraId="23C16AA0" w14:textId="77777777" w:rsidTr="00552AD9">
        <w:tc>
          <w:tcPr>
            <w:tcW w:w="2573" w:type="dxa"/>
            <w:shd w:val="clear" w:color="auto" w:fill="auto"/>
          </w:tcPr>
          <w:p w14:paraId="7E18DFC9" w14:textId="1DC06FD5" w:rsidR="00FA6489" w:rsidRPr="00BD4963" w:rsidRDefault="00FA6489">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7.1</w:t>
            </w:r>
            <w:r w:rsidR="00D14222">
              <w:rPr>
                <w:rFonts w:ascii="Calibri" w:hAnsi="Calibri" w:cs="Calibri"/>
                <w:sz w:val="22"/>
                <w:szCs w:val="22"/>
                <w:lang w:val="en-NZ" w:eastAsia="en-US"/>
              </w:rPr>
              <w:t xml:space="preserve"> </w:t>
            </w:r>
            <w:r w:rsidR="00D14222">
              <w:rPr>
                <w:rFonts w:ascii="Calibri" w:hAnsi="Calibri" w:cs="Calibri"/>
                <w:i/>
                <w:sz w:val="22"/>
                <w:szCs w:val="22"/>
                <w:lang w:val="en-NZ" w:eastAsia="en-US"/>
              </w:rPr>
              <w:br/>
            </w:r>
            <w:r w:rsidRPr="00BD4963">
              <w:rPr>
                <w:rFonts w:ascii="Calibri" w:hAnsi="Calibri" w:cs="Calibri"/>
                <w:i/>
                <w:sz w:val="22"/>
                <w:szCs w:val="22"/>
                <w:lang w:val="en-NZ" w:eastAsia="en-US"/>
              </w:rPr>
              <w:t>Estimate the number of customers your reporting entity had a business relationship with during the year: [number]</w:t>
            </w:r>
          </w:p>
        </w:tc>
        <w:tc>
          <w:tcPr>
            <w:tcW w:w="12136" w:type="dxa"/>
            <w:shd w:val="clear" w:color="auto" w:fill="auto"/>
          </w:tcPr>
          <w:p w14:paraId="1B4E28AB" w14:textId="5CEB328F" w:rsidR="00E37649" w:rsidRDefault="00FA6489" w:rsidP="00BD4963">
            <w:pPr>
              <w:spacing w:after="2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Include </w:t>
            </w:r>
            <w:r w:rsidR="002A441D">
              <w:rPr>
                <w:rFonts w:ascii="Calibri" w:hAnsi="Calibri" w:cs="Calibri"/>
                <w:sz w:val="22"/>
                <w:szCs w:val="22"/>
                <w:lang w:val="en-NZ" w:eastAsia="en-US"/>
              </w:rPr>
              <w:t xml:space="preserve">all </w:t>
            </w:r>
            <w:r w:rsidRPr="00BD4963">
              <w:rPr>
                <w:rFonts w:ascii="Calibri" w:hAnsi="Calibri" w:cs="Calibri"/>
                <w:sz w:val="22"/>
                <w:szCs w:val="22"/>
                <w:lang w:val="en-NZ" w:eastAsia="en-US"/>
              </w:rPr>
              <w:t>customers who have only had a short-term business relationship</w:t>
            </w:r>
            <w:r w:rsidR="007F6E7E">
              <w:rPr>
                <w:rFonts w:ascii="Calibri" w:hAnsi="Calibri" w:cs="Calibri"/>
                <w:sz w:val="22"/>
                <w:szCs w:val="22"/>
                <w:lang w:val="en-NZ" w:eastAsia="en-US"/>
              </w:rPr>
              <w:t>,</w:t>
            </w:r>
            <w:r w:rsidRPr="00BD4963">
              <w:rPr>
                <w:rFonts w:ascii="Calibri" w:hAnsi="Calibri" w:cs="Calibri"/>
                <w:sz w:val="22"/>
                <w:szCs w:val="22"/>
                <w:lang w:val="en-NZ" w:eastAsia="en-US"/>
              </w:rPr>
              <w:t xml:space="preserve"> and closed their account during the </w:t>
            </w:r>
            <w:r w:rsidR="00E37649" w:rsidRPr="00844C6B">
              <w:rPr>
                <w:rFonts w:ascii="Calibri" w:hAnsi="Calibri" w:cs="Calibri"/>
                <w:sz w:val="22"/>
                <w:szCs w:val="22"/>
                <w:lang w:val="en-NZ" w:eastAsia="en-US"/>
              </w:rPr>
              <w:t>12</w:t>
            </w:r>
            <w:r w:rsidR="00E80BF5">
              <w:rPr>
                <w:rFonts w:ascii="Calibri" w:hAnsi="Calibri" w:cs="Calibri"/>
                <w:sz w:val="22"/>
                <w:szCs w:val="22"/>
                <w:lang w:val="en-NZ" w:eastAsia="en-US"/>
              </w:rPr>
              <w:t>-</w:t>
            </w:r>
            <w:r w:rsidR="00E37649" w:rsidRPr="00844C6B">
              <w:rPr>
                <w:rFonts w:ascii="Calibri" w:hAnsi="Calibri" w:cs="Calibri"/>
                <w:sz w:val="22"/>
                <w:szCs w:val="22"/>
                <w:lang w:val="en-NZ" w:eastAsia="en-US"/>
              </w:rPr>
              <w:t xml:space="preserve">month period from 1 July to 30 June (reporting period), or alternatively, as at the end of </w:t>
            </w:r>
            <w:r w:rsidR="00E37649">
              <w:rPr>
                <w:rFonts w:ascii="Calibri" w:hAnsi="Calibri" w:cs="Calibri"/>
                <w:sz w:val="22"/>
                <w:szCs w:val="22"/>
                <w:lang w:val="en-NZ" w:eastAsia="en-US"/>
              </w:rPr>
              <w:t>your</w:t>
            </w:r>
            <w:r w:rsidR="00E37649" w:rsidRPr="00844C6B">
              <w:rPr>
                <w:rFonts w:ascii="Calibri" w:hAnsi="Calibri" w:cs="Calibri"/>
                <w:sz w:val="22"/>
                <w:szCs w:val="22"/>
                <w:lang w:val="en-NZ" w:eastAsia="en-US"/>
              </w:rPr>
              <w:t xml:space="preserve"> reporting entity’s most</w:t>
            </w:r>
            <w:r w:rsidR="00E80BF5">
              <w:rPr>
                <w:rFonts w:ascii="Calibri" w:hAnsi="Calibri" w:cs="Calibri"/>
                <w:sz w:val="22"/>
                <w:szCs w:val="22"/>
                <w:lang w:val="en-NZ" w:eastAsia="en-US"/>
              </w:rPr>
              <w:t>-</w:t>
            </w:r>
            <w:r w:rsidR="00E37649" w:rsidRPr="00844C6B">
              <w:rPr>
                <w:rFonts w:ascii="Calibri" w:hAnsi="Calibri" w:cs="Calibri"/>
                <w:sz w:val="22"/>
                <w:szCs w:val="22"/>
                <w:lang w:val="en-NZ" w:eastAsia="en-US"/>
              </w:rPr>
              <w:t>recent full financial year.</w:t>
            </w:r>
            <w:r w:rsidR="00E37649">
              <w:rPr>
                <w:rFonts w:ascii="Calibri" w:hAnsi="Calibri" w:cs="Calibri"/>
                <w:sz w:val="22"/>
                <w:szCs w:val="22"/>
                <w:lang w:val="en-NZ" w:eastAsia="en-US"/>
              </w:rPr>
              <w:t xml:space="preserve">  </w:t>
            </w:r>
          </w:p>
          <w:p w14:paraId="207AEB56" w14:textId="77777777" w:rsidR="00E37649" w:rsidRDefault="00E37649" w:rsidP="00BD4963">
            <w:pPr>
              <w:spacing w:after="20" w:line="276" w:lineRule="auto"/>
              <w:rPr>
                <w:rFonts w:ascii="Calibri" w:hAnsi="Calibri" w:cs="Calibri"/>
                <w:sz w:val="22"/>
                <w:szCs w:val="22"/>
                <w:lang w:val="en-NZ" w:eastAsia="en-US"/>
              </w:rPr>
            </w:pPr>
          </w:p>
          <w:p w14:paraId="26A2F319" w14:textId="45FF8B44" w:rsidR="00A65555" w:rsidRDefault="00FA6489" w:rsidP="00BD4963">
            <w:pPr>
              <w:spacing w:after="20" w:line="276" w:lineRule="auto"/>
              <w:rPr>
                <w:rFonts w:ascii="Calibri" w:hAnsi="Calibri" w:cs="Calibri"/>
                <w:sz w:val="22"/>
                <w:szCs w:val="22"/>
                <w:lang w:val="en-NZ" w:eastAsia="en-US"/>
              </w:rPr>
            </w:pPr>
            <w:r w:rsidRPr="00BD4963">
              <w:rPr>
                <w:rFonts w:ascii="Calibri" w:hAnsi="Calibri" w:cs="Calibri"/>
                <w:sz w:val="22"/>
                <w:szCs w:val="22"/>
                <w:lang w:val="en-NZ" w:eastAsia="en-US"/>
              </w:rPr>
              <w:t>Include active, inactive and dormant customers.</w:t>
            </w:r>
            <w:r w:rsidRPr="00BD4963">
              <w:rPr>
                <w:rFonts w:ascii="Calibri" w:hAnsi="Calibri" w:cs="Calibri"/>
                <w:b/>
                <w:sz w:val="22"/>
                <w:szCs w:val="22"/>
                <w:lang w:val="en-NZ" w:eastAsia="en-US"/>
              </w:rPr>
              <w:t xml:space="preserve"> </w:t>
            </w:r>
            <w:r w:rsidRPr="00BD4963">
              <w:rPr>
                <w:rFonts w:ascii="Calibri" w:hAnsi="Calibri" w:cs="Calibri"/>
                <w:sz w:val="22"/>
                <w:szCs w:val="22"/>
                <w:lang w:val="en-NZ" w:eastAsia="en-US"/>
              </w:rPr>
              <w:t xml:space="preserve">You are </w:t>
            </w:r>
            <w:r w:rsidRPr="00BD4963">
              <w:rPr>
                <w:rFonts w:ascii="Calibri" w:hAnsi="Calibri" w:cs="Calibri"/>
                <w:b/>
                <w:sz w:val="22"/>
                <w:szCs w:val="22"/>
                <w:lang w:val="en-NZ" w:eastAsia="en-US"/>
              </w:rPr>
              <w:t>not</w:t>
            </w:r>
            <w:r w:rsidRPr="00BD4963">
              <w:rPr>
                <w:rFonts w:ascii="Calibri" w:hAnsi="Calibri" w:cs="Calibri"/>
                <w:sz w:val="22"/>
                <w:szCs w:val="22"/>
                <w:lang w:val="en-NZ" w:eastAsia="en-US"/>
              </w:rPr>
              <w:t xml:space="preserve"> required to provide information on ‘occasional transactions’ here.</w:t>
            </w:r>
            <w:r w:rsidR="00E37649">
              <w:rPr>
                <w:rFonts w:ascii="Calibri" w:hAnsi="Calibri" w:cs="Calibri"/>
                <w:sz w:val="22"/>
                <w:szCs w:val="22"/>
                <w:lang w:val="en-NZ" w:eastAsia="en-US"/>
              </w:rPr>
              <w:t xml:space="preserve"> </w:t>
            </w:r>
            <w:r w:rsidR="00A65555">
              <w:rPr>
                <w:rFonts w:ascii="Calibri" w:hAnsi="Calibri" w:cs="Calibri"/>
                <w:sz w:val="22"/>
                <w:szCs w:val="22"/>
                <w:lang w:val="en-NZ" w:eastAsia="en-US"/>
              </w:rPr>
              <w:t xml:space="preserve">Only include customers to whom you are </w:t>
            </w:r>
            <w:r w:rsidR="000B06A3">
              <w:rPr>
                <w:rFonts w:ascii="Calibri" w:hAnsi="Calibri" w:cs="Calibri"/>
                <w:sz w:val="22"/>
                <w:szCs w:val="22"/>
                <w:lang w:val="en-NZ" w:eastAsia="en-US"/>
              </w:rPr>
              <w:t xml:space="preserve">providing a </w:t>
            </w:r>
            <w:r w:rsidR="000B06A3" w:rsidRPr="000B06A3">
              <w:rPr>
                <w:rFonts w:ascii="Calibri" w:hAnsi="Calibri" w:cs="Calibri"/>
                <w:sz w:val="22"/>
                <w:szCs w:val="22"/>
                <w:lang w:val="en-NZ" w:eastAsia="en-US"/>
              </w:rPr>
              <w:t>product or service covered by the Act</w:t>
            </w:r>
            <w:r w:rsidR="000B06A3">
              <w:rPr>
                <w:rFonts w:ascii="Calibri" w:hAnsi="Calibri" w:cs="Calibri"/>
                <w:sz w:val="22"/>
                <w:szCs w:val="22"/>
                <w:lang w:val="en-NZ" w:eastAsia="en-US"/>
              </w:rPr>
              <w:t xml:space="preserve"> and (or) regulations. </w:t>
            </w:r>
          </w:p>
          <w:p w14:paraId="5454CA0B" w14:textId="77777777" w:rsidR="000B06A3" w:rsidRPr="00BD4963" w:rsidRDefault="000B06A3" w:rsidP="00BD4963">
            <w:pPr>
              <w:spacing w:after="20" w:line="276" w:lineRule="auto"/>
              <w:rPr>
                <w:rFonts w:ascii="Calibri" w:hAnsi="Calibri" w:cs="Calibri"/>
                <w:sz w:val="22"/>
                <w:szCs w:val="22"/>
                <w:lang w:val="en-NZ" w:eastAsia="en-US"/>
              </w:rPr>
            </w:pPr>
          </w:p>
          <w:p w14:paraId="53D7D82B" w14:textId="58C8D859" w:rsidR="006664F6" w:rsidRDefault="00FA6489" w:rsidP="00BD4963">
            <w:pPr>
              <w:spacing w:after="20" w:line="276" w:lineRule="auto"/>
              <w:rPr>
                <w:sz w:val="22"/>
                <w:lang w:val="en-NZ" w:eastAsia="en-US"/>
              </w:rPr>
            </w:pPr>
            <w:r w:rsidRPr="00BD4963">
              <w:rPr>
                <w:rFonts w:ascii="Calibri" w:hAnsi="Calibri" w:cs="Calibri"/>
                <w:sz w:val="22"/>
                <w:szCs w:val="22"/>
                <w:lang w:val="en-NZ" w:eastAsia="en-US"/>
              </w:rPr>
              <w:t>‘</w:t>
            </w:r>
            <w:r w:rsidRPr="00BD4963">
              <w:rPr>
                <w:rFonts w:ascii="Calibri" w:hAnsi="Calibri" w:cs="Calibri"/>
                <w:i/>
                <w:sz w:val="22"/>
                <w:szCs w:val="22"/>
                <w:lang w:val="en-NZ" w:eastAsia="en-US"/>
              </w:rPr>
              <w:t>Business relationship</w:t>
            </w:r>
            <w:r w:rsidRPr="00BD4963">
              <w:rPr>
                <w:rFonts w:ascii="Calibri" w:hAnsi="Calibri" w:cs="Calibri"/>
                <w:sz w:val="22"/>
                <w:szCs w:val="22"/>
                <w:lang w:val="en-NZ" w:eastAsia="en-US"/>
              </w:rPr>
              <w:t xml:space="preserve">’ has the meaning given to it by section 5 of the Act:  </w:t>
            </w:r>
            <w:r w:rsidRPr="00BD4963">
              <w:rPr>
                <w:rFonts w:ascii="Calibri" w:hAnsi="Calibri" w:cs="Calibri"/>
                <w:b/>
                <w:bCs/>
                <w:sz w:val="22"/>
                <w:szCs w:val="22"/>
                <w:lang w:val="en-NZ" w:eastAsia="en-US"/>
              </w:rPr>
              <w:t>business relationship</w:t>
            </w:r>
            <w:r w:rsidRPr="00BD4963">
              <w:rPr>
                <w:rFonts w:ascii="Calibri" w:hAnsi="Calibri" w:cs="Calibri"/>
                <w:sz w:val="22"/>
                <w:szCs w:val="22"/>
                <w:lang w:val="en-NZ" w:eastAsia="en-US"/>
              </w:rPr>
              <w:t xml:space="preserve"> means a business, professional, or commercial relationship between a reporting entity and a customer that has an element of duration</w:t>
            </w:r>
            <w:r w:rsidR="00E80BF5">
              <w:rPr>
                <w:rFonts w:ascii="Calibri" w:hAnsi="Calibri" w:cs="Calibri"/>
                <w:sz w:val="22"/>
                <w:szCs w:val="22"/>
                <w:lang w:val="en-NZ" w:eastAsia="en-US"/>
              </w:rPr>
              <w:t>,</w:t>
            </w:r>
            <w:r w:rsidRPr="00BD4963">
              <w:rPr>
                <w:rFonts w:ascii="Calibri" w:hAnsi="Calibri" w:cs="Calibri"/>
                <w:sz w:val="22"/>
                <w:szCs w:val="22"/>
                <w:lang w:val="en-NZ" w:eastAsia="en-US"/>
              </w:rPr>
              <w:t xml:space="preserve"> or that is expected by the reporting entity, at the time when contact is established, to have an element of duration.</w:t>
            </w:r>
            <w:r w:rsidRPr="00BD4963">
              <w:rPr>
                <w:sz w:val="22"/>
                <w:lang w:val="en-NZ" w:eastAsia="en-US"/>
              </w:rPr>
              <w:t xml:space="preserve">  </w:t>
            </w:r>
          </w:p>
          <w:p w14:paraId="1A8CD11A" w14:textId="77777777" w:rsidR="00FF07DE" w:rsidRPr="00BD4963" w:rsidRDefault="00FF07DE" w:rsidP="00BD4963">
            <w:pPr>
              <w:spacing w:after="20" w:line="276" w:lineRule="auto"/>
              <w:rPr>
                <w:sz w:val="22"/>
                <w:lang w:val="en-NZ" w:eastAsia="en-US"/>
              </w:rPr>
            </w:pPr>
          </w:p>
          <w:p w14:paraId="273E8001" w14:textId="77777777" w:rsidR="00FA6489" w:rsidRPr="00BD4963" w:rsidRDefault="009E3F4C" w:rsidP="00BD4963">
            <w:pPr>
              <w:spacing w:after="20" w:line="276" w:lineRule="auto"/>
              <w:rPr>
                <w:rFonts w:ascii="Calibri" w:hAnsi="Calibri" w:cs="Calibri"/>
                <w:b/>
                <w:sz w:val="22"/>
                <w:szCs w:val="22"/>
                <w:lang w:val="en-NZ" w:eastAsia="en-US"/>
              </w:rPr>
            </w:pPr>
            <w:hyperlink r:id="rId33" w:history="1">
              <w:r w:rsidR="00FA6489" w:rsidRPr="00BD4963">
                <w:rPr>
                  <w:rFonts w:ascii="Calibri" w:hAnsi="Calibri" w:cs="Calibri"/>
                  <w:color w:val="0000FF"/>
                  <w:sz w:val="22"/>
                  <w:szCs w:val="22"/>
                  <w:u w:val="single"/>
                  <w:lang w:val="en-NZ" w:eastAsia="en-US"/>
                </w:rPr>
                <w:t>Link to Section 5 of the Act</w:t>
              </w:r>
            </w:hyperlink>
          </w:p>
        </w:tc>
      </w:tr>
      <w:tr w:rsidR="00FA6489" w:rsidRPr="00BD4963" w14:paraId="5BF80EFC" w14:textId="77777777" w:rsidTr="00552AD9">
        <w:tc>
          <w:tcPr>
            <w:tcW w:w="2573" w:type="dxa"/>
            <w:shd w:val="clear" w:color="auto" w:fill="auto"/>
          </w:tcPr>
          <w:p w14:paraId="5FFD7930" w14:textId="5A7C3DBC"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7.2</w:t>
            </w:r>
            <w:r w:rsidR="00D14222">
              <w:rPr>
                <w:rFonts w:ascii="Calibri" w:hAnsi="Calibri" w:cs="Calibri"/>
                <w:sz w:val="22"/>
                <w:szCs w:val="22"/>
                <w:lang w:val="en-NZ" w:eastAsia="en-US"/>
              </w:rPr>
              <w:t xml:space="preserve"> </w:t>
            </w:r>
            <w:r w:rsidR="00D14222">
              <w:rPr>
                <w:rFonts w:ascii="Calibri" w:hAnsi="Calibri" w:cs="Calibri"/>
                <w:i/>
                <w:sz w:val="22"/>
                <w:szCs w:val="22"/>
                <w:lang w:val="en-NZ" w:eastAsia="en-US"/>
              </w:rPr>
              <w:br/>
            </w:r>
            <w:r w:rsidRPr="00BD4963">
              <w:rPr>
                <w:rFonts w:ascii="Calibri" w:hAnsi="Calibri" w:cs="Calibri"/>
                <w:i/>
                <w:sz w:val="22"/>
                <w:szCs w:val="22"/>
                <w:lang w:val="en-NZ" w:eastAsia="en-US"/>
              </w:rPr>
              <w:t xml:space="preserve">How many customers (question 7.1 above) are classified as politically exposed persons (PEP)? </w:t>
            </w:r>
            <w:r w:rsidR="00D64B5F" w:rsidRPr="00BD4963">
              <w:rPr>
                <w:rFonts w:ascii="Calibri" w:hAnsi="Calibri" w:cs="Calibri"/>
                <w:i/>
                <w:sz w:val="22"/>
                <w:szCs w:val="22"/>
                <w:lang w:val="en-NZ" w:eastAsia="en-US"/>
              </w:rPr>
              <w:t>[number]</w:t>
            </w:r>
            <w:r w:rsidR="00D64B5F" w:rsidRPr="00BD4963" w:rsidDel="00D64B5F">
              <w:rPr>
                <w:rFonts w:ascii="Calibri" w:hAnsi="Calibri" w:cs="Calibri"/>
                <w:i/>
                <w:sz w:val="22"/>
                <w:szCs w:val="22"/>
                <w:lang w:val="en-NZ" w:eastAsia="en-US"/>
              </w:rPr>
              <w:t xml:space="preserve"> </w:t>
            </w:r>
          </w:p>
        </w:tc>
        <w:tc>
          <w:tcPr>
            <w:tcW w:w="12136" w:type="dxa"/>
            <w:shd w:val="clear" w:color="auto" w:fill="auto"/>
          </w:tcPr>
          <w:p w14:paraId="1A1F2239" w14:textId="77777777" w:rsidR="00D64B5F" w:rsidRPr="00211E18" w:rsidRDefault="00D64B5F" w:rsidP="00BD4963">
            <w:pPr>
              <w:spacing w:after="20" w:line="276" w:lineRule="auto"/>
              <w:rPr>
                <w:rFonts w:ascii="Calibri" w:hAnsi="Calibri" w:cs="Calibri"/>
                <w:sz w:val="22"/>
                <w:szCs w:val="22"/>
                <w:lang w:val="en-NZ" w:eastAsia="en-US"/>
              </w:rPr>
            </w:pPr>
            <w:r w:rsidRPr="00211E18">
              <w:rPr>
                <w:rFonts w:ascii="Calibri" w:hAnsi="Calibri" w:cs="Calibri"/>
                <w:sz w:val="22"/>
                <w:szCs w:val="22"/>
                <w:lang w:val="en-NZ" w:eastAsia="en-US"/>
              </w:rPr>
              <w:t xml:space="preserve">Include your customers that are beneficially owned, controlled by, or for the benefit of </w:t>
            </w:r>
            <w:proofErr w:type="gramStart"/>
            <w:r w:rsidRPr="00211E18">
              <w:rPr>
                <w:rFonts w:ascii="Calibri" w:hAnsi="Calibri" w:cs="Calibri"/>
                <w:sz w:val="22"/>
                <w:szCs w:val="22"/>
                <w:lang w:val="en-NZ" w:eastAsia="en-US"/>
              </w:rPr>
              <w:t>a PEP</w:t>
            </w:r>
            <w:proofErr w:type="gramEnd"/>
            <w:r w:rsidRPr="00211E18">
              <w:rPr>
                <w:rFonts w:ascii="Calibri" w:hAnsi="Calibri" w:cs="Calibri"/>
                <w:sz w:val="22"/>
                <w:szCs w:val="22"/>
                <w:lang w:val="en-NZ" w:eastAsia="en-US"/>
              </w:rPr>
              <w:t xml:space="preserve">. </w:t>
            </w:r>
          </w:p>
          <w:p w14:paraId="37709AE2" w14:textId="77777777" w:rsidR="00D64B5F" w:rsidRDefault="00D64B5F" w:rsidP="00BD4963">
            <w:pPr>
              <w:spacing w:after="20" w:line="276" w:lineRule="auto"/>
              <w:rPr>
                <w:rFonts w:ascii="Calibri" w:hAnsi="Calibri" w:cs="Calibri"/>
                <w:i/>
                <w:sz w:val="22"/>
                <w:szCs w:val="22"/>
                <w:lang w:val="en-NZ" w:eastAsia="en-US"/>
              </w:rPr>
            </w:pPr>
          </w:p>
          <w:p w14:paraId="75F29016" w14:textId="2FA1A94D" w:rsidR="00FA6489" w:rsidRPr="00BD4963" w:rsidRDefault="00FA6489" w:rsidP="00BD4963">
            <w:pPr>
              <w:spacing w:after="20" w:line="276" w:lineRule="auto"/>
              <w:rPr>
                <w:rFonts w:ascii="Calibri" w:hAnsi="Calibri" w:cs="Calibri"/>
                <w:sz w:val="22"/>
                <w:szCs w:val="22"/>
                <w:lang w:val="en-NZ" w:eastAsia="en-US"/>
              </w:rPr>
            </w:pPr>
            <w:r w:rsidRPr="00BD4963">
              <w:rPr>
                <w:rFonts w:ascii="Calibri" w:hAnsi="Calibri" w:cs="Calibri"/>
                <w:i/>
                <w:sz w:val="22"/>
                <w:szCs w:val="22"/>
                <w:lang w:val="en-NZ" w:eastAsia="en-US"/>
              </w:rPr>
              <w:t xml:space="preserve">‘Politically </w:t>
            </w:r>
            <w:r w:rsidR="007968EF">
              <w:rPr>
                <w:rFonts w:ascii="Calibri" w:hAnsi="Calibri" w:cs="Calibri"/>
                <w:i/>
                <w:sz w:val="22"/>
                <w:szCs w:val="22"/>
                <w:lang w:val="en-NZ" w:eastAsia="en-US"/>
              </w:rPr>
              <w:t>e</w:t>
            </w:r>
            <w:r w:rsidRPr="00BD4963">
              <w:rPr>
                <w:rFonts w:ascii="Calibri" w:hAnsi="Calibri" w:cs="Calibri"/>
                <w:i/>
                <w:sz w:val="22"/>
                <w:szCs w:val="22"/>
                <w:lang w:val="en-NZ" w:eastAsia="en-US"/>
              </w:rPr>
              <w:t xml:space="preserve">xposed </w:t>
            </w:r>
            <w:r w:rsidR="007968EF">
              <w:rPr>
                <w:rFonts w:ascii="Calibri" w:hAnsi="Calibri" w:cs="Calibri"/>
                <w:i/>
                <w:sz w:val="22"/>
                <w:szCs w:val="22"/>
                <w:lang w:val="en-NZ" w:eastAsia="en-US"/>
              </w:rPr>
              <w:t>p</w:t>
            </w:r>
            <w:r w:rsidRPr="00BD4963">
              <w:rPr>
                <w:rFonts w:ascii="Calibri" w:hAnsi="Calibri" w:cs="Calibri"/>
                <w:i/>
                <w:sz w:val="22"/>
                <w:szCs w:val="22"/>
                <w:lang w:val="en-NZ" w:eastAsia="en-US"/>
              </w:rPr>
              <w:t xml:space="preserve">ersons (PEPs)’ </w:t>
            </w:r>
            <w:r w:rsidRPr="00BD4963">
              <w:rPr>
                <w:rFonts w:ascii="Calibri" w:hAnsi="Calibri" w:cs="Calibri"/>
                <w:sz w:val="22"/>
                <w:szCs w:val="22"/>
                <w:lang w:val="en-NZ" w:eastAsia="en-US"/>
              </w:rPr>
              <w:t>are</w:t>
            </w:r>
            <w:r w:rsidRPr="00BD4963">
              <w:rPr>
                <w:rFonts w:ascii="Calibri" w:hAnsi="Calibri" w:cs="Calibri"/>
                <w:i/>
                <w:sz w:val="22"/>
                <w:szCs w:val="22"/>
                <w:lang w:val="en-NZ" w:eastAsia="en-US"/>
              </w:rPr>
              <w:t xml:space="preserve"> </w:t>
            </w:r>
            <w:r w:rsidRPr="00BD4963">
              <w:rPr>
                <w:rFonts w:ascii="Calibri" w:hAnsi="Calibri" w:cs="Calibri"/>
                <w:sz w:val="22"/>
                <w:szCs w:val="22"/>
                <w:lang w:val="en-NZ" w:eastAsia="en-US"/>
              </w:rPr>
              <w:t xml:space="preserve">individuals who, by virtue of their position in public life, may be vulnerable to corruption. </w:t>
            </w:r>
          </w:p>
          <w:p w14:paraId="758EA0D6" w14:textId="77777777" w:rsidR="00FA6489" w:rsidRDefault="00FA6489" w:rsidP="00BD4963">
            <w:pPr>
              <w:spacing w:after="20" w:line="276" w:lineRule="auto"/>
              <w:rPr>
                <w:rFonts w:ascii="Calibri" w:hAnsi="Calibri" w:cs="Calibri"/>
                <w:sz w:val="22"/>
                <w:szCs w:val="22"/>
                <w:lang w:val="en-NZ" w:eastAsia="en-US"/>
              </w:rPr>
            </w:pPr>
            <w:r w:rsidRPr="00BD4963">
              <w:rPr>
                <w:rFonts w:ascii="Calibri" w:hAnsi="Calibri" w:cs="Calibri"/>
                <w:sz w:val="22"/>
                <w:szCs w:val="22"/>
                <w:lang w:val="en-NZ" w:eastAsia="en-US"/>
              </w:rPr>
              <w:t>The New Zealand legislation currently limits this concept to foreign PEPs.</w:t>
            </w:r>
          </w:p>
          <w:p w14:paraId="7BBD33E4" w14:textId="77777777" w:rsidR="00FF07DE" w:rsidRPr="00BD4963" w:rsidRDefault="00FF07DE" w:rsidP="00BD4963">
            <w:pPr>
              <w:spacing w:after="20" w:line="276" w:lineRule="auto"/>
              <w:rPr>
                <w:rFonts w:ascii="Calibri" w:hAnsi="Calibri" w:cs="Calibri"/>
                <w:sz w:val="22"/>
                <w:szCs w:val="22"/>
                <w:lang w:val="en-NZ" w:eastAsia="en-US"/>
              </w:rPr>
            </w:pPr>
          </w:p>
          <w:p w14:paraId="247C9F4D" w14:textId="77777777" w:rsidR="00FA6489" w:rsidRPr="00BD4963" w:rsidRDefault="009E3F4C" w:rsidP="00BD4963">
            <w:pPr>
              <w:spacing w:after="200" w:line="276" w:lineRule="auto"/>
              <w:rPr>
                <w:rFonts w:ascii="Calibri" w:hAnsi="Calibri" w:cs="Calibri"/>
                <w:sz w:val="22"/>
                <w:szCs w:val="22"/>
                <w:lang w:val="en-NZ" w:eastAsia="en-US"/>
              </w:rPr>
            </w:pPr>
            <w:hyperlink r:id="rId34" w:history="1">
              <w:r w:rsidR="00FA6489" w:rsidRPr="00BD4963">
                <w:rPr>
                  <w:rFonts w:ascii="Calibri" w:hAnsi="Calibri" w:cs="Calibri"/>
                  <w:color w:val="0000FF"/>
                  <w:sz w:val="22"/>
                  <w:szCs w:val="22"/>
                  <w:u w:val="single"/>
                  <w:lang w:val="en-NZ" w:eastAsia="en-US"/>
                </w:rPr>
                <w:t>Link to Section 5 of the Act</w:t>
              </w:r>
            </w:hyperlink>
          </w:p>
        </w:tc>
      </w:tr>
      <w:tr w:rsidR="00FA6489" w:rsidRPr="00BD4963" w14:paraId="13BE272C" w14:textId="77777777" w:rsidTr="00552AD9">
        <w:tc>
          <w:tcPr>
            <w:tcW w:w="2573" w:type="dxa"/>
            <w:shd w:val="clear" w:color="auto" w:fill="auto"/>
          </w:tcPr>
          <w:p w14:paraId="4A0B0CF5" w14:textId="05559727"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7.3</w:t>
            </w:r>
            <w:r w:rsidR="00D14222">
              <w:rPr>
                <w:rFonts w:ascii="Calibri" w:hAnsi="Calibri" w:cs="Calibri"/>
                <w:sz w:val="22"/>
                <w:szCs w:val="22"/>
                <w:lang w:val="en-NZ" w:eastAsia="en-US"/>
              </w:rPr>
              <w:t xml:space="preserve"> </w:t>
            </w:r>
            <w:r w:rsidR="00D14222">
              <w:rPr>
                <w:rFonts w:ascii="Calibri" w:hAnsi="Calibri" w:cs="Calibri"/>
                <w:i/>
                <w:sz w:val="22"/>
                <w:szCs w:val="22"/>
                <w:lang w:val="en-NZ" w:eastAsia="en-US"/>
              </w:rPr>
              <w:br/>
            </w:r>
            <w:r w:rsidRPr="00BD4963">
              <w:rPr>
                <w:rFonts w:ascii="Calibri" w:hAnsi="Calibri" w:cs="Calibri"/>
                <w:i/>
                <w:sz w:val="22"/>
                <w:szCs w:val="22"/>
                <w:lang w:val="en-NZ" w:eastAsia="en-US"/>
              </w:rPr>
              <w:t xml:space="preserve">How many customers (question 7.1 above) are trusts or </w:t>
            </w:r>
            <w:r w:rsidR="0000076A">
              <w:rPr>
                <w:rFonts w:ascii="Calibri" w:hAnsi="Calibri" w:cs="Calibri"/>
                <w:i/>
                <w:sz w:val="22"/>
                <w:szCs w:val="22"/>
                <w:lang w:val="en-NZ" w:eastAsia="en-US"/>
              </w:rPr>
              <w:t>another</w:t>
            </w:r>
            <w:r w:rsidRPr="00BD4963">
              <w:rPr>
                <w:rFonts w:ascii="Calibri" w:hAnsi="Calibri" w:cs="Calibri"/>
                <w:i/>
                <w:sz w:val="22"/>
                <w:szCs w:val="22"/>
                <w:lang w:val="en-NZ" w:eastAsia="en-US"/>
              </w:rPr>
              <w:t xml:space="preserve"> vehicle for holding personal assets? [number]</w:t>
            </w:r>
          </w:p>
        </w:tc>
        <w:tc>
          <w:tcPr>
            <w:tcW w:w="12136" w:type="dxa"/>
            <w:shd w:val="clear" w:color="auto" w:fill="auto"/>
          </w:tcPr>
          <w:p w14:paraId="24FCDD2F" w14:textId="67E8C98F" w:rsidR="00FA6489" w:rsidRPr="003740C2" w:rsidRDefault="00FA6489" w:rsidP="00E80BF5">
            <w:pPr>
              <w:spacing w:after="20" w:line="276" w:lineRule="auto"/>
              <w:rPr>
                <w:rFonts w:ascii="Calibri" w:hAnsi="Calibri" w:cs="Calibri"/>
                <w:sz w:val="22"/>
                <w:szCs w:val="22"/>
                <w:lang w:val="en-NZ" w:eastAsia="en-US"/>
              </w:rPr>
            </w:pPr>
            <w:r w:rsidRPr="003740C2">
              <w:rPr>
                <w:rFonts w:ascii="Calibri" w:hAnsi="Calibri" w:cs="Calibri"/>
                <w:sz w:val="22"/>
                <w:szCs w:val="22"/>
                <w:lang w:val="en-NZ" w:eastAsia="en-US"/>
              </w:rPr>
              <w:t xml:space="preserve">Please contact your AML/CFT </w:t>
            </w:r>
            <w:r w:rsidR="00E80BF5">
              <w:rPr>
                <w:rFonts w:ascii="Calibri" w:hAnsi="Calibri" w:cs="Calibri"/>
                <w:sz w:val="22"/>
                <w:szCs w:val="22"/>
                <w:lang w:val="en-NZ" w:eastAsia="en-US"/>
              </w:rPr>
              <w:t>s</w:t>
            </w:r>
            <w:r w:rsidRPr="003740C2">
              <w:rPr>
                <w:rFonts w:ascii="Calibri" w:hAnsi="Calibri" w:cs="Calibri"/>
                <w:sz w:val="22"/>
                <w:szCs w:val="22"/>
                <w:lang w:val="en-NZ" w:eastAsia="en-US"/>
              </w:rPr>
              <w:t>upervisor if you require further guidance on this question.</w:t>
            </w:r>
          </w:p>
        </w:tc>
      </w:tr>
      <w:tr w:rsidR="00FA6489" w:rsidRPr="00BD4963" w14:paraId="10C544FF" w14:textId="77777777" w:rsidTr="00552AD9">
        <w:tc>
          <w:tcPr>
            <w:tcW w:w="2573" w:type="dxa"/>
            <w:shd w:val="clear" w:color="auto" w:fill="auto"/>
          </w:tcPr>
          <w:p w14:paraId="4CE12171" w14:textId="3F946093"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lastRenderedPageBreak/>
              <w:t>7.4</w:t>
            </w:r>
            <w:r w:rsidR="00D14222">
              <w:rPr>
                <w:rFonts w:ascii="Calibri" w:hAnsi="Calibri" w:cs="Calibri"/>
                <w:sz w:val="22"/>
                <w:szCs w:val="22"/>
                <w:lang w:val="en-NZ" w:eastAsia="en-US"/>
              </w:rPr>
              <w:t xml:space="preserve"> </w:t>
            </w:r>
            <w:r w:rsidR="00D14222">
              <w:rPr>
                <w:rFonts w:ascii="Calibri" w:hAnsi="Calibri" w:cs="Calibri"/>
                <w:i/>
                <w:sz w:val="22"/>
                <w:szCs w:val="22"/>
                <w:lang w:val="en-NZ" w:eastAsia="en-US"/>
              </w:rPr>
              <w:br/>
            </w:r>
            <w:r w:rsidRPr="00BD4963">
              <w:rPr>
                <w:rFonts w:ascii="Calibri" w:hAnsi="Calibri" w:cs="Calibri"/>
                <w:i/>
                <w:sz w:val="22"/>
                <w:szCs w:val="22"/>
                <w:lang w:val="en-NZ" w:eastAsia="en-US"/>
              </w:rPr>
              <w:t>How many customers (refer question 7.1 above) are non-residents? [number]</w:t>
            </w:r>
          </w:p>
        </w:tc>
        <w:tc>
          <w:tcPr>
            <w:tcW w:w="12136" w:type="dxa"/>
            <w:shd w:val="clear" w:color="auto" w:fill="auto"/>
          </w:tcPr>
          <w:p w14:paraId="73CCBEEB" w14:textId="5B9828F1"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w:t>
            </w:r>
            <w:r w:rsidRPr="00BD4963">
              <w:rPr>
                <w:rFonts w:ascii="Calibri" w:hAnsi="Calibri" w:cs="Calibri"/>
                <w:i/>
                <w:sz w:val="22"/>
                <w:szCs w:val="22"/>
                <w:lang w:val="en-NZ" w:eastAsia="en-US"/>
              </w:rPr>
              <w:t>Non-resident</w:t>
            </w:r>
            <w:r w:rsidRPr="00BD4963">
              <w:rPr>
                <w:rFonts w:ascii="Calibri" w:hAnsi="Calibri" w:cs="Calibri"/>
                <w:sz w:val="22"/>
                <w:szCs w:val="22"/>
                <w:lang w:val="en-NZ" w:eastAsia="en-US"/>
              </w:rPr>
              <w:t xml:space="preserve">’ </w:t>
            </w:r>
            <w:proofErr w:type="gramStart"/>
            <w:r w:rsidRPr="00BD4963">
              <w:rPr>
                <w:rFonts w:ascii="Calibri" w:hAnsi="Calibri" w:cs="Calibri"/>
                <w:sz w:val="22"/>
                <w:szCs w:val="22"/>
                <w:lang w:val="en-NZ" w:eastAsia="en-US"/>
              </w:rPr>
              <w:t>means</w:t>
            </w:r>
            <w:proofErr w:type="gramEnd"/>
            <w:r w:rsidRPr="00BD4963">
              <w:rPr>
                <w:rFonts w:ascii="Calibri" w:hAnsi="Calibri" w:cs="Calibri"/>
                <w:sz w:val="22"/>
                <w:szCs w:val="22"/>
                <w:lang w:val="en-NZ" w:eastAsia="en-US"/>
              </w:rPr>
              <w:t xml:space="preserve"> individuals (natural persons) who are not ordinarily resident in New Zealand</w:t>
            </w:r>
            <w:r w:rsidR="007F6E7E">
              <w:rPr>
                <w:rFonts w:ascii="Calibri" w:hAnsi="Calibri" w:cs="Calibri"/>
                <w:sz w:val="22"/>
                <w:szCs w:val="22"/>
                <w:lang w:val="en-NZ" w:eastAsia="en-US"/>
              </w:rPr>
              <w:t>,</w:t>
            </w:r>
            <w:r w:rsidRPr="00BD4963">
              <w:rPr>
                <w:rFonts w:ascii="Calibri" w:hAnsi="Calibri" w:cs="Calibri"/>
                <w:sz w:val="22"/>
                <w:szCs w:val="22"/>
                <w:lang w:val="en-NZ" w:eastAsia="en-US"/>
              </w:rPr>
              <w:t xml:space="preserve"> and entities (non-natural persons) who do not have their principal place of business in New Zealand.</w:t>
            </w:r>
          </w:p>
        </w:tc>
      </w:tr>
      <w:tr w:rsidR="00FA6489" w:rsidRPr="00BD4963" w14:paraId="08CA3013" w14:textId="77777777" w:rsidTr="00552AD9">
        <w:tc>
          <w:tcPr>
            <w:tcW w:w="2573" w:type="dxa"/>
            <w:shd w:val="clear" w:color="auto" w:fill="auto"/>
          </w:tcPr>
          <w:p w14:paraId="140F5F78" w14:textId="4F1DC466" w:rsidR="00FA6489" w:rsidRPr="00BD4963" w:rsidRDefault="00FA6489" w:rsidP="00C34B6E">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7.5</w:t>
            </w:r>
            <w:r w:rsidR="00D14222">
              <w:rPr>
                <w:rFonts w:ascii="Calibri" w:hAnsi="Calibri" w:cs="Calibri"/>
                <w:sz w:val="22"/>
                <w:szCs w:val="22"/>
                <w:lang w:val="en-NZ" w:eastAsia="en-US"/>
              </w:rPr>
              <w:t xml:space="preserve"> </w:t>
            </w:r>
            <w:r w:rsidR="00D14222">
              <w:rPr>
                <w:rFonts w:ascii="Calibri" w:hAnsi="Calibri" w:cs="Calibri"/>
                <w:sz w:val="22"/>
                <w:szCs w:val="22"/>
                <w:lang w:val="en-NZ" w:eastAsia="en-US"/>
              </w:rPr>
              <w:br/>
            </w:r>
            <w:r w:rsidR="00B1336E">
              <w:rPr>
                <w:rFonts w:ascii="Calibri" w:hAnsi="Calibri" w:cs="Calibri"/>
                <w:i/>
                <w:sz w:val="22"/>
                <w:szCs w:val="22"/>
                <w:lang w:val="en-NZ" w:eastAsia="en-US"/>
              </w:rPr>
              <w:t>Estimate, as at the end of the reporting period, the percentages of the following types of customers.</w:t>
            </w:r>
          </w:p>
        </w:tc>
        <w:tc>
          <w:tcPr>
            <w:tcW w:w="12136" w:type="dxa"/>
            <w:shd w:val="clear" w:color="auto" w:fill="auto"/>
          </w:tcPr>
          <w:p w14:paraId="69A3C9D4" w14:textId="79CBEB17" w:rsidR="00FA6489" w:rsidRDefault="00FA6489" w:rsidP="00BD4963">
            <w:pPr>
              <w:spacing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Estimate the percentage (%) of customers in each category below as at the end of </w:t>
            </w:r>
            <w:r w:rsidR="007D46EB">
              <w:rPr>
                <w:rFonts w:ascii="Calibri" w:hAnsi="Calibri" w:cs="Calibri"/>
                <w:sz w:val="22"/>
                <w:szCs w:val="22"/>
                <w:lang w:val="en-NZ" w:eastAsia="en-US"/>
              </w:rPr>
              <w:t xml:space="preserve">the </w:t>
            </w:r>
            <w:r w:rsidR="00E37649" w:rsidRPr="00844C6B">
              <w:rPr>
                <w:rFonts w:ascii="Calibri" w:hAnsi="Calibri" w:cs="Calibri"/>
                <w:sz w:val="22"/>
                <w:szCs w:val="22"/>
                <w:lang w:val="en-NZ" w:eastAsia="en-US"/>
              </w:rPr>
              <w:t>12</w:t>
            </w:r>
            <w:r w:rsidR="007F6E7E">
              <w:rPr>
                <w:rFonts w:ascii="Calibri" w:hAnsi="Calibri" w:cs="Calibri"/>
                <w:sz w:val="22"/>
                <w:szCs w:val="22"/>
                <w:lang w:val="en-NZ" w:eastAsia="en-US"/>
              </w:rPr>
              <w:t>-</w:t>
            </w:r>
            <w:r w:rsidR="00E37649" w:rsidRPr="00844C6B">
              <w:rPr>
                <w:rFonts w:ascii="Calibri" w:hAnsi="Calibri" w:cs="Calibri"/>
                <w:sz w:val="22"/>
                <w:szCs w:val="22"/>
                <w:lang w:val="en-NZ" w:eastAsia="en-US"/>
              </w:rPr>
              <w:t xml:space="preserve">month period from 1 July to 30 June (reporting period), or alternatively, as at the end of </w:t>
            </w:r>
            <w:r w:rsidR="00E37649">
              <w:rPr>
                <w:rFonts w:ascii="Calibri" w:hAnsi="Calibri" w:cs="Calibri"/>
                <w:sz w:val="22"/>
                <w:szCs w:val="22"/>
                <w:lang w:val="en-NZ" w:eastAsia="en-US"/>
              </w:rPr>
              <w:t>your</w:t>
            </w:r>
            <w:r w:rsidR="00E37649" w:rsidRPr="00844C6B">
              <w:rPr>
                <w:rFonts w:ascii="Calibri" w:hAnsi="Calibri" w:cs="Calibri"/>
                <w:sz w:val="22"/>
                <w:szCs w:val="22"/>
                <w:lang w:val="en-NZ" w:eastAsia="en-US"/>
              </w:rPr>
              <w:t xml:space="preserve"> reporting entity’s most</w:t>
            </w:r>
            <w:r w:rsidR="007F6E7E">
              <w:rPr>
                <w:rFonts w:ascii="Calibri" w:hAnsi="Calibri" w:cs="Calibri"/>
                <w:sz w:val="22"/>
                <w:szCs w:val="22"/>
                <w:lang w:val="en-NZ" w:eastAsia="en-US"/>
              </w:rPr>
              <w:t>-</w:t>
            </w:r>
            <w:r w:rsidR="00E37649" w:rsidRPr="00844C6B">
              <w:rPr>
                <w:rFonts w:ascii="Calibri" w:hAnsi="Calibri" w:cs="Calibri"/>
                <w:sz w:val="22"/>
                <w:szCs w:val="22"/>
                <w:lang w:val="en-NZ" w:eastAsia="en-US"/>
              </w:rPr>
              <w:t>recent full financial year.</w:t>
            </w:r>
            <w:r w:rsidR="00E37649">
              <w:rPr>
                <w:rFonts w:ascii="Calibri" w:hAnsi="Calibri" w:cs="Calibri"/>
                <w:sz w:val="22"/>
                <w:szCs w:val="22"/>
                <w:lang w:val="en-NZ" w:eastAsia="en-US"/>
              </w:rPr>
              <w:t xml:space="preserve"> </w:t>
            </w:r>
            <w:r w:rsidRPr="00BD4963">
              <w:rPr>
                <w:rFonts w:ascii="Calibri" w:hAnsi="Calibri" w:cs="Calibri"/>
                <w:sz w:val="22"/>
                <w:szCs w:val="22"/>
                <w:lang w:val="en-NZ" w:eastAsia="en-US"/>
              </w:rPr>
              <w:t>Please enter 0% for categories that are not applicable.</w:t>
            </w:r>
          </w:p>
          <w:p w14:paraId="4B82CAE5" w14:textId="77777777" w:rsidR="007D46EB" w:rsidRPr="00BD4963" w:rsidRDefault="007D46EB" w:rsidP="00BD4963">
            <w:pPr>
              <w:spacing w:line="276" w:lineRule="auto"/>
              <w:rPr>
                <w:rFonts w:ascii="Calibri" w:hAnsi="Calibri" w:cs="Calibri"/>
                <w:sz w:val="22"/>
                <w:szCs w:val="22"/>
                <w:lang w:val="en-NZ" w:eastAsia="en-US"/>
              </w:rPr>
            </w:pPr>
          </w:p>
          <w:p w14:paraId="73AE8250" w14:textId="7418ACE6" w:rsidR="00FA6489" w:rsidRPr="00BD4963" w:rsidRDefault="009C3462" w:rsidP="00770BCA">
            <w:pPr>
              <w:spacing w:line="276" w:lineRule="auto"/>
              <w:rPr>
                <w:rFonts w:ascii="Calibri" w:hAnsi="Calibri" w:cs="Calibri"/>
                <w:sz w:val="22"/>
                <w:szCs w:val="22"/>
                <w:lang w:val="en-NZ" w:eastAsia="en-US"/>
              </w:rPr>
            </w:pPr>
            <w:r w:rsidRPr="003740C2">
              <w:rPr>
                <w:rFonts w:ascii="Calibri" w:hAnsi="Calibri" w:cs="Calibri"/>
                <w:sz w:val="22"/>
                <w:szCs w:val="22"/>
                <w:lang w:val="en-NZ" w:eastAsia="en-US"/>
              </w:rPr>
              <w:t>Please n</w:t>
            </w:r>
            <w:r w:rsidR="00FA6489" w:rsidRPr="003740C2">
              <w:rPr>
                <w:rFonts w:ascii="Calibri" w:hAnsi="Calibri" w:cs="Calibri"/>
                <w:sz w:val="22"/>
                <w:szCs w:val="22"/>
                <w:lang w:val="en-NZ" w:eastAsia="en-US"/>
              </w:rPr>
              <w:t>ote</w:t>
            </w:r>
            <w:r w:rsidR="00FA6489" w:rsidRPr="00770BCA">
              <w:rPr>
                <w:rFonts w:ascii="Calibri" w:hAnsi="Calibri" w:cs="Calibri"/>
                <w:sz w:val="22"/>
                <w:szCs w:val="22"/>
                <w:lang w:val="en-NZ" w:eastAsia="en-US"/>
              </w:rPr>
              <w:t>:</w:t>
            </w:r>
            <w:r w:rsidR="00FA6489" w:rsidRPr="00BD4963">
              <w:rPr>
                <w:rFonts w:ascii="Calibri" w:hAnsi="Calibri" w:cs="Calibri"/>
                <w:sz w:val="22"/>
                <w:szCs w:val="22"/>
                <w:lang w:val="en-NZ" w:eastAsia="en-US"/>
              </w:rPr>
              <w:t xml:space="preserve"> Some customers will have more than one address. (For example, one for correspondence, and one for the customer’s home residence. Some customers who live overseas for the purpose of their job may have a ‘care of’ address). Take care to establish whether the customer is</w:t>
            </w:r>
            <w:r w:rsidR="007F6E7E">
              <w:rPr>
                <w:rFonts w:ascii="Calibri" w:hAnsi="Calibri" w:cs="Calibri"/>
                <w:sz w:val="22"/>
                <w:szCs w:val="22"/>
                <w:lang w:val="en-NZ" w:eastAsia="en-US"/>
              </w:rPr>
              <w:t>,</w:t>
            </w:r>
            <w:r w:rsidR="00FA6489" w:rsidRPr="00BD4963">
              <w:rPr>
                <w:rFonts w:ascii="Calibri" w:hAnsi="Calibri" w:cs="Calibri"/>
                <w:sz w:val="22"/>
                <w:szCs w:val="22"/>
                <w:lang w:val="en-NZ" w:eastAsia="en-US"/>
              </w:rPr>
              <w:t xml:space="preserve"> or is not</w:t>
            </w:r>
            <w:r w:rsidR="007F6E7E">
              <w:rPr>
                <w:rFonts w:ascii="Calibri" w:hAnsi="Calibri" w:cs="Calibri"/>
                <w:sz w:val="22"/>
                <w:szCs w:val="22"/>
                <w:lang w:val="en-NZ" w:eastAsia="en-US"/>
              </w:rPr>
              <w:t>,</w:t>
            </w:r>
            <w:r w:rsidR="00FA6489" w:rsidRPr="00BD4963">
              <w:rPr>
                <w:rFonts w:ascii="Calibri" w:hAnsi="Calibri" w:cs="Calibri"/>
                <w:sz w:val="22"/>
                <w:szCs w:val="22"/>
                <w:lang w:val="en-NZ" w:eastAsia="en-US"/>
              </w:rPr>
              <w:t xml:space="preserve"> ordinarily resident in New Zealand.</w:t>
            </w:r>
          </w:p>
        </w:tc>
      </w:tr>
      <w:tr w:rsidR="00FA6489" w:rsidRPr="00BD4963" w14:paraId="1B2355FF" w14:textId="77777777" w:rsidTr="00552AD9">
        <w:tc>
          <w:tcPr>
            <w:tcW w:w="2573" w:type="dxa"/>
            <w:shd w:val="clear" w:color="auto" w:fill="auto"/>
          </w:tcPr>
          <w:p w14:paraId="4FA309DD"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Type 1: </w:t>
            </w:r>
            <w:r w:rsidRPr="00BD4963">
              <w:rPr>
                <w:rFonts w:ascii="Calibri" w:hAnsi="Calibri" w:cs="Calibri"/>
                <w:i/>
                <w:sz w:val="22"/>
                <w:szCs w:val="22"/>
                <w:lang w:val="en-NZ" w:eastAsia="en-US"/>
              </w:rPr>
              <w:t>NZ resident individuals</w:t>
            </w:r>
          </w:p>
        </w:tc>
        <w:tc>
          <w:tcPr>
            <w:tcW w:w="12136" w:type="dxa"/>
            <w:shd w:val="clear" w:color="auto" w:fill="auto"/>
          </w:tcPr>
          <w:p w14:paraId="3CBE4FA2" w14:textId="77777777" w:rsidR="00FA6489" w:rsidRPr="00BD4963" w:rsidRDefault="004F37E1"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Individuals (natural persons) who are ordinarily resident in New Zealand</w:t>
            </w:r>
            <w:r>
              <w:rPr>
                <w:rFonts w:ascii="Calibri" w:hAnsi="Calibri" w:cs="Calibri"/>
                <w:sz w:val="22"/>
                <w:szCs w:val="22"/>
                <w:lang w:val="en-NZ" w:eastAsia="en-US"/>
              </w:rPr>
              <w:t>.</w:t>
            </w:r>
            <w:r w:rsidRPr="00BD4963">
              <w:rPr>
                <w:rFonts w:ascii="Calibri" w:hAnsi="Calibri" w:cs="Calibri"/>
                <w:sz w:val="22"/>
                <w:szCs w:val="22"/>
                <w:lang w:val="en-NZ" w:eastAsia="en-US"/>
              </w:rPr>
              <w:t xml:space="preserve"> </w:t>
            </w:r>
            <w:r w:rsidR="00FA6489" w:rsidRPr="00BD4963">
              <w:rPr>
                <w:rFonts w:ascii="Calibri" w:hAnsi="Calibri" w:cs="Calibri"/>
                <w:sz w:val="22"/>
                <w:szCs w:val="22"/>
                <w:lang w:val="en-NZ" w:eastAsia="en-US"/>
              </w:rPr>
              <w:t xml:space="preserve">Include joint accounts and children. </w:t>
            </w:r>
          </w:p>
          <w:p w14:paraId="6C01C65A"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Exclude entities and any type of organisation (e.g. a social club, company, charity or family trust).</w:t>
            </w:r>
          </w:p>
        </w:tc>
      </w:tr>
      <w:tr w:rsidR="00FA6489" w:rsidRPr="00BD4963" w14:paraId="54C89985" w14:textId="77777777" w:rsidTr="00552AD9">
        <w:tc>
          <w:tcPr>
            <w:tcW w:w="2573" w:type="dxa"/>
            <w:shd w:val="clear" w:color="auto" w:fill="auto"/>
          </w:tcPr>
          <w:p w14:paraId="35A6CF4F"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Type 2: </w:t>
            </w:r>
            <w:r w:rsidRPr="00BD4963">
              <w:rPr>
                <w:rFonts w:ascii="Calibri" w:hAnsi="Calibri" w:cs="Calibri"/>
                <w:i/>
                <w:sz w:val="22"/>
                <w:szCs w:val="22"/>
                <w:lang w:val="en-NZ" w:eastAsia="en-US"/>
              </w:rPr>
              <w:t>Non-resident individuals</w:t>
            </w:r>
          </w:p>
        </w:tc>
        <w:tc>
          <w:tcPr>
            <w:tcW w:w="12136" w:type="dxa"/>
            <w:shd w:val="clear" w:color="auto" w:fill="auto"/>
          </w:tcPr>
          <w:p w14:paraId="5B6BE1F7"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Individuals (natural persons) who are not ordinarily resident in New Zealand.</w:t>
            </w:r>
          </w:p>
        </w:tc>
      </w:tr>
      <w:tr w:rsidR="00FA6489" w:rsidRPr="00BD4963" w14:paraId="0D8468A3" w14:textId="77777777" w:rsidTr="00552AD9">
        <w:tc>
          <w:tcPr>
            <w:tcW w:w="2573" w:type="dxa"/>
            <w:shd w:val="clear" w:color="auto" w:fill="auto"/>
          </w:tcPr>
          <w:p w14:paraId="2EB66686" w14:textId="1F06C9B1" w:rsidR="00FA6489" w:rsidRPr="00BD4963" w:rsidRDefault="00FA6489" w:rsidP="007F6E7E">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Type 3: </w:t>
            </w:r>
            <w:r w:rsidRPr="00BD4963">
              <w:rPr>
                <w:rFonts w:ascii="Calibri" w:hAnsi="Calibri" w:cs="Calibri"/>
                <w:i/>
                <w:sz w:val="22"/>
                <w:szCs w:val="22"/>
                <w:lang w:val="en-NZ" w:eastAsia="en-US"/>
              </w:rPr>
              <w:t>NZ</w:t>
            </w:r>
            <w:r w:rsidR="007F6E7E">
              <w:rPr>
                <w:rFonts w:ascii="Calibri" w:hAnsi="Calibri" w:cs="Calibri"/>
                <w:i/>
                <w:sz w:val="22"/>
                <w:szCs w:val="22"/>
                <w:lang w:val="en-NZ" w:eastAsia="en-US"/>
              </w:rPr>
              <w:t>-</w:t>
            </w:r>
            <w:r w:rsidRPr="00BD4963">
              <w:rPr>
                <w:rFonts w:ascii="Calibri" w:hAnsi="Calibri" w:cs="Calibri"/>
                <w:i/>
                <w:sz w:val="22"/>
                <w:szCs w:val="22"/>
                <w:lang w:val="en-NZ" w:eastAsia="en-US"/>
              </w:rPr>
              <w:t xml:space="preserve">resident entities </w:t>
            </w:r>
          </w:p>
        </w:tc>
        <w:tc>
          <w:tcPr>
            <w:tcW w:w="12136" w:type="dxa"/>
            <w:shd w:val="clear" w:color="auto" w:fill="auto"/>
          </w:tcPr>
          <w:p w14:paraId="2687E90A" w14:textId="77777777" w:rsidR="00FA6489" w:rsidRPr="00BD4963" w:rsidRDefault="00FA6489" w:rsidP="00BD4963">
            <w:pPr>
              <w:spacing w:line="280" w:lineRule="atLeast"/>
              <w:rPr>
                <w:rFonts w:ascii="Calibri" w:hAnsi="Calibri" w:cs="Calibri"/>
                <w:sz w:val="22"/>
                <w:szCs w:val="22"/>
                <w:lang w:val="en-NZ" w:eastAsia="en-US"/>
              </w:rPr>
            </w:pPr>
            <w:r w:rsidRPr="00BD4963">
              <w:rPr>
                <w:rFonts w:ascii="Calibri" w:hAnsi="Calibri" w:cs="Calibri"/>
                <w:sz w:val="22"/>
                <w:szCs w:val="22"/>
                <w:lang w:val="en-NZ" w:eastAsia="en-US"/>
              </w:rPr>
              <w:t>Includes:</w:t>
            </w:r>
          </w:p>
          <w:p w14:paraId="4703ED9D" w14:textId="77777777" w:rsidR="00FA6489" w:rsidRPr="00BD4963" w:rsidRDefault="00805277" w:rsidP="00BD4963">
            <w:pPr>
              <w:numPr>
                <w:ilvl w:val="0"/>
                <w:numId w:val="33"/>
              </w:numPr>
              <w:spacing w:line="280" w:lineRule="atLeast"/>
              <w:rPr>
                <w:rFonts w:ascii="Calibri" w:hAnsi="Calibri" w:cs="Calibri"/>
                <w:sz w:val="22"/>
                <w:szCs w:val="22"/>
                <w:lang w:val="en-NZ" w:eastAsia="en-US"/>
              </w:rPr>
            </w:pPr>
            <w:r>
              <w:rPr>
                <w:rFonts w:ascii="Calibri" w:hAnsi="Calibri" w:cs="Calibri"/>
                <w:sz w:val="22"/>
                <w:szCs w:val="22"/>
                <w:lang w:val="en-NZ" w:eastAsia="en-US"/>
              </w:rPr>
              <w:t>A</w:t>
            </w:r>
            <w:r w:rsidR="00FA6489" w:rsidRPr="00BD4963">
              <w:rPr>
                <w:rFonts w:ascii="Calibri" w:hAnsi="Calibri" w:cs="Calibri"/>
                <w:sz w:val="22"/>
                <w:szCs w:val="22"/>
                <w:lang w:val="en-NZ" w:eastAsia="en-US"/>
              </w:rPr>
              <w:t>ny type of New Zealand entity or organisation (including company, association, trust, charity or foundation, club or society)</w:t>
            </w:r>
          </w:p>
          <w:p w14:paraId="7CBF76B9" w14:textId="62745A59" w:rsidR="00FA6489" w:rsidRPr="00BD4963" w:rsidRDefault="00FA6489" w:rsidP="00BD4963">
            <w:pPr>
              <w:spacing w:line="280" w:lineRule="atLeast"/>
              <w:ind w:left="360"/>
              <w:rPr>
                <w:rFonts w:ascii="Calibri" w:hAnsi="Calibri" w:cs="Calibri"/>
                <w:sz w:val="22"/>
                <w:szCs w:val="22"/>
                <w:lang w:val="en-NZ" w:eastAsia="en-US"/>
              </w:rPr>
            </w:pPr>
            <w:r w:rsidRPr="00BD4963">
              <w:rPr>
                <w:rFonts w:ascii="Calibri" w:hAnsi="Calibri" w:cs="Calibri"/>
                <w:sz w:val="22"/>
                <w:szCs w:val="22"/>
                <w:lang w:val="en-NZ" w:eastAsia="en-US"/>
              </w:rPr>
              <w:t>that is incorporated/registered/etc. in New Zealand</w:t>
            </w:r>
            <w:r w:rsidR="007F6E7E">
              <w:rPr>
                <w:rFonts w:ascii="Calibri" w:hAnsi="Calibri" w:cs="Calibri"/>
                <w:sz w:val="22"/>
                <w:szCs w:val="22"/>
                <w:lang w:val="en-NZ" w:eastAsia="en-US"/>
              </w:rPr>
              <w:t>,</w:t>
            </w:r>
            <w:r w:rsidRPr="00BD4963">
              <w:rPr>
                <w:rFonts w:ascii="Calibri" w:hAnsi="Calibri" w:cs="Calibri"/>
                <w:sz w:val="22"/>
                <w:szCs w:val="22"/>
                <w:lang w:val="en-NZ" w:eastAsia="en-US"/>
              </w:rPr>
              <w:t xml:space="preserve"> and has a principal place of business in New Zealand, even if the owners/controllers/directors/trustees are overseas </w:t>
            </w:r>
          </w:p>
          <w:p w14:paraId="583A9D7A" w14:textId="77777777" w:rsidR="00FA6489" w:rsidRPr="00BD4963" w:rsidRDefault="00FA6489" w:rsidP="00BD4963">
            <w:pPr>
              <w:numPr>
                <w:ilvl w:val="0"/>
                <w:numId w:val="33"/>
              </w:numPr>
              <w:spacing w:line="280" w:lineRule="atLeast"/>
              <w:rPr>
                <w:rFonts w:ascii="Calibri" w:hAnsi="Calibri" w:cs="Calibri"/>
                <w:sz w:val="22"/>
                <w:szCs w:val="22"/>
                <w:lang w:val="en-NZ" w:eastAsia="en-US"/>
              </w:rPr>
            </w:pPr>
            <w:r w:rsidRPr="00BD4963">
              <w:rPr>
                <w:rFonts w:ascii="Calibri" w:hAnsi="Calibri" w:cs="Calibri"/>
                <w:sz w:val="22"/>
                <w:szCs w:val="22"/>
                <w:lang w:val="en-NZ" w:eastAsia="en-US"/>
              </w:rPr>
              <w:t>New Zealand government bodies/agencies.</w:t>
            </w:r>
          </w:p>
          <w:p w14:paraId="5BB83E57" w14:textId="77777777" w:rsidR="00FA6489" w:rsidRPr="00BD4963" w:rsidRDefault="00FA6489" w:rsidP="00BD4963">
            <w:pPr>
              <w:spacing w:line="280" w:lineRule="atLeast"/>
              <w:rPr>
                <w:rFonts w:ascii="Calibri" w:hAnsi="Calibri" w:cs="Calibri"/>
                <w:sz w:val="22"/>
                <w:szCs w:val="22"/>
                <w:lang w:val="en-NZ" w:eastAsia="en-US"/>
              </w:rPr>
            </w:pPr>
          </w:p>
          <w:p w14:paraId="463C7475" w14:textId="77777777" w:rsidR="00FA6489" w:rsidRPr="00BD4963" w:rsidRDefault="00FA6489" w:rsidP="00BD4963">
            <w:pPr>
              <w:spacing w:line="280" w:lineRule="atLeast"/>
              <w:rPr>
                <w:rFonts w:ascii="Calibri" w:hAnsi="Calibri" w:cs="Calibri"/>
                <w:sz w:val="22"/>
                <w:szCs w:val="22"/>
                <w:lang w:val="en-NZ" w:eastAsia="en-US"/>
              </w:rPr>
            </w:pPr>
            <w:r w:rsidRPr="00BD4963">
              <w:rPr>
                <w:rFonts w:ascii="Calibri" w:hAnsi="Calibri" w:cs="Calibri"/>
                <w:sz w:val="22"/>
                <w:szCs w:val="22"/>
                <w:lang w:val="en-NZ" w:eastAsia="en-US"/>
              </w:rPr>
              <w:t xml:space="preserve">Exclude: </w:t>
            </w:r>
          </w:p>
          <w:p w14:paraId="184C9914" w14:textId="3423F9E3" w:rsidR="00FA6489" w:rsidRPr="00BD4963" w:rsidRDefault="007F6E7E" w:rsidP="00BD4963">
            <w:pPr>
              <w:numPr>
                <w:ilvl w:val="0"/>
                <w:numId w:val="32"/>
              </w:numPr>
              <w:spacing w:line="280" w:lineRule="atLeast"/>
              <w:rPr>
                <w:rFonts w:ascii="Calibri" w:hAnsi="Calibri" w:cs="Calibri"/>
                <w:sz w:val="22"/>
                <w:szCs w:val="22"/>
                <w:lang w:val="en-NZ" w:eastAsia="en-US"/>
              </w:rPr>
            </w:pPr>
            <w:r>
              <w:rPr>
                <w:rFonts w:ascii="Calibri" w:hAnsi="Calibri" w:cs="Calibri"/>
                <w:sz w:val="22"/>
                <w:szCs w:val="22"/>
                <w:lang w:val="en-NZ" w:eastAsia="en-US"/>
              </w:rPr>
              <w:lastRenderedPageBreak/>
              <w:t>i</w:t>
            </w:r>
            <w:r w:rsidR="00FA6489" w:rsidRPr="00BD4963">
              <w:rPr>
                <w:rFonts w:ascii="Calibri" w:hAnsi="Calibri" w:cs="Calibri"/>
                <w:sz w:val="22"/>
                <w:szCs w:val="22"/>
                <w:lang w:val="en-NZ" w:eastAsia="en-US"/>
              </w:rPr>
              <w:t>ndividuals</w:t>
            </w:r>
          </w:p>
          <w:p w14:paraId="4D994F4F" w14:textId="321337F4" w:rsidR="00FA6489" w:rsidRPr="00BD4963" w:rsidRDefault="007F6E7E" w:rsidP="007F6E7E">
            <w:pPr>
              <w:numPr>
                <w:ilvl w:val="0"/>
                <w:numId w:val="31"/>
              </w:numPr>
              <w:spacing w:after="200" w:line="276" w:lineRule="auto"/>
              <w:rPr>
                <w:rFonts w:ascii="Calibri" w:hAnsi="Calibri" w:cs="Calibri"/>
                <w:sz w:val="22"/>
                <w:szCs w:val="22"/>
                <w:lang w:val="en-NZ" w:eastAsia="en-US"/>
              </w:rPr>
            </w:pPr>
            <w:proofErr w:type="gramStart"/>
            <w:r>
              <w:rPr>
                <w:rFonts w:ascii="Calibri" w:hAnsi="Calibri" w:cs="Calibri"/>
                <w:sz w:val="22"/>
                <w:szCs w:val="22"/>
                <w:lang w:val="en-NZ" w:eastAsia="en-US"/>
              </w:rPr>
              <w:t>o</w:t>
            </w:r>
            <w:r w:rsidR="00FA6489" w:rsidRPr="00BD4963">
              <w:rPr>
                <w:rFonts w:ascii="Calibri" w:hAnsi="Calibri" w:cs="Calibri"/>
                <w:sz w:val="22"/>
                <w:szCs w:val="22"/>
                <w:lang w:val="en-NZ" w:eastAsia="en-US"/>
              </w:rPr>
              <w:t>verseas</w:t>
            </w:r>
            <w:proofErr w:type="gramEnd"/>
            <w:r w:rsidR="00FA6489" w:rsidRPr="00BD4963">
              <w:rPr>
                <w:rFonts w:ascii="Calibri" w:hAnsi="Calibri" w:cs="Calibri"/>
                <w:sz w:val="22"/>
                <w:szCs w:val="22"/>
                <w:lang w:val="en-NZ" w:eastAsia="en-US"/>
              </w:rPr>
              <w:t xml:space="preserve"> entities (refer to </w:t>
            </w:r>
            <w:r>
              <w:rPr>
                <w:rFonts w:ascii="Calibri" w:hAnsi="Calibri" w:cs="Calibri"/>
                <w:sz w:val="22"/>
                <w:szCs w:val="22"/>
                <w:lang w:val="en-NZ" w:eastAsia="en-US"/>
              </w:rPr>
              <w:t>t</w:t>
            </w:r>
            <w:r w:rsidR="00FA6489" w:rsidRPr="00BD4963">
              <w:rPr>
                <w:rFonts w:ascii="Calibri" w:hAnsi="Calibri" w:cs="Calibri"/>
                <w:sz w:val="22"/>
                <w:szCs w:val="22"/>
                <w:lang w:val="en-NZ" w:eastAsia="en-US"/>
              </w:rPr>
              <w:t xml:space="preserve">ype </w:t>
            </w:r>
            <w:r w:rsidR="007A0B6A">
              <w:rPr>
                <w:rFonts w:ascii="Calibri" w:hAnsi="Calibri" w:cs="Calibri"/>
                <w:sz w:val="22"/>
                <w:szCs w:val="22"/>
                <w:lang w:val="en-NZ" w:eastAsia="en-US"/>
              </w:rPr>
              <w:t>4</w:t>
            </w:r>
            <w:r w:rsidR="00FA6489" w:rsidRPr="00BD4963">
              <w:rPr>
                <w:rFonts w:ascii="Calibri" w:hAnsi="Calibri" w:cs="Calibri"/>
                <w:sz w:val="22"/>
                <w:szCs w:val="22"/>
                <w:lang w:val="en-NZ" w:eastAsia="en-US"/>
              </w:rPr>
              <w:t xml:space="preserve"> below).</w:t>
            </w:r>
          </w:p>
        </w:tc>
      </w:tr>
      <w:tr w:rsidR="00FA6489" w:rsidRPr="00BD4963" w14:paraId="566F4D74" w14:textId="77777777" w:rsidTr="00552AD9">
        <w:tc>
          <w:tcPr>
            <w:tcW w:w="2573" w:type="dxa"/>
            <w:shd w:val="clear" w:color="auto" w:fill="auto"/>
          </w:tcPr>
          <w:p w14:paraId="2BAEEE03"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lastRenderedPageBreak/>
              <w:t xml:space="preserve">Type 4: </w:t>
            </w:r>
            <w:r w:rsidRPr="00BD4963">
              <w:rPr>
                <w:rFonts w:ascii="Calibri" w:hAnsi="Calibri" w:cs="Calibri"/>
                <w:i/>
                <w:sz w:val="22"/>
                <w:szCs w:val="22"/>
                <w:lang w:val="en-NZ" w:eastAsia="en-US"/>
              </w:rPr>
              <w:t xml:space="preserve">Non-resident entities </w:t>
            </w:r>
          </w:p>
        </w:tc>
        <w:tc>
          <w:tcPr>
            <w:tcW w:w="12136" w:type="dxa"/>
            <w:shd w:val="clear" w:color="auto" w:fill="auto"/>
          </w:tcPr>
          <w:p w14:paraId="70EDB6CA"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Includes any type of entity or organisation (whether or not it is incorporated/registered/etc. in New Zealand) that does not have its principal place of business in New Zealand. </w:t>
            </w:r>
          </w:p>
          <w:p w14:paraId="6A8A4B15"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Exclude overseas government bodies (refer to type 5 below).</w:t>
            </w:r>
          </w:p>
        </w:tc>
      </w:tr>
      <w:tr w:rsidR="00FA6489" w:rsidRPr="00BD4963" w14:paraId="1FADDC80" w14:textId="77777777" w:rsidTr="00552AD9">
        <w:tc>
          <w:tcPr>
            <w:tcW w:w="2573" w:type="dxa"/>
            <w:shd w:val="clear" w:color="auto" w:fill="auto"/>
          </w:tcPr>
          <w:p w14:paraId="06FB3967"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Type 5: </w:t>
            </w:r>
            <w:r w:rsidRPr="00BD4963">
              <w:rPr>
                <w:rFonts w:ascii="Calibri" w:hAnsi="Calibri" w:cs="Calibri"/>
                <w:i/>
                <w:sz w:val="22"/>
                <w:szCs w:val="22"/>
                <w:lang w:val="en-NZ" w:eastAsia="en-US"/>
              </w:rPr>
              <w:t>Overseas government bodies (or similar)</w:t>
            </w:r>
          </w:p>
        </w:tc>
        <w:tc>
          <w:tcPr>
            <w:tcW w:w="12136" w:type="dxa"/>
            <w:shd w:val="clear" w:color="auto" w:fill="auto"/>
          </w:tcPr>
          <w:p w14:paraId="6ED5EB39" w14:textId="357D3B0A"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Any overseas government or body or agency or </w:t>
            </w:r>
            <w:r w:rsidR="001A54B2">
              <w:rPr>
                <w:rFonts w:ascii="Calibri" w:hAnsi="Calibri" w:cs="Calibri"/>
                <w:sz w:val="22"/>
                <w:szCs w:val="22"/>
                <w:lang w:val="en-NZ" w:eastAsia="en-US"/>
              </w:rPr>
              <w:t>inter</w:t>
            </w:r>
            <w:r w:rsidR="007F6E7E">
              <w:rPr>
                <w:rFonts w:ascii="Calibri" w:hAnsi="Calibri" w:cs="Calibri"/>
                <w:sz w:val="22"/>
                <w:szCs w:val="22"/>
                <w:lang w:val="en-NZ" w:eastAsia="en-US"/>
              </w:rPr>
              <w:t>-</w:t>
            </w:r>
            <w:r w:rsidR="001A54B2">
              <w:rPr>
                <w:rFonts w:ascii="Calibri" w:hAnsi="Calibri" w:cs="Calibri"/>
                <w:sz w:val="22"/>
                <w:szCs w:val="22"/>
                <w:lang w:val="en-NZ" w:eastAsia="en-US"/>
              </w:rPr>
              <w:t>governmental</w:t>
            </w:r>
            <w:r w:rsidRPr="00BD4963">
              <w:rPr>
                <w:rFonts w:ascii="Calibri" w:hAnsi="Calibri" w:cs="Calibri"/>
                <w:sz w:val="22"/>
                <w:szCs w:val="22"/>
                <w:lang w:val="en-NZ" w:eastAsia="en-US"/>
              </w:rPr>
              <w:t xml:space="preserve"> organisation.</w:t>
            </w:r>
          </w:p>
        </w:tc>
      </w:tr>
      <w:tr w:rsidR="00FA6489" w:rsidRPr="00BD4963" w14:paraId="3BFFC0DB" w14:textId="77777777" w:rsidTr="00552AD9">
        <w:tc>
          <w:tcPr>
            <w:tcW w:w="2573" w:type="dxa"/>
            <w:shd w:val="clear" w:color="auto" w:fill="auto"/>
          </w:tcPr>
          <w:p w14:paraId="6BF0D877"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Type 6: </w:t>
            </w:r>
            <w:r w:rsidRPr="00BD4963">
              <w:rPr>
                <w:rFonts w:ascii="Calibri" w:hAnsi="Calibri" w:cs="Calibri"/>
                <w:i/>
                <w:sz w:val="22"/>
                <w:szCs w:val="22"/>
                <w:lang w:val="en-NZ" w:eastAsia="en-US"/>
              </w:rPr>
              <w:t>Other</w:t>
            </w:r>
          </w:p>
        </w:tc>
        <w:tc>
          <w:tcPr>
            <w:tcW w:w="12136" w:type="dxa"/>
            <w:shd w:val="clear" w:color="auto" w:fill="auto"/>
          </w:tcPr>
          <w:p w14:paraId="11AD2F64"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If ‘Other’ is selected, specify the type of customer in the space provided. </w:t>
            </w:r>
          </w:p>
        </w:tc>
      </w:tr>
      <w:tr w:rsidR="00FA6489" w:rsidRPr="00BD4963" w14:paraId="6F01D575" w14:textId="77777777" w:rsidTr="00552AD9">
        <w:tc>
          <w:tcPr>
            <w:tcW w:w="14709" w:type="dxa"/>
            <w:gridSpan w:val="2"/>
            <w:shd w:val="clear" w:color="auto" w:fill="auto"/>
          </w:tcPr>
          <w:p w14:paraId="5D966DDE" w14:textId="77777777" w:rsidR="00FA6489" w:rsidRPr="00BD4963" w:rsidRDefault="00FA6489" w:rsidP="00BD4963">
            <w:pPr>
              <w:spacing w:after="200" w:line="276" w:lineRule="auto"/>
              <w:jc w:val="center"/>
              <w:rPr>
                <w:rFonts w:ascii="Calibri" w:hAnsi="Calibri" w:cs="Calibri"/>
                <w:b/>
                <w:sz w:val="22"/>
                <w:szCs w:val="22"/>
                <w:u w:val="single"/>
                <w:lang w:val="en-NZ" w:eastAsia="en-US"/>
              </w:rPr>
            </w:pPr>
            <w:r w:rsidRPr="00BD4963">
              <w:rPr>
                <w:rFonts w:ascii="Calibri" w:hAnsi="Calibri" w:cs="Calibri"/>
                <w:b/>
                <w:sz w:val="22"/>
                <w:szCs w:val="22"/>
                <w:lang w:val="en-NZ" w:eastAsia="en-US"/>
              </w:rPr>
              <w:t>Total = 100%</w:t>
            </w:r>
          </w:p>
        </w:tc>
      </w:tr>
    </w:tbl>
    <w:p w14:paraId="3466D45A" w14:textId="77777777" w:rsidR="00FA6489" w:rsidRDefault="00FA6489" w:rsidP="00FA6489">
      <w:pPr>
        <w:spacing w:line="280" w:lineRule="atLeast"/>
        <w:rPr>
          <w:rFonts w:ascii="Calibri" w:hAnsi="Calibri" w:cs="Calibri"/>
          <w:sz w:val="22"/>
          <w:szCs w:val="22"/>
          <w:lang w:val="en-NZ" w:eastAsia="en-US"/>
        </w:rPr>
      </w:pPr>
    </w:p>
    <w:p w14:paraId="67ED5B48" w14:textId="77777777" w:rsidR="00A453B0" w:rsidRDefault="00A453B0" w:rsidP="00FA6489">
      <w:pPr>
        <w:spacing w:line="280" w:lineRule="atLeast"/>
        <w:rPr>
          <w:rFonts w:ascii="Calibri" w:hAnsi="Calibri" w:cs="Calibri"/>
          <w:sz w:val="22"/>
          <w:szCs w:val="22"/>
          <w:lang w:val="en-NZ" w:eastAsia="en-US"/>
        </w:rPr>
      </w:pPr>
    </w:p>
    <w:p w14:paraId="17D3CA27" w14:textId="77777777" w:rsidR="00A453B0" w:rsidRDefault="00A453B0" w:rsidP="00FA6489">
      <w:pPr>
        <w:spacing w:line="280" w:lineRule="atLeast"/>
        <w:rPr>
          <w:rFonts w:ascii="Calibri" w:hAnsi="Calibri" w:cs="Calibri"/>
          <w:sz w:val="22"/>
          <w:szCs w:val="22"/>
          <w:lang w:val="en-NZ" w:eastAsia="en-US"/>
        </w:rPr>
      </w:pPr>
    </w:p>
    <w:p w14:paraId="32FEEA59" w14:textId="77777777" w:rsidR="00A453B0" w:rsidRDefault="00A453B0" w:rsidP="00FA6489">
      <w:pPr>
        <w:spacing w:line="280" w:lineRule="atLeast"/>
        <w:rPr>
          <w:rFonts w:ascii="Calibri" w:hAnsi="Calibri" w:cs="Calibri"/>
          <w:sz w:val="22"/>
          <w:szCs w:val="22"/>
          <w:lang w:val="en-NZ" w:eastAsia="en-US"/>
        </w:rPr>
      </w:pPr>
    </w:p>
    <w:p w14:paraId="78712A4D" w14:textId="77777777" w:rsidR="00A453B0" w:rsidRDefault="00A453B0" w:rsidP="00FA6489">
      <w:pPr>
        <w:spacing w:line="280" w:lineRule="atLeast"/>
        <w:rPr>
          <w:rFonts w:ascii="Calibri" w:hAnsi="Calibri" w:cs="Calibri"/>
          <w:sz w:val="22"/>
          <w:szCs w:val="22"/>
          <w:lang w:val="en-NZ" w:eastAsia="en-US"/>
        </w:rPr>
      </w:pPr>
    </w:p>
    <w:p w14:paraId="2870C13D" w14:textId="77777777" w:rsidR="00D64B5F" w:rsidRDefault="00D64B5F" w:rsidP="00FA6489">
      <w:pPr>
        <w:spacing w:line="280" w:lineRule="atLeast"/>
        <w:rPr>
          <w:rFonts w:ascii="Calibri" w:hAnsi="Calibri" w:cs="Calibri"/>
          <w:sz w:val="22"/>
          <w:szCs w:val="22"/>
          <w:lang w:val="en-NZ" w:eastAsia="en-US"/>
        </w:rPr>
      </w:pPr>
    </w:p>
    <w:p w14:paraId="08B1FEFB" w14:textId="77777777" w:rsidR="00D64B5F" w:rsidRDefault="00D64B5F" w:rsidP="00FA6489">
      <w:pPr>
        <w:spacing w:line="280" w:lineRule="atLeast"/>
        <w:rPr>
          <w:rFonts w:ascii="Calibri" w:hAnsi="Calibri" w:cs="Calibri"/>
          <w:sz w:val="22"/>
          <w:szCs w:val="22"/>
          <w:lang w:val="en-NZ" w:eastAsia="en-US"/>
        </w:rPr>
      </w:pPr>
    </w:p>
    <w:p w14:paraId="2F8F910B" w14:textId="77777777" w:rsidR="00D64B5F" w:rsidRDefault="00D64B5F" w:rsidP="00FA6489">
      <w:pPr>
        <w:spacing w:line="280" w:lineRule="atLeast"/>
        <w:rPr>
          <w:rFonts w:ascii="Calibri" w:hAnsi="Calibri" w:cs="Calibri"/>
          <w:sz w:val="22"/>
          <w:szCs w:val="22"/>
          <w:lang w:val="en-NZ" w:eastAsia="en-US"/>
        </w:rPr>
      </w:pPr>
    </w:p>
    <w:p w14:paraId="31BC0CC4" w14:textId="77777777" w:rsidR="00D64B5F" w:rsidRDefault="00D64B5F" w:rsidP="00FA6489">
      <w:pPr>
        <w:spacing w:line="280" w:lineRule="atLeast"/>
        <w:rPr>
          <w:rFonts w:ascii="Calibri" w:hAnsi="Calibri" w:cs="Calibri"/>
          <w:sz w:val="22"/>
          <w:szCs w:val="22"/>
          <w:lang w:val="en-NZ" w:eastAsia="en-US"/>
        </w:rPr>
      </w:pPr>
    </w:p>
    <w:p w14:paraId="164296C5" w14:textId="77777777" w:rsidR="00D64B5F" w:rsidRDefault="00D64B5F" w:rsidP="00FA6489">
      <w:pPr>
        <w:spacing w:line="280" w:lineRule="atLeast"/>
        <w:rPr>
          <w:rFonts w:ascii="Calibri" w:hAnsi="Calibri" w:cs="Calibri"/>
          <w:sz w:val="22"/>
          <w:szCs w:val="22"/>
          <w:lang w:val="en-NZ" w:eastAsia="en-US"/>
        </w:rPr>
      </w:pPr>
    </w:p>
    <w:p w14:paraId="139EB5B2" w14:textId="77777777" w:rsidR="00A453B0" w:rsidRPr="00FA6489" w:rsidRDefault="00A453B0" w:rsidP="00FA6489">
      <w:pPr>
        <w:spacing w:line="280" w:lineRule="atLeast"/>
        <w:rPr>
          <w:rFonts w:ascii="Calibri" w:hAnsi="Calibri" w:cs="Calibri"/>
          <w:sz w:val="22"/>
          <w:szCs w:val="22"/>
          <w:lang w:val="en-NZ" w:eastAsia="en-US"/>
        </w:rPr>
      </w:pPr>
    </w:p>
    <w:tbl>
      <w:tblPr>
        <w:tblW w:w="1470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4A0" w:firstRow="1" w:lastRow="0" w:firstColumn="1" w:lastColumn="0" w:noHBand="0" w:noVBand="1"/>
      </w:tblPr>
      <w:tblGrid>
        <w:gridCol w:w="2707"/>
        <w:gridCol w:w="12002"/>
      </w:tblGrid>
      <w:tr w:rsidR="00FA6489" w:rsidRPr="00BD4963" w14:paraId="71D6F17A" w14:textId="77777777" w:rsidTr="00552AD9">
        <w:trPr>
          <w:tblHeader/>
        </w:trPr>
        <w:tc>
          <w:tcPr>
            <w:tcW w:w="14709" w:type="dxa"/>
            <w:gridSpan w:val="2"/>
            <w:shd w:val="clear" w:color="000000" w:fill="CCCCCC"/>
          </w:tcPr>
          <w:p w14:paraId="4AAD34FF" w14:textId="77777777" w:rsidR="00FA6489" w:rsidRPr="00BD4963" w:rsidRDefault="00FA6489" w:rsidP="003740C2">
            <w:pPr>
              <w:spacing w:after="200" w:line="276" w:lineRule="auto"/>
              <w:rPr>
                <w:rFonts w:ascii="Calibri" w:hAnsi="Calibri" w:cs="Calibri"/>
                <w:b/>
                <w:bCs/>
                <w:sz w:val="22"/>
                <w:szCs w:val="22"/>
                <w:lang w:val="en-NZ" w:eastAsia="en-US"/>
              </w:rPr>
            </w:pPr>
            <w:r w:rsidRPr="00BD4963">
              <w:rPr>
                <w:rFonts w:ascii="Calibri" w:hAnsi="Calibri" w:cs="Calibri"/>
                <w:b/>
                <w:bCs/>
                <w:sz w:val="22"/>
                <w:szCs w:val="22"/>
                <w:lang w:val="en-NZ" w:eastAsia="en-US"/>
              </w:rPr>
              <w:lastRenderedPageBreak/>
              <w:t xml:space="preserve">8 </w:t>
            </w:r>
            <w:r w:rsidR="001B4B9E">
              <w:rPr>
                <w:rFonts w:ascii="Calibri" w:hAnsi="Calibri" w:cs="Calibri"/>
                <w:b/>
                <w:bCs/>
                <w:sz w:val="22"/>
                <w:szCs w:val="22"/>
                <w:lang w:val="en-NZ" w:eastAsia="en-US"/>
              </w:rPr>
              <w:t>–</w:t>
            </w:r>
            <w:r w:rsidRPr="00BD4963">
              <w:rPr>
                <w:rFonts w:ascii="Calibri" w:hAnsi="Calibri" w:cs="Calibri"/>
                <w:b/>
                <w:bCs/>
                <w:sz w:val="22"/>
                <w:szCs w:val="22"/>
                <w:lang w:val="en-NZ" w:eastAsia="en-US"/>
              </w:rPr>
              <w:t xml:space="preserve"> Channels</w:t>
            </w:r>
            <w:r w:rsidR="001B4B9E">
              <w:rPr>
                <w:rFonts w:ascii="Calibri" w:hAnsi="Calibri" w:cs="Calibri"/>
                <w:b/>
                <w:bCs/>
                <w:sz w:val="22"/>
                <w:szCs w:val="22"/>
                <w:lang w:val="en-NZ" w:eastAsia="en-US"/>
              </w:rPr>
              <w:t xml:space="preserve">.  </w:t>
            </w:r>
            <w:r w:rsidR="00C26B0E" w:rsidRPr="003740C2">
              <w:rPr>
                <w:rFonts w:ascii="Calibri" w:hAnsi="Calibri" w:cs="Calibri"/>
                <w:bCs/>
                <w:sz w:val="22"/>
                <w:szCs w:val="22"/>
                <w:lang w:val="en-NZ" w:eastAsia="en-US"/>
              </w:rPr>
              <w:t>Please n</w:t>
            </w:r>
            <w:r w:rsidR="001B4B9E" w:rsidRPr="003740C2">
              <w:rPr>
                <w:rFonts w:ascii="Calibri" w:hAnsi="Calibri" w:cs="Calibri"/>
                <w:bCs/>
                <w:sz w:val="22"/>
                <w:szCs w:val="22"/>
                <w:lang w:val="en-NZ" w:eastAsia="en-US"/>
              </w:rPr>
              <w:t>ote</w:t>
            </w:r>
            <w:r w:rsidR="00770BCA">
              <w:rPr>
                <w:rFonts w:ascii="Calibri" w:hAnsi="Calibri" w:cs="Calibri"/>
                <w:bCs/>
                <w:sz w:val="22"/>
                <w:szCs w:val="22"/>
                <w:lang w:val="en-NZ" w:eastAsia="en-US"/>
              </w:rPr>
              <w:t>:</w:t>
            </w:r>
            <w:r w:rsidR="001B4B9E" w:rsidRPr="003740C2">
              <w:rPr>
                <w:rFonts w:ascii="Calibri" w:hAnsi="Calibri" w:cs="Calibri"/>
                <w:bCs/>
                <w:sz w:val="22"/>
                <w:szCs w:val="22"/>
                <w:lang w:val="en-NZ" w:eastAsia="en-US"/>
              </w:rPr>
              <w:t xml:space="preserve"> </w:t>
            </w:r>
            <w:r w:rsidR="0039370D">
              <w:rPr>
                <w:rFonts w:ascii="Calibri" w:hAnsi="Calibri" w:cs="Calibri"/>
                <w:bCs/>
                <w:sz w:val="22"/>
                <w:szCs w:val="22"/>
                <w:lang w:val="en-NZ" w:eastAsia="en-US"/>
              </w:rPr>
              <w:t>Only relevant i</w:t>
            </w:r>
            <w:r w:rsidR="001B4B9E" w:rsidRPr="003740C2">
              <w:rPr>
                <w:rFonts w:ascii="Calibri" w:hAnsi="Calibri" w:cs="Calibri"/>
                <w:bCs/>
                <w:sz w:val="22"/>
                <w:szCs w:val="22"/>
                <w:lang w:val="en-NZ" w:eastAsia="en-US"/>
              </w:rPr>
              <w:t xml:space="preserve">f your business </w:t>
            </w:r>
            <w:r w:rsidR="0039370D">
              <w:rPr>
                <w:rFonts w:ascii="Calibri" w:hAnsi="Calibri" w:cs="Calibri"/>
                <w:bCs/>
                <w:sz w:val="22"/>
                <w:szCs w:val="22"/>
                <w:lang w:val="en-NZ" w:eastAsia="en-US"/>
              </w:rPr>
              <w:t xml:space="preserve">had </w:t>
            </w:r>
            <w:r w:rsidR="001B4B9E" w:rsidRPr="003740C2">
              <w:rPr>
                <w:rFonts w:ascii="Calibri" w:hAnsi="Calibri" w:cs="Calibri"/>
                <w:bCs/>
                <w:sz w:val="22"/>
                <w:szCs w:val="22"/>
                <w:lang w:val="en-NZ" w:eastAsia="en-US"/>
              </w:rPr>
              <w:t xml:space="preserve">new customers during the </w:t>
            </w:r>
            <w:r w:rsidR="00A453B0">
              <w:rPr>
                <w:rFonts w:ascii="Calibri" w:hAnsi="Calibri" w:cs="Calibri"/>
                <w:bCs/>
                <w:sz w:val="22"/>
                <w:szCs w:val="22"/>
                <w:lang w:val="en-NZ" w:eastAsia="en-US"/>
              </w:rPr>
              <w:t>reporting period</w:t>
            </w:r>
            <w:r w:rsidR="0039370D">
              <w:rPr>
                <w:rFonts w:ascii="Calibri" w:hAnsi="Calibri" w:cs="Calibri"/>
                <w:bCs/>
                <w:sz w:val="22"/>
                <w:szCs w:val="22"/>
                <w:lang w:val="en-NZ" w:eastAsia="en-US"/>
              </w:rPr>
              <w:t>.</w:t>
            </w:r>
            <w:r w:rsidR="001B4B9E" w:rsidRPr="003740C2">
              <w:rPr>
                <w:rFonts w:ascii="Calibri" w:hAnsi="Calibri" w:cs="Calibri"/>
                <w:bCs/>
                <w:sz w:val="22"/>
                <w:szCs w:val="22"/>
                <w:lang w:val="en-NZ" w:eastAsia="en-US"/>
              </w:rPr>
              <w:t xml:space="preserve"> </w:t>
            </w:r>
          </w:p>
        </w:tc>
      </w:tr>
      <w:tr w:rsidR="00FA6489" w:rsidRPr="00BD4963" w14:paraId="47DA30B9" w14:textId="77777777" w:rsidTr="00552AD9">
        <w:trPr>
          <w:trHeight w:val="2701"/>
        </w:trPr>
        <w:tc>
          <w:tcPr>
            <w:tcW w:w="2573" w:type="dxa"/>
            <w:shd w:val="clear" w:color="auto" w:fill="auto"/>
          </w:tcPr>
          <w:p w14:paraId="781E0709" w14:textId="4378AF22"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8.1</w:t>
            </w:r>
            <w:r w:rsidR="00D14222">
              <w:rPr>
                <w:rFonts w:ascii="Calibri" w:hAnsi="Calibri" w:cs="Calibri"/>
                <w:sz w:val="22"/>
                <w:szCs w:val="22"/>
                <w:lang w:val="en-NZ" w:eastAsia="en-US"/>
              </w:rPr>
              <w:t xml:space="preserve"> </w:t>
            </w:r>
            <w:r w:rsidR="00D14222">
              <w:rPr>
                <w:rFonts w:ascii="Calibri" w:hAnsi="Calibri" w:cs="Calibri"/>
                <w:i/>
                <w:sz w:val="22"/>
                <w:szCs w:val="22"/>
                <w:lang w:val="en-NZ" w:eastAsia="en-US"/>
              </w:rPr>
              <w:br/>
            </w:r>
            <w:r w:rsidRPr="00BD4963">
              <w:rPr>
                <w:rFonts w:ascii="Calibri" w:hAnsi="Calibri" w:cs="Calibri"/>
                <w:i/>
                <w:sz w:val="22"/>
                <w:szCs w:val="22"/>
                <w:lang w:val="en-NZ" w:eastAsia="en-US"/>
              </w:rPr>
              <w:t>Estimate the proportion of your new customers who were accepted via the following methods during the year</w:t>
            </w:r>
          </w:p>
        </w:tc>
        <w:tc>
          <w:tcPr>
            <w:tcW w:w="12136" w:type="dxa"/>
            <w:shd w:val="clear" w:color="auto" w:fill="auto"/>
          </w:tcPr>
          <w:p w14:paraId="3300C9E0" w14:textId="77777777" w:rsidR="00FA6489" w:rsidRDefault="00FA6489" w:rsidP="003740C2">
            <w:pPr>
              <w:spacing w:line="276" w:lineRule="auto"/>
              <w:rPr>
                <w:rFonts w:ascii="Calibri" w:hAnsi="Calibri" w:cs="Calibri"/>
                <w:sz w:val="22"/>
                <w:szCs w:val="22"/>
                <w:lang w:val="en-NZ" w:eastAsia="en-US"/>
              </w:rPr>
            </w:pPr>
            <w:r w:rsidRPr="00BD4963">
              <w:rPr>
                <w:rFonts w:ascii="Calibri" w:hAnsi="Calibri" w:cs="Calibri"/>
                <w:sz w:val="22"/>
                <w:szCs w:val="22"/>
                <w:lang w:val="en-NZ" w:eastAsia="en-US"/>
              </w:rPr>
              <w:t>For each of the methods your reporting entity uses for on-boarding and accepting customers, please state the percentage (%) of new customers accepted. Include new customers referred from any source, including overseas or group referrals. Include new customers to your reporting entity that are existing customers of your group or parent.</w:t>
            </w:r>
          </w:p>
          <w:p w14:paraId="404D558A" w14:textId="77777777" w:rsidR="000B06A3" w:rsidRDefault="000B06A3" w:rsidP="003740C2">
            <w:pPr>
              <w:spacing w:line="276" w:lineRule="auto"/>
              <w:rPr>
                <w:rFonts w:ascii="Calibri" w:hAnsi="Calibri" w:cs="Calibri"/>
                <w:sz w:val="22"/>
                <w:szCs w:val="22"/>
                <w:lang w:val="en-NZ" w:eastAsia="en-US"/>
              </w:rPr>
            </w:pPr>
          </w:p>
          <w:p w14:paraId="1290DC91" w14:textId="6A5C389A" w:rsidR="00FA6489" w:rsidRPr="00BD4963" w:rsidRDefault="000B06A3" w:rsidP="003740C2">
            <w:pPr>
              <w:spacing w:line="276" w:lineRule="auto"/>
              <w:rPr>
                <w:rFonts w:ascii="Calibri" w:hAnsi="Calibri" w:cs="Calibri"/>
                <w:sz w:val="22"/>
                <w:szCs w:val="22"/>
                <w:lang w:val="en-NZ" w:eastAsia="en-US"/>
              </w:rPr>
            </w:pPr>
            <w:r>
              <w:rPr>
                <w:rFonts w:ascii="Calibri" w:hAnsi="Calibri" w:cs="Calibri"/>
                <w:sz w:val="22"/>
                <w:szCs w:val="22"/>
                <w:lang w:val="en-NZ" w:eastAsia="en-US"/>
              </w:rPr>
              <w:t xml:space="preserve">Only include new customers to whom you are providing a </w:t>
            </w:r>
            <w:r w:rsidRPr="000B06A3">
              <w:rPr>
                <w:rFonts w:ascii="Calibri" w:hAnsi="Calibri" w:cs="Calibri"/>
                <w:sz w:val="22"/>
                <w:szCs w:val="22"/>
                <w:lang w:val="en-NZ" w:eastAsia="en-US"/>
              </w:rPr>
              <w:t>product or service covered by the Act</w:t>
            </w:r>
            <w:r w:rsidR="007F6E7E">
              <w:rPr>
                <w:rFonts w:ascii="Calibri" w:hAnsi="Calibri" w:cs="Calibri"/>
                <w:sz w:val="22"/>
                <w:szCs w:val="22"/>
                <w:lang w:val="en-NZ" w:eastAsia="en-US"/>
              </w:rPr>
              <w:t>,</w:t>
            </w:r>
            <w:r>
              <w:rPr>
                <w:rFonts w:ascii="Calibri" w:hAnsi="Calibri" w:cs="Calibri"/>
                <w:sz w:val="22"/>
                <w:szCs w:val="22"/>
                <w:lang w:val="en-NZ" w:eastAsia="en-US"/>
              </w:rPr>
              <w:t xml:space="preserve"> and (or) regulations. </w:t>
            </w:r>
            <w:r w:rsidR="00FA6489" w:rsidRPr="00BD4963">
              <w:rPr>
                <w:rFonts w:ascii="Calibri" w:hAnsi="Calibri" w:cs="Calibri"/>
                <w:sz w:val="22"/>
                <w:szCs w:val="22"/>
                <w:lang w:val="en-NZ" w:eastAsia="en-US"/>
              </w:rPr>
              <w:t>If an intermediary/financial adviser has referred a new policy which is ‘repeat annual business’ for an existing customer of your reporting entity, please do not include these in your estimate of new customers.</w:t>
            </w:r>
          </w:p>
          <w:p w14:paraId="5A6A6D2F" w14:textId="77777777" w:rsidR="000B06A3" w:rsidRDefault="000B06A3" w:rsidP="003740C2">
            <w:pPr>
              <w:spacing w:line="276" w:lineRule="auto"/>
              <w:rPr>
                <w:rFonts w:ascii="Calibri" w:hAnsi="Calibri" w:cs="Calibri"/>
                <w:b/>
                <w:sz w:val="22"/>
                <w:szCs w:val="22"/>
                <w:u w:val="single"/>
                <w:lang w:val="en-NZ" w:eastAsia="en-US"/>
              </w:rPr>
            </w:pPr>
          </w:p>
          <w:p w14:paraId="3FEB7AFE" w14:textId="77777777" w:rsidR="00FA6489" w:rsidRPr="00BD4963" w:rsidRDefault="00FA6489" w:rsidP="003740C2">
            <w:pPr>
              <w:spacing w:line="276" w:lineRule="auto"/>
              <w:rPr>
                <w:rFonts w:ascii="Calibri" w:hAnsi="Calibri" w:cs="Calibri"/>
                <w:b/>
                <w:sz w:val="22"/>
                <w:szCs w:val="22"/>
                <w:u w:val="single"/>
                <w:lang w:val="en-NZ" w:eastAsia="en-US"/>
              </w:rPr>
            </w:pPr>
            <w:r w:rsidRPr="00BD4963">
              <w:rPr>
                <w:rFonts w:ascii="Calibri" w:hAnsi="Calibri" w:cs="Calibri"/>
                <w:b/>
                <w:sz w:val="22"/>
                <w:szCs w:val="22"/>
                <w:u w:val="single"/>
                <w:lang w:val="en-NZ" w:eastAsia="en-US"/>
              </w:rPr>
              <w:t>Percentages should add up to 100% overall.</w:t>
            </w:r>
          </w:p>
        </w:tc>
      </w:tr>
      <w:tr w:rsidR="00FA6489" w:rsidRPr="00BD4963" w14:paraId="2EFE7159" w14:textId="77777777" w:rsidTr="00552AD9">
        <w:tc>
          <w:tcPr>
            <w:tcW w:w="2573" w:type="dxa"/>
            <w:shd w:val="clear" w:color="auto" w:fill="auto"/>
          </w:tcPr>
          <w:p w14:paraId="188C09DE"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Channel 1: </w:t>
            </w:r>
            <w:r w:rsidRPr="00BD4963">
              <w:rPr>
                <w:rFonts w:ascii="Calibri" w:hAnsi="Calibri" w:cs="Calibri"/>
                <w:i/>
                <w:sz w:val="22"/>
                <w:szCs w:val="22"/>
                <w:lang w:val="en-NZ" w:eastAsia="en-US"/>
              </w:rPr>
              <w:t xml:space="preserve">Face-to-face </w:t>
            </w:r>
          </w:p>
        </w:tc>
        <w:tc>
          <w:tcPr>
            <w:tcW w:w="12136" w:type="dxa"/>
            <w:shd w:val="clear" w:color="auto" w:fill="auto"/>
          </w:tcPr>
          <w:p w14:paraId="4F634943" w14:textId="265664CF" w:rsidR="00FA6489" w:rsidRPr="00BD4963" w:rsidRDefault="00FA6489" w:rsidP="007F6E7E">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‘Over-the-counter’ or similar interaction between the reporting entity’s staff and the customer. (Exclude interaction via an intermediary - refer to </w:t>
            </w:r>
            <w:r w:rsidR="007F6E7E">
              <w:rPr>
                <w:rFonts w:ascii="Calibri" w:hAnsi="Calibri" w:cs="Calibri"/>
                <w:sz w:val="22"/>
                <w:szCs w:val="22"/>
                <w:lang w:val="en-NZ" w:eastAsia="en-US"/>
              </w:rPr>
              <w:t>c</w:t>
            </w:r>
            <w:r w:rsidRPr="00BD4963">
              <w:rPr>
                <w:rFonts w:ascii="Calibri" w:hAnsi="Calibri" w:cs="Calibri"/>
                <w:sz w:val="22"/>
                <w:szCs w:val="22"/>
                <w:lang w:val="en-NZ" w:eastAsia="en-US"/>
              </w:rPr>
              <w:t>hannels 3 and 4 below).</w:t>
            </w:r>
          </w:p>
        </w:tc>
      </w:tr>
      <w:tr w:rsidR="00FA6489" w:rsidRPr="00BD4963" w14:paraId="43B95F9A" w14:textId="77777777" w:rsidTr="00552AD9">
        <w:tc>
          <w:tcPr>
            <w:tcW w:w="2573" w:type="dxa"/>
            <w:shd w:val="clear" w:color="auto" w:fill="auto"/>
          </w:tcPr>
          <w:p w14:paraId="724F2D49"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Channel 2: </w:t>
            </w:r>
            <w:r w:rsidRPr="00BD4963">
              <w:rPr>
                <w:rFonts w:ascii="Calibri" w:hAnsi="Calibri" w:cs="Calibri"/>
                <w:i/>
                <w:sz w:val="22"/>
                <w:szCs w:val="22"/>
                <w:lang w:val="en-NZ" w:eastAsia="en-US"/>
              </w:rPr>
              <w:t xml:space="preserve">Non face-to-face </w:t>
            </w:r>
          </w:p>
        </w:tc>
        <w:tc>
          <w:tcPr>
            <w:tcW w:w="12136" w:type="dxa"/>
            <w:shd w:val="clear" w:color="auto" w:fill="auto"/>
          </w:tcPr>
          <w:p w14:paraId="62892E12" w14:textId="77777777" w:rsidR="00FA6489" w:rsidRPr="00BD4963" w:rsidRDefault="00FA6489" w:rsidP="00BD4963">
            <w:pPr>
              <w:spacing w:after="200" w:line="276" w:lineRule="auto"/>
              <w:rPr>
                <w:rFonts w:ascii="Calibri" w:hAnsi="Calibri" w:cs="Calibri"/>
                <w:b/>
                <w:sz w:val="22"/>
                <w:szCs w:val="22"/>
                <w:lang w:val="en-NZ" w:eastAsia="en-US"/>
              </w:rPr>
            </w:pPr>
            <w:r w:rsidRPr="00BD4963">
              <w:rPr>
                <w:rFonts w:ascii="Calibri" w:hAnsi="Calibri" w:cs="Calibri"/>
                <w:sz w:val="22"/>
                <w:szCs w:val="22"/>
                <w:lang w:val="en-NZ" w:eastAsia="en-US"/>
              </w:rPr>
              <w:t>Non face-to-face. Remote interaction including (without limitation) telephone, internet, mail, e-mail, social networking, and direct marketing. Include any other method except/excluding interaction with customers via/involving an intermediary (see below).</w:t>
            </w:r>
          </w:p>
        </w:tc>
      </w:tr>
      <w:tr w:rsidR="00FA6489" w:rsidRPr="00BD4963" w14:paraId="21F0A0CD" w14:textId="77777777" w:rsidTr="00552AD9">
        <w:tc>
          <w:tcPr>
            <w:tcW w:w="2573" w:type="dxa"/>
            <w:shd w:val="clear" w:color="auto" w:fill="auto"/>
          </w:tcPr>
          <w:p w14:paraId="39956279"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Channel 3: </w:t>
            </w:r>
            <w:r w:rsidRPr="00BD4963">
              <w:rPr>
                <w:rFonts w:ascii="Calibri" w:hAnsi="Calibri" w:cs="Calibri"/>
                <w:i/>
                <w:sz w:val="22"/>
                <w:szCs w:val="22"/>
                <w:lang w:val="en-NZ" w:eastAsia="en-US"/>
              </w:rPr>
              <w:t xml:space="preserve">Domestic intermediaries/agents/third party referral </w:t>
            </w:r>
          </w:p>
        </w:tc>
        <w:tc>
          <w:tcPr>
            <w:tcW w:w="12136" w:type="dxa"/>
            <w:shd w:val="clear" w:color="auto" w:fill="auto"/>
          </w:tcPr>
          <w:p w14:paraId="32EF9965"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All third parties and intermediaries who are physically located and operating in New Zealand. </w:t>
            </w:r>
          </w:p>
          <w:p w14:paraId="2CDC7E93" w14:textId="37790C82" w:rsidR="00FA6489" w:rsidRPr="00BD4963" w:rsidRDefault="00FA6489" w:rsidP="00AA1C79">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Intermediaries include all third parties making referrals and introductions of business. Include accountants, solicitors, brokers and agents, whether independent or tied advisers.  </w:t>
            </w:r>
            <w:r w:rsidR="00AA1C79">
              <w:rPr>
                <w:rFonts w:ascii="Calibri" w:hAnsi="Calibri" w:cs="Calibri"/>
                <w:sz w:val="22"/>
                <w:szCs w:val="22"/>
                <w:lang w:val="en-NZ" w:eastAsia="en-US"/>
              </w:rPr>
              <w:t>Exclude your reporting entity’s employees</w:t>
            </w:r>
            <w:r w:rsidRPr="00BD4963">
              <w:rPr>
                <w:rFonts w:ascii="Calibri" w:hAnsi="Calibri" w:cs="Calibri"/>
                <w:sz w:val="22"/>
                <w:szCs w:val="22"/>
                <w:lang w:val="en-NZ" w:eastAsia="en-US"/>
              </w:rPr>
              <w:t xml:space="preserve"> even where those employees do not work at the reporting entity’s main address (refer to channel 1).</w:t>
            </w:r>
          </w:p>
        </w:tc>
      </w:tr>
      <w:tr w:rsidR="00FA6489" w:rsidRPr="00BD4963" w14:paraId="45CE7095" w14:textId="77777777" w:rsidTr="00552AD9">
        <w:tc>
          <w:tcPr>
            <w:tcW w:w="2573" w:type="dxa"/>
            <w:shd w:val="clear" w:color="auto" w:fill="auto"/>
          </w:tcPr>
          <w:p w14:paraId="27559252"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Channel 4: </w:t>
            </w:r>
            <w:r w:rsidRPr="00BD4963">
              <w:rPr>
                <w:rFonts w:ascii="Calibri" w:hAnsi="Calibri" w:cs="Calibri"/>
                <w:i/>
                <w:sz w:val="22"/>
                <w:szCs w:val="22"/>
                <w:lang w:val="en-NZ" w:eastAsia="en-US"/>
              </w:rPr>
              <w:t xml:space="preserve">Overseas intermediaries/agents/third parties referral </w:t>
            </w:r>
          </w:p>
        </w:tc>
        <w:tc>
          <w:tcPr>
            <w:tcW w:w="12136" w:type="dxa"/>
            <w:shd w:val="clear" w:color="auto" w:fill="auto"/>
          </w:tcPr>
          <w:p w14:paraId="18DB0FF6" w14:textId="77777777"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All third parties and intermediaries who are not physically located and operating in New Zealand. </w:t>
            </w:r>
          </w:p>
          <w:p w14:paraId="26FFFE60" w14:textId="44A306F6" w:rsidR="00FA6489" w:rsidRPr="00BD4963" w:rsidRDefault="00FA6489" w:rsidP="00AA1C79">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Intermediaries include all third parties making referrals and introductions of business. Include accountants, solicitors, brokers and agents, including independent or tied advisers. </w:t>
            </w:r>
            <w:r w:rsidR="00AA1C79">
              <w:rPr>
                <w:rFonts w:ascii="Calibri" w:hAnsi="Calibri" w:cs="Calibri"/>
                <w:sz w:val="22"/>
                <w:szCs w:val="22"/>
                <w:lang w:val="en-NZ" w:eastAsia="en-US"/>
              </w:rPr>
              <w:t>Exclude your reporting entities</w:t>
            </w:r>
            <w:r w:rsidR="00A50FE4">
              <w:rPr>
                <w:rFonts w:ascii="Calibri" w:hAnsi="Calibri" w:cs="Calibri"/>
                <w:sz w:val="22"/>
                <w:szCs w:val="22"/>
                <w:lang w:val="en-NZ" w:eastAsia="en-US"/>
              </w:rPr>
              <w:t>’</w:t>
            </w:r>
            <w:r w:rsidR="00AA1C79">
              <w:rPr>
                <w:rFonts w:ascii="Calibri" w:hAnsi="Calibri" w:cs="Calibri"/>
                <w:sz w:val="22"/>
                <w:szCs w:val="22"/>
                <w:lang w:val="en-NZ" w:eastAsia="en-US"/>
              </w:rPr>
              <w:t xml:space="preserve"> employees working abroad (refer to channel 1).</w:t>
            </w:r>
          </w:p>
        </w:tc>
      </w:tr>
      <w:tr w:rsidR="00FA6489" w:rsidRPr="00BD4963" w14:paraId="3C05F01B" w14:textId="77777777" w:rsidTr="00552AD9">
        <w:tc>
          <w:tcPr>
            <w:tcW w:w="2573" w:type="dxa"/>
            <w:shd w:val="clear" w:color="auto" w:fill="auto"/>
          </w:tcPr>
          <w:p w14:paraId="1BC1D774" w14:textId="5C391EF5" w:rsidR="00FA6489" w:rsidRPr="00BD4963" w:rsidRDefault="00FA6489" w:rsidP="004F37E1">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lastRenderedPageBreak/>
              <w:t xml:space="preserve">Channel 5: </w:t>
            </w:r>
            <w:r w:rsidRPr="00BD4963">
              <w:rPr>
                <w:rFonts w:ascii="Calibri" w:hAnsi="Calibri" w:cs="Calibri"/>
                <w:i/>
                <w:sz w:val="22"/>
                <w:szCs w:val="22"/>
                <w:lang w:val="en-NZ" w:eastAsia="en-US"/>
              </w:rPr>
              <w:t>Other</w:t>
            </w:r>
          </w:p>
        </w:tc>
        <w:tc>
          <w:tcPr>
            <w:tcW w:w="12136" w:type="dxa"/>
            <w:shd w:val="clear" w:color="auto" w:fill="auto"/>
          </w:tcPr>
          <w:p w14:paraId="76733004" w14:textId="16658F33" w:rsidR="00FA6489"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 xml:space="preserve">If ‘Other’ is selected, specify the details of this method </w:t>
            </w:r>
            <w:r w:rsidR="004F37E1" w:rsidRPr="004F37E1">
              <w:rPr>
                <w:rFonts w:ascii="Calibri" w:hAnsi="Calibri" w:cs="Calibri"/>
                <w:sz w:val="22"/>
                <w:szCs w:val="22"/>
                <w:lang w:val="en-NZ" w:eastAsia="en-US"/>
              </w:rPr>
              <w:t>of acceptance in the notes section in Part 6</w:t>
            </w:r>
            <w:proofErr w:type="gramStart"/>
            <w:r w:rsidR="004F37E1" w:rsidRPr="004F37E1">
              <w:rPr>
                <w:rFonts w:ascii="Calibri" w:hAnsi="Calibri" w:cs="Calibri"/>
                <w:sz w:val="22"/>
                <w:szCs w:val="22"/>
                <w:lang w:val="en-NZ" w:eastAsia="en-US"/>
              </w:rPr>
              <w:t>.</w:t>
            </w:r>
            <w:r w:rsidRPr="00BD4963">
              <w:rPr>
                <w:rFonts w:ascii="Calibri" w:hAnsi="Calibri" w:cs="Calibri"/>
                <w:sz w:val="22"/>
                <w:szCs w:val="22"/>
                <w:lang w:val="en-NZ" w:eastAsia="en-US"/>
              </w:rPr>
              <w:t>.</w:t>
            </w:r>
            <w:proofErr w:type="gramEnd"/>
          </w:p>
        </w:tc>
      </w:tr>
      <w:tr w:rsidR="00FA6489" w:rsidRPr="00BD4963" w14:paraId="04401D11" w14:textId="77777777" w:rsidTr="00552AD9">
        <w:tc>
          <w:tcPr>
            <w:tcW w:w="14709" w:type="dxa"/>
            <w:gridSpan w:val="2"/>
            <w:shd w:val="clear" w:color="auto" w:fill="auto"/>
          </w:tcPr>
          <w:p w14:paraId="4AD90FCE" w14:textId="77777777" w:rsidR="00FA6489" w:rsidRPr="00BD4963" w:rsidRDefault="00FA6489" w:rsidP="00BD4963">
            <w:pPr>
              <w:spacing w:after="200" w:line="276" w:lineRule="auto"/>
              <w:jc w:val="center"/>
              <w:rPr>
                <w:rFonts w:ascii="Calibri" w:hAnsi="Calibri" w:cs="Calibri"/>
                <w:sz w:val="22"/>
                <w:szCs w:val="22"/>
                <w:lang w:val="en-NZ" w:eastAsia="en-US"/>
              </w:rPr>
            </w:pPr>
            <w:r w:rsidRPr="00BD4963">
              <w:rPr>
                <w:rFonts w:ascii="Calibri" w:hAnsi="Calibri" w:cs="Calibri"/>
                <w:b/>
                <w:sz w:val="22"/>
                <w:szCs w:val="22"/>
                <w:lang w:val="en-NZ" w:eastAsia="en-US"/>
              </w:rPr>
              <w:t>Total = 100%</w:t>
            </w:r>
          </w:p>
        </w:tc>
      </w:tr>
    </w:tbl>
    <w:p w14:paraId="2AA7D6BD" w14:textId="77777777" w:rsidR="00FA6489" w:rsidRPr="00FA6489" w:rsidRDefault="00FA6489" w:rsidP="00FA6489">
      <w:pPr>
        <w:spacing w:line="276" w:lineRule="auto"/>
        <w:rPr>
          <w:rFonts w:ascii="Calibri" w:hAnsi="Calibri" w:cs="Calibri"/>
          <w:sz w:val="22"/>
          <w:szCs w:val="22"/>
          <w:lang w:val="en-NZ" w:eastAsia="en-US"/>
        </w:rPr>
      </w:pPr>
    </w:p>
    <w:p w14:paraId="03E5E808" w14:textId="77777777" w:rsidR="00FA6489" w:rsidRPr="00FA6489" w:rsidRDefault="00FA6489" w:rsidP="00FA6489">
      <w:pPr>
        <w:rPr>
          <w:rFonts w:ascii="Calibri" w:hAnsi="Calibri" w:cs="Calibri"/>
          <w:b/>
          <w:sz w:val="22"/>
          <w:szCs w:val="22"/>
          <w:lang w:val="en-NZ" w:eastAsia="en-US"/>
        </w:rPr>
      </w:pPr>
    </w:p>
    <w:p w14:paraId="26032671" w14:textId="5B661285" w:rsidR="00FA6489" w:rsidRPr="00552AD9" w:rsidRDefault="009F5CCB" w:rsidP="00552AD9">
      <w:pPr>
        <w:spacing w:after="200" w:line="276" w:lineRule="auto"/>
        <w:rPr>
          <w:rFonts w:ascii="Calibri" w:hAnsi="Calibri" w:cs="Calibri"/>
          <w:b/>
          <w:szCs w:val="22"/>
          <w:lang w:val="en-NZ" w:eastAsia="en-US"/>
        </w:rPr>
      </w:pPr>
      <w:r>
        <w:rPr>
          <w:rFonts w:ascii="Calibri" w:hAnsi="Calibri" w:cs="Calibri"/>
          <w:b/>
          <w:sz w:val="22"/>
          <w:szCs w:val="22"/>
          <w:lang w:val="en-NZ" w:eastAsia="en-US"/>
        </w:rPr>
        <w:br w:type="page"/>
      </w:r>
      <w:r w:rsidR="00FA6489" w:rsidRPr="00552AD9">
        <w:rPr>
          <w:rFonts w:ascii="Calibri" w:hAnsi="Calibri" w:cs="Calibri"/>
          <w:b/>
          <w:szCs w:val="22"/>
          <w:lang w:val="en-NZ" w:eastAsia="en-US"/>
        </w:rPr>
        <w:lastRenderedPageBreak/>
        <w:t xml:space="preserve">Part 4 – Answer all questions from your relevant AML/CFT </w:t>
      </w:r>
      <w:r w:rsidR="00A50FE4">
        <w:rPr>
          <w:rFonts w:ascii="Calibri" w:hAnsi="Calibri" w:cs="Calibri"/>
          <w:b/>
          <w:szCs w:val="22"/>
          <w:lang w:val="en-NZ" w:eastAsia="en-US"/>
        </w:rPr>
        <w:t>s</w:t>
      </w:r>
      <w:r w:rsidR="00FA6489" w:rsidRPr="00552AD9">
        <w:rPr>
          <w:rFonts w:ascii="Calibri" w:hAnsi="Calibri" w:cs="Calibri"/>
          <w:b/>
          <w:szCs w:val="22"/>
          <w:lang w:val="en-NZ" w:eastAsia="en-US"/>
        </w:rPr>
        <w:t>upervisor</w:t>
      </w:r>
    </w:p>
    <w:p w14:paraId="61E684FB" w14:textId="77777777" w:rsidR="00FA6489" w:rsidRPr="00FA6489" w:rsidRDefault="00FA6489" w:rsidP="00FA6489">
      <w:pPr>
        <w:spacing w:line="276" w:lineRule="auto"/>
        <w:rPr>
          <w:rFonts w:ascii="Calibri" w:hAnsi="Calibri" w:cs="Calibri"/>
          <w:sz w:val="22"/>
          <w:szCs w:val="22"/>
          <w:lang w:val="en-NZ" w:eastAsia="en-US"/>
        </w:rPr>
      </w:pPr>
    </w:p>
    <w:p w14:paraId="63887968" w14:textId="75E1506E" w:rsidR="00FA6489" w:rsidRPr="00FA6489" w:rsidRDefault="00FA6489" w:rsidP="00FA6489">
      <w:pPr>
        <w:spacing w:after="20" w:line="276" w:lineRule="auto"/>
        <w:jc w:val="both"/>
        <w:rPr>
          <w:rFonts w:ascii="Calibri" w:hAnsi="Calibri" w:cs="Calibri"/>
          <w:b/>
          <w:sz w:val="22"/>
          <w:szCs w:val="22"/>
          <w:lang w:val="en-NZ" w:eastAsia="en-US"/>
        </w:rPr>
      </w:pPr>
      <w:r w:rsidRPr="00FA6489">
        <w:rPr>
          <w:rFonts w:ascii="Calibri" w:hAnsi="Calibri" w:cs="Calibri"/>
          <w:b/>
          <w:sz w:val="22"/>
          <w:szCs w:val="22"/>
          <w:lang w:val="en-NZ" w:eastAsia="en-US"/>
        </w:rPr>
        <w:t xml:space="preserve">The following questions are sector specific. Please answer the questions that are relevant to the AML/CFT </w:t>
      </w:r>
      <w:r w:rsidR="00A50FE4">
        <w:rPr>
          <w:rFonts w:ascii="Calibri" w:hAnsi="Calibri" w:cs="Calibri"/>
          <w:b/>
          <w:sz w:val="22"/>
          <w:szCs w:val="22"/>
          <w:lang w:val="en-NZ" w:eastAsia="en-US"/>
        </w:rPr>
        <w:t>s</w:t>
      </w:r>
      <w:r w:rsidRPr="00FA6489">
        <w:rPr>
          <w:rFonts w:ascii="Calibri" w:hAnsi="Calibri" w:cs="Calibri"/>
          <w:b/>
          <w:sz w:val="22"/>
          <w:szCs w:val="22"/>
          <w:lang w:val="en-NZ" w:eastAsia="en-US"/>
        </w:rPr>
        <w:t>upervisor of your reporting entity.</w:t>
      </w:r>
    </w:p>
    <w:p w14:paraId="05A67E06" w14:textId="77777777" w:rsidR="00FA6489" w:rsidRPr="00FA6489" w:rsidRDefault="00FA6489" w:rsidP="00FA6489">
      <w:pPr>
        <w:spacing w:line="276" w:lineRule="auto"/>
        <w:rPr>
          <w:rFonts w:ascii="Calibri" w:hAnsi="Calibri" w:cs="Calibri"/>
          <w:sz w:val="22"/>
          <w:szCs w:val="22"/>
          <w:lang w:val="en-NZ" w:eastAsia="en-US"/>
        </w:rPr>
      </w:pPr>
    </w:p>
    <w:tbl>
      <w:tblPr>
        <w:tblW w:w="14743"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26"/>
        <w:gridCol w:w="283"/>
        <w:gridCol w:w="14034"/>
      </w:tblGrid>
      <w:tr w:rsidR="00FA6489" w:rsidRPr="00FA6489" w14:paraId="52A229A6" w14:textId="77777777" w:rsidTr="00552AD9">
        <w:trPr>
          <w:trHeight w:val="391"/>
          <w:tblHeader/>
        </w:trPr>
        <w:tc>
          <w:tcPr>
            <w:tcW w:w="14743" w:type="dxa"/>
            <w:gridSpan w:val="3"/>
            <w:shd w:val="clear" w:color="auto" w:fill="BFBFBF"/>
          </w:tcPr>
          <w:p w14:paraId="5F3D6D97" w14:textId="77777777" w:rsidR="00FA6489" w:rsidRPr="00FA6489" w:rsidRDefault="00FA6489" w:rsidP="00C34B6E">
            <w:pPr>
              <w:spacing w:after="20" w:line="276" w:lineRule="auto"/>
              <w:rPr>
                <w:rFonts w:ascii="Calibri" w:hAnsi="Calibri" w:cs="Calibri"/>
                <w:b/>
                <w:bCs/>
                <w:sz w:val="22"/>
                <w:szCs w:val="22"/>
                <w:lang w:val="en-NZ" w:eastAsia="en-US"/>
              </w:rPr>
            </w:pPr>
            <w:r w:rsidRPr="00FA6489">
              <w:rPr>
                <w:rFonts w:ascii="Calibri" w:hAnsi="Calibri" w:cs="Calibri"/>
                <w:b/>
                <w:bCs/>
                <w:sz w:val="22"/>
                <w:szCs w:val="22"/>
                <w:lang w:val="en-NZ" w:eastAsia="en-US"/>
              </w:rPr>
              <w:t>9 – Questions from the Reserve Bank of New Zealand</w:t>
            </w:r>
          </w:p>
        </w:tc>
      </w:tr>
      <w:tr w:rsidR="00FA6489" w:rsidRPr="00FA6489" w14:paraId="42059F99" w14:textId="77777777" w:rsidTr="00552AD9">
        <w:tc>
          <w:tcPr>
            <w:tcW w:w="14743" w:type="dxa"/>
            <w:gridSpan w:val="3"/>
            <w:shd w:val="clear" w:color="auto" w:fill="auto"/>
          </w:tcPr>
          <w:p w14:paraId="32249F72" w14:textId="77777777" w:rsidR="00FA6489" w:rsidRPr="00FA6489" w:rsidRDefault="00FA6489" w:rsidP="00FA6489">
            <w:pPr>
              <w:spacing w:after="20" w:line="276" w:lineRule="auto"/>
              <w:rPr>
                <w:rFonts w:ascii="Calibri" w:hAnsi="Calibri" w:cs="Calibri"/>
                <w:b/>
                <w:sz w:val="22"/>
                <w:szCs w:val="22"/>
                <w:lang w:val="en-NZ" w:eastAsia="en-US"/>
              </w:rPr>
            </w:pPr>
            <w:r w:rsidRPr="00FA6489">
              <w:rPr>
                <w:rFonts w:ascii="Calibri" w:hAnsi="Calibri" w:cs="Calibri"/>
                <w:b/>
                <w:bCs/>
                <w:sz w:val="22"/>
                <w:szCs w:val="22"/>
                <w:lang w:val="en-NZ" w:eastAsia="en-US"/>
              </w:rPr>
              <w:t>Institutions that your reporting entity deals with</w:t>
            </w:r>
          </w:p>
        </w:tc>
      </w:tr>
      <w:tr w:rsidR="00FA6489" w:rsidRPr="00FA6489" w14:paraId="0DAAA9E3" w14:textId="77777777" w:rsidTr="00552AD9">
        <w:tc>
          <w:tcPr>
            <w:tcW w:w="14743" w:type="dxa"/>
            <w:gridSpan w:val="3"/>
            <w:shd w:val="clear" w:color="auto" w:fill="auto"/>
          </w:tcPr>
          <w:p w14:paraId="61E98022" w14:textId="5FD77D2D" w:rsidR="00FA6489" w:rsidRPr="00FA6489" w:rsidRDefault="00FA6489" w:rsidP="00FA6489">
            <w:pPr>
              <w:spacing w:after="20" w:line="276" w:lineRule="auto"/>
              <w:rPr>
                <w:rFonts w:ascii="Calibri" w:hAnsi="Calibri" w:cs="Calibri"/>
                <w:bCs/>
                <w:i/>
                <w:sz w:val="22"/>
                <w:szCs w:val="22"/>
                <w:lang w:val="en-NZ" w:eastAsia="en-US"/>
              </w:rPr>
            </w:pPr>
            <w:r w:rsidRPr="00552AD9">
              <w:rPr>
                <w:rFonts w:ascii="Calibri" w:hAnsi="Calibri" w:cs="Calibri"/>
                <w:bCs/>
                <w:sz w:val="22"/>
                <w:szCs w:val="22"/>
                <w:lang w:val="en-NZ" w:eastAsia="en-US"/>
              </w:rPr>
              <w:t>9.1</w:t>
            </w:r>
            <w:r w:rsidRPr="00C34B6E">
              <w:rPr>
                <w:rFonts w:ascii="Calibri" w:hAnsi="Calibri" w:cs="Calibri"/>
                <w:bCs/>
                <w:sz w:val="22"/>
                <w:szCs w:val="22"/>
                <w:lang w:val="en-NZ" w:eastAsia="en-US"/>
              </w:rPr>
              <w:t xml:space="preserve">  </w:t>
            </w:r>
            <w:r w:rsidR="00D9695C">
              <w:rPr>
                <w:rFonts w:ascii="Calibri" w:hAnsi="Calibri" w:cs="Calibri"/>
                <w:bCs/>
                <w:i/>
                <w:sz w:val="22"/>
                <w:szCs w:val="22"/>
                <w:lang w:val="en-NZ" w:eastAsia="en-US"/>
              </w:rPr>
              <w:br/>
            </w:r>
            <w:r w:rsidRPr="00C34B6E">
              <w:rPr>
                <w:rFonts w:ascii="Calibri" w:hAnsi="Calibri" w:cs="Calibri"/>
                <w:bCs/>
                <w:i/>
                <w:sz w:val="22"/>
                <w:szCs w:val="22"/>
                <w:lang w:val="en-NZ" w:eastAsia="en-US"/>
              </w:rPr>
              <w:t>F</w:t>
            </w:r>
            <w:r w:rsidRPr="0078136C">
              <w:rPr>
                <w:rFonts w:ascii="Calibri" w:hAnsi="Calibri" w:cs="Calibri"/>
                <w:bCs/>
                <w:i/>
                <w:sz w:val="22"/>
                <w:szCs w:val="22"/>
                <w:lang w:val="en-NZ" w:eastAsia="en-US"/>
              </w:rPr>
              <w:t>or</w:t>
            </w:r>
            <w:r w:rsidRPr="00FA6489">
              <w:rPr>
                <w:rFonts w:ascii="Calibri" w:hAnsi="Calibri" w:cs="Calibri"/>
                <w:bCs/>
                <w:i/>
                <w:sz w:val="22"/>
                <w:szCs w:val="22"/>
                <w:lang w:val="en-NZ" w:eastAsia="en-US"/>
              </w:rPr>
              <w:t xml:space="preserve"> this section</w:t>
            </w:r>
            <w:r w:rsidR="00A50FE4">
              <w:rPr>
                <w:rFonts w:ascii="Calibri" w:hAnsi="Calibri" w:cs="Calibri"/>
                <w:bCs/>
                <w:i/>
                <w:sz w:val="22"/>
                <w:szCs w:val="22"/>
                <w:lang w:val="en-NZ" w:eastAsia="en-US"/>
              </w:rPr>
              <w:t xml:space="preserve"> </w:t>
            </w:r>
            <w:r w:rsidRPr="00FA6489">
              <w:rPr>
                <w:rFonts w:ascii="Calibri" w:hAnsi="Calibri" w:cs="Calibri"/>
                <w:bCs/>
                <w:i/>
                <w:sz w:val="22"/>
                <w:szCs w:val="22"/>
                <w:lang w:val="en-NZ" w:eastAsia="en-US"/>
              </w:rPr>
              <w:t>—</w:t>
            </w:r>
          </w:p>
          <w:p w14:paraId="55E57C61" w14:textId="77777777" w:rsidR="00FA6489" w:rsidRPr="00FA6489" w:rsidRDefault="00FA6489" w:rsidP="00FA6489">
            <w:pPr>
              <w:spacing w:after="20" w:line="276" w:lineRule="auto"/>
              <w:rPr>
                <w:rFonts w:ascii="Calibri" w:hAnsi="Calibri" w:cs="Calibri"/>
                <w:bCs/>
                <w:i/>
                <w:sz w:val="22"/>
                <w:szCs w:val="22"/>
                <w:lang w:val="en-NZ" w:eastAsia="en-US"/>
              </w:rPr>
            </w:pPr>
          </w:p>
          <w:p w14:paraId="5FE181E2" w14:textId="68EA12DE" w:rsidR="00FA6489" w:rsidRPr="00FA6489" w:rsidRDefault="00FA6489" w:rsidP="00FA6489">
            <w:pPr>
              <w:spacing w:after="20" w:line="276" w:lineRule="auto"/>
              <w:rPr>
                <w:rFonts w:ascii="Calibri" w:hAnsi="Calibri" w:cs="Calibri"/>
                <w:bCs/>
                <w:i/>
                <w:sz w:val="22"/>
                <w:szCs w:val="22"/>
                <w:lang w:val="en-NZ" w:eastAsia="en-US"/>
              </w:rPr>
            </w:pPr>
            <w:r w:rsidRPr="00FA6489">
              <w:rPr>
                <w:rFonts w:ascii="Calibri" w:hAnsi="Calibri" w:cs="Calibri"/>
                <w:bCs/>
                <w:i/>
                <w:sz w:val="22"/>
                <w:szCs w:val="22"/>
                <w:lang w:val="en-NZ" w:eastAsia="en-US"/>
              </w:rPr>
              <w:t>(a) count the number of relationships you have, according to the 4 types stated in the table in question 9.2</w:t>
            </w:r>
          </w:p>
          <w:p w14:paraId="6940A379" w14:textId="76E2C196" w:rsidR="00FA6489" w:rsidRPr="00FA6489" w:rsidRDefault="00FA6489" w:rsidP="00FA6489">
            <w:pPr>
              <w:spacing w:after="20" w:line="276" w:lineRule="auto"/>
              <w:rPr>
                <w:rFonts w:ascii="Calibri" w:hAnsi="Calibri" w:cs="Calibri"/>
                <w:bCs/>
                <w:i/>
                <w:sz w:val="22"/>
                <w:szCs w:val="22"/>
                <w:lang w:val="en-NZ" w:eastAsia="en-US"/>
              </w:rPr>
            </w:pPr>
            <w:r w:rsidRPr="00FA6489">
              <w:rPr>
                <w:rFonts w:ascii="Calibri" w:hAnsi="Calibri" w:cs="Calibri"/>
                <w:bCs/>
                <w:i/>
                <w:sz w:val="22"/>
                <w:szCs w:val="22"/>
                <w:lang w:val="en-NZ" w:eastAsia="en-US"/>
              </w:rPr>
              <w:t>(b) use your own country risk assessment document to categorise these relationships into the 3 categories stated in the table in question 9.2</w:t>
            </w:r>
          </w:p>
          <w:p w14:paraId="6FCC5A21" w14:textId="742989C1" w:rsidR="00FA6489" w:rsidRPr="00FA6489" w:rsidRDefault="00FA6489" w:rsidP="00A50FE4">
            <w:pPr>
              <w:spacing w:after="20" w:line="276" w:lineRule="auto"/>
              <w:rPr>
                <w:rFonts w:ascii="Calibri" w:hAnsi="Calibri" w:cs="Calibri"/>
                <w:b/>
                <w:bCs/>
                <w:sz w:val="22"/>
                <w:szCs w:val="22"/>
                <w:lang w:val="en-NZ" w:eastAsia="en-US"/>
              </w:rPr>
            </w:pPr>
            <w:r w:rsidRPr="00FA6489">
              <w:rPr>
                <w:rFonts w:ascii="Calibri" w:hAnsi="Calibri" w:cs="Calibri"/>
                <w:bCs/>
                <w:i/>
                <w:sz w:val="22"/>
                <w:szCs w:val="22"/>
                <w:lang w:val="en-NZ" w:eastAsia="en-US"/>
              </w:rPr>
              <w:t xml:space="preserve">(c) </w:t>
            </w:r>
            <w:proofErr w:type="gramStart"/>
            <w:r w:rsidRPr="00FA6489">
              <w:rPr>
                <w:rFonts w:ascii="Calibri" w:hAnsi="Calibri" w:cs="Calibri"/>
                <w:bCs/>
                <w:i/>
                <w:sz w:val="22"/>
                <w:szCs w:val="22"/>
                <w:lang w:val="en-NZ" w:eastAsia="en-US"/>
              </w:rPr>
              <w:t>record</w:t>
            </w:r>
            <w:proofErr w:type="gramEnd"/>
            <w:r w:rsidRPr="00FA6489">
              <w:rPr>
                <w:rFonts w:ascii="Calibri" w:hAnsi="Calibri" w:cs="Calibri"/>
                <w:bCs/>
                <w:i/>
                <w:sz w:val="22"/>
                <w:szCs w:val="22"/>
                <w:lang w:val="en-NZ" w:eastAsia="en-US"/>
              </w:rPr>
              <w:t xml:space="preserve"> the version and date of your country risk assessment in the</w:t>
            </w:r>
            <w:r w:rsidR="00D017B1" w:rsidRPr="003740C2">
              <w:rPr>
                <w:rFonts w:ascii="Calibri" w:hAnsi="Calibri" w:cs="Calibri"/>
                <w:bCs/>
                <w:i/>
                <w:sz w:val="22"/>
                <w:szCs w:val="22"/>
                <w:lang w:val="en-NZ" w:eastAsia="en-US"/>
              </w:rPr>
              <w:t xml:space="preserve"> </w:t>
            </w:r>
            <w:r w:rsidR="000C3173">
              <w:rPr>
                <w:rFonts w:ascii="Calibri" w:hAnsi="Calibri" w:cs="Calibri"/>
                <w:bCs/>
                <w:i/>
                <w:sz w:val="22"/>
                <w:szCs w:val="22"/>
                <w:lang w:val="en-NZ" w:eastAsia="en-US"/>
              </w:rPr>
              <w:t>notes to</w:t>
            </w:r>
            <w:r w:rsidR="00D017B1" w:rsidRPr="003740C2">
              <w:rPr>
                <w:rFonts w:ascii="Calibri" w:hAnsi="Calibri" w:cs="Calibri"/>
                <w:bCs/>
                <w:i/>
                <w:sz w:val="22"/>
                <w:szCs w:val="22"/>
                <w:lang w:val="en-NZ" w:eastAsia="en-US"/>
              </w:rPr>
              <w:t xml:space="preserve"> </w:t>
            </w:r>
            <w:r w:rsidR="00A50FE4">
              <w:rPr>
                <w:rFonts w:ascii="Calibri" w:hAnsi="Calibri" w:cs="Calibri"/>
                <w:bCs/>
                <w:i/>
                <w:sz w:val="22"/>
                <w:szCs w:val="22"/>
                <w:lang w:val="en-NZ" w:eastAsia="en-US"/>
              </w:rPr>
              <w:t>p</w:t>
            </w:r>
            <w:r w:rsidR="00D017B1" w:rsidRPr="003740C2">
              <w:rPr>
                <w:rFonts w:ascii="Calibri" w:hAnsi="Calibri" w:cs="Calibri"/>
                <w:bCs/>
                <w:i/>
                <w:sz w:val="22"/>
                <w:szCs w:val="22"/>
                <w:lang w:val="en-NZ" w:eastAsia="en-US"/>
              </w:rPr>
              <w:t>art 6</w:t>
            </w:r>
            <w:r w:rsidR="00770BCA">
              <w:rPr>
                <w:rFonts w:ascii="Calibri" w:hAnsi="Calibri" w:cs="Calibri"/>
                <w:bCs/>
                <w:i/>
                <w:sz w:val="22"/>
                <w:szCs w:val="22"/>
                <w:lang w:val="en-NZ" w:eastAsia="en-US"/>
              </w:rPr>
              <w:t>.</w:t>
            </w:r>
          </w:p>
        </w:tc>
      </w:tr>
      <w:tr w:rsidR="00FA6489" w:rsidRPr="00FA6489" w14:paraId="226051F3" w14:textId="77777777" w:rsidTr="00552AD9">
        <w:tblPrEx>
          <w:tblCellMar>
            <w:left w:w="0" w:type="dxa"/>
            <w:right w:w="0" w:type="dxa"/>
          </w:tblCellMar>
        </w:tblPrEx>
        <w:tc>
          <w:tcPr>
            <w:tcW w:w="14743" w:type="dxa"/>
            <w:gridSpan w:val="3"/>
            <w:shd w:val="clear" w:color="auto" w:fill="auto"/>
            <w:tcMar>
              <w:top w:w="0" w:type="dxa"/>
              <w:left w:w="108" w:type="dxa"/>
              <w:bottom w:w="0" w:type="dxa"/>
              <w:right w:w="108" w:type="dxa"/>
            </w:tcMar>
          </w:tcPr>
          <w:p w14:paraId="674433B7" w14:textId="77990EBE" w:rsidR="00FA6489" w:rsidRPr="0078136C" w:rsidRDefault="00FA6489" w:rsidP="00FA6489">
            <w:pPr>
              <w:spacing w:after="20" w:line="276" w:lineRule="auto"/>
              <w:rPr>
                <w:rFonts w:ascii="Calibri" w:hAnsi="Calibri" w:cs="Calibri"/>
                <w:bCs/>
                <w:i/>
                <w:sz w:val="22"/>
                <w:szCs w:val="22"/>
                <w:lang w:val="en-NZ" w:eastAsia="en-US"/>
              </w:rPr>
            </w:pPr>
            <w:r w:rsidRPr="00552AD9">
              <w:rPr>
                <w:rFonts w:ascii="Calibri" w:hAnsi="Calibri" w:cs="Calibri"/>
                <w:bCs/>
                <w:sz w:val="22"/>
                <w:szCs w:val="22"/>
                <w:lang w:val="en-NZ" w:eastAsia="en-US"/>
              </w:rPr>
              <w:t>9.2</w:t>
            </w:r>
            <w:r w:rsidRPr="00C34B6E">
              <w:rPr>
                <w:rFonts w:ascii="Calibri" w:hAnsi="Calibri" w:cs="Calibri"/>
                <w:bCs/>
                <w:sz w:val="22"/>
                <w:szCs w:val="22"/>
                <w:lang w:val="en-NZ" w:eastAsia="en-US"/>
              </w:rPr>
              <w:t xml:space="preserve"> </w:t>
            </w:r>
            <w:r w:rsidR="00D9695C">
              <w:rPr>
                <w:rFonts w:ascii="Calibri" w:hAnsi="Calibri" w:cs="Calibri"/>
                <w:bCs/>
                <w:sz w:val="22"/>
                <w:szCs w:val="22"/>
                <w:lang w:val="en-NZ" w:eastAsia="en-US"/>
              </w:rPr>
              <w:br/>
            </w:r>
            <w:r w:rsidRPr="00C34B6E">
              <w:rPr>
                <w:rFonts w:ascii="Calibri" w:hAnsi="Calibri" w:cs="Calibri"/>
                <w:bCs/>
                <w:i/>
                <w:sz w:val="22"/>
                <w:szCs w:val="22"/>
                <w:lang w:val="en-NZ" w:eastAsia="en-US"/>
              </w:rPr>
              <w:t>Count your relationships with all entities for the purpose of establishing accounts, authenticating instructions, and providing payment or</w:t>
            </w:r>
            <w:r w:rsidRPr="0078136C">
              <w:rPr>
                <w:rFonts w:ascii="Calibri" w:hAnsi="Calibri" w:cs="Calibri"/>
                <w:bCs/>
                <w:i/>
                <w:sz w:val="22"/>
                <w:szCs w:val="22"/>
                <w:lang w:val="en-NZ" w:eastAsia="en-US"/>
              </w:rPr>
              <w:t xml:space="preserve"> other clearing-related services</w:t>
            </w:r>
            <w:r w:rsidR="00A50FE4">
              <w:rPr>
                <w:rFonts w:ascii="Calibri" w:hAnsi="Calibri" w:cs="Calibri"/>
                <w:bCs/>
                <w:i/>
                <w:sz w:val="22"/>
                <w:szCs w:val="22"/>
                <w:lang w:val="en-NZ" w:eastAsia="en-US"/>
              </w:rPr>
              <w:t>,</w:t>
            </w:r>
            <w:r w:rsidRPr="0078136C">
              <w:rPr>
                <w:rFonts w:ascii="Calibri" w:hAnsi="Calibri" w:cs="Calibri"/>
                <w:bCs/>
                <w:i/>
                <w:sz w:val="22"/>
                <w:szCs w:val="22"/>
                <w:lang w:val="en-NZ" w:eastAsia="en-US"/>
              </w:rPr>
              <w:t xml:space="preserve"> and provide the results in the following table.</w:t>
            </w:r>
          </w:p>
          <w:p w14:paraId="3E80F3E8" w14:textId="77777777" w:rsidR="00FA6489" w:rsidRPr="00D9695C" w:rsidRDefault="00FA6489" w:rsidP="00FA6489">
            <w:pPr>
              <w:spacing w:after="20" w:line="276" w:lineRule="auto"/>
              <w:rPr>
                <w:rFonts w:ascii="Calibri" w:hAnsi="Calibri" w:cs="Calibri"/>
                <w:bCs/>
                <w:i/>
                <w:sz w:val="22"/>
                <w:szCs w:val="22"/>
                <w:lang w:val="en-NZ" w:eastAsia="en-US"/>
              </w:rPr>
            </w:pPr>
          </w:p>
          <w:p w14:paraId="7419F1DB" w14:textId="77777777" w:rsidR="00FA6489" w:rsidRPr="00552AD9" w:rsidRDefault="00FA6489" w:rsidP="00FA6489">
            <w:pPr>
              <w:spacing w:after="20" w:line="276" w:lineRule="auto"/>
              <w:rPr>
                <w:rFonts w:ascii="Calibri" w:hAnsi="Calibri" w:cs="Calibri"/>
                <w:bCs/>
                <w:sz w:val="22"/>
                <w:szCs w:val="22"/>
                <w:lang w:val="en-NZ" w:eastAsia="en-US"/>
              </w:rPr>
            </w:pPr>
            <w:r w:rsidRPr="00D9695C">
              <w:rPr>
                <w:rFonts w:ascii="Calibri" w:hAnsi="Calibri" w:cs="Calibri"/>
                <w:bCs/>
                <w:sz w:val="22"/>
                <w:szCs w:val="22"/>
                <w:lang w:val="en-NZ" w:eastAsia="en-US"/>
              </w:rPr>
              <w:t xml:space="preserve">Include non-standard messaging systems and non-electronic methods, regardless of whether they are infrequently used. </w:t>
            </w:r>
          </w:p>
        </w:tc>
      </w:tr>
      <w:tr w:rsidR="00FA6489" w:rsidRPr="00FA6489" w14:paraId="621D9E8D" w14:textId="77777777" w:rsidTr="00552AD9">
        <w:tblPrEx>
          <w:tblCellMar>
            <w:left w:w="0" w:type="dxa"/>
            <w:right w:w="0" w:type="dxa"/>
          </w:tblCellMar>
        </w:tblPrEx>
        <w:tc>
          <w:tcPr>
            <w:tcW w:w="426" w:type="dxa"/>
          </w:tcPr>
          <w:p w14:paraId="6434A6A0" w14:textId="77777777" w:rsidR="00FA6489" w:rsidRPr="00FA6489" w:rsidRDefault="00FA6489" w:rsidP="00FA6489">
            <w:pPr>
              <w:spacing w:after="20" w:line="276" w:lineRule="auto"/>
              <w:rPr>
                <w:rFonts w:ascii="Calibri" w:hAnsi="Calibri" w:cs="Calibri"/>
                <w:bCs/>
                <w:sz w:val="22"/>
                <w:szCs w:val="22"/>
                <w:lang w:val="en-NZ" w:eastAsia="en-US"/>
              </w:rPr>
            </w:pPr>
            <w:r w:rsidRPr="00FA6489">
              <w:rPr>
                <w:rFonts w:ascii="Calibri" w:hAnsi="Calibri" w:cs="Calibri"/>
                <w:bCs/>
                <w:sz w:val="22"/>
                <w:szCs w:val="22"/>
                <w:lang w:val="en-NZ" w:eastAsia="en-US"/>
              </w:rPr>
              <w:t>RB.1</w:t>
            </w:r>
          </w:p>
        </w:tc>
        <w:tc>
          <w:tcPr>
            <w:tcW w:w="14317" w:type="dxa"/>
            <w:gridSpan w:val="2"/>
            <w:tcMar>
              <w:top w:w="0" w:type="dxa"/>
              <w:left w:w="108" w:type="dxa"/>
              <w:bottom w:w="0" w:type="dxa"/>
              <w:right w:w="108" w:type="dxa"/>
            </w:tcMar>
            <w:hideMark/>
          </w:tcPr>
          <w:p w14:paraId="52E92FAD" w14:textId="77777777" w:rsidR="00FA6489" w:rsidRPr="00FA6489" w:rsidRDefault="00FA6489" w:rsidP="00FA6489">
            <w:pPr>
              <w:spacing w:after="20" w:line="276" w:lineRule="auto"/>
              <w:rPr>
                <w:rFonts w:ascii="Calibri" w:hAnsi="Calibri" w:cs="Calibri"/>
                <w:bCs/>
                <w:sz w:val="22"/>
                <w:szCs w:val="22"/>
                <w:lang w:val="en-NZ" w:eastAsia="en-US"/>
              </w:rPr>
            </w:pPr>
            <w:r w:rsidRPr="00FA6489">
              <w:rPr>
                <w:rFonts w:ascii="Calibri" w:hAnsi="Calibri" w:cs="Calibri"/>
                <w:bCs/>
                <w:sz w:val="22"/>
                <w:szCs w:val="22"/>
                <w:lang w:val="en-NZ" w:eastAsia="en-US"/>
              </w:rPr>
              <w:t>Correspondent banking relationships (cross border only).</w:t>
            </w:r>
          </w:p>
          <w:p w14:paraId="56D6DABC" w14:textId="77777777" w:rsidR="00FA6489" w:rsidRPr="00FA6489" w:rsidRDefault="00FA6489" w:rsidP="00FA6489">
            <w:pPr>
              <w:spacing w:after="20" w:line="276" w:lineRule="auto"/>
              <w:rPr>
                <w:rFonts w:ascii="Calibri" w:hAnsi="Calibri" w:cs="Calibri"/>
                <w:color w:val="0000FF"/>
                <w:sz w:val="22"/>
                <w:szCs w:val="22"/>
                <w:u w:val="single"/>
                <w:lang w:val="en-NZ" w:eastAsia="en-US"/>
              </w:rPr>
            </w:pPr>
            <w:r w:rsidRPr="00FA6489">
              <w:rPr>
                <w:rFonts w:ascii="Calibri" w:hAnsi="Calibri" w:cs="Calibri"/>
                <w:sz w:val="22"/>
                <w:szCs w:val="22"/>
                <w:lang w:val="en-NZ" w:eastAsia="en-US"/>
              </w:rPr>
              <w:fldChar w:fldCharType="begin"/>
            </w:r>
            <w:r w:rsidRPr="00FA6489">
              <w:rPr>
                <w:rFonts w:ascii="Calibri" w:hAnsi="Calibri" w:cs="Calibri"/>
                <w:sz w:val="22"/>
                <w:szCs w:val="22"/>
                <w:lang w:val="en-NZ" w:eastAsia="en-US"/>
              </w:rPr>
              <w:instrText xml:space="preserve"> HYPERLINK "http://www.legislation.govt.nz/act/public/2009/0035/latest/link.aspx?id=DLM2140869" </w:instrText>
            </w:r>
            <w:r w:rsidRPr="00FA6489">
              <w:rPr>
                <w:rFonts w:ascii="Calibri" w:hAnsi="Calibri" w:cs="Calibri"/>
                <w:sz w:val="22"/>
                <w:szCs w:val="22"/>
                <w:lang w:val="en-NZ" w:eastAsia="en-US"/>
              </w:rPr>
              <w:fldChar w:fldCharType="separate"/>
            </w:r>
          </w:p>
          <w:p w14:paraId="0B9244CD" w14:textId="77777777" w:rsidR="00FA6489" w:rsidRPr="00FA6489" w:rsidRDefault="00FA6489" w:rsidP="00FA6489">
            <w:pPr>
              <w:spacing w:after="20" w:line="276" w:lineRule="auto"/>
              <w:rPr>
                <w:rFonts w:ascii="Calibri" w:hAnsi="Calibri" w:cs="Calibri"/>
                <w:sz w:val="22"/>
                <w:szCs w:val="22"/>
                <w:lang w:val="en-NZ" w:eastAsia="en-US"/>
              </w:rPr>
            </w:pPr>
            <w:r w:rsidRPr="00FA6489">
              <w:rPr>
                <w:rFonts w:ascii="Calibri" w:hAnsi="Calibri" w:cs="Calibri"/>
                <w:color w:val="0000FF"/>
                <w:sz w:val="22"/>
                <w:szCs w:val="22"/>
                <w:u w:val="single"/>
                <w:lang w:val="en-NZ" w:eastAsia="en-US"/>
              </w:rPr>
              <w:t>Link to Section 29 of the Act</w:t>
            </w:r>
            <w:r w:rsidRPr="00FA6489">
              <w:rPr>
                <w:rFonts w:ascii="Calibri" w:hAnsi="Calibri" w:cs="Calibri"/>
                <w:sz w:val="22"/>
                <w:szCs w:val="22"/>
                <w:lang w:val="en-NZ" w:eastAsia="en-US"/>
              </w:rPr>
              <w:fldChar w:fldCharType="end"/>
            </w:r>
          </w:p>
          <w:p w14:paraId="05663289" w14:textId="77777777" w:rsidR="00FA6489" w:rsidRPr="00FA6489" w:rsidRDefault="00FA6489" w:rsidP="00FA6489">
            <w:pPr>
              <w:spacing w:after="20" w:line="276" w:lineRule="auto"/>
              <w:rPr>
                <w:rFonts w:ascii="Calibri" w:hAnsi="Calibri" w:cs="Calibri"/>
                <w:i/>
                <w:sz w:val="22"/>
                <w:szCs w:val="22"/>
                <w:lang w:val="en-NZ" w:eastAsia="en-US"/>
              </w:rPr>
            </w:pPr>
          </w:p>
          <w:p w14:paraId="3CAD5EE0" w14:textId="77777777" w:rsidR="00FA6489" w:rsidRPr="00FA6489" w:rsidRDefault="00FA6489" w:rsidP="00FA6489">
            <w:pPr>
              <w:spacing w:after="20" w:line="276" w:lineRule="auto"/>
              <w:rPr>
                <w:rFonts w:ascii="Calibri" w:hAnsi="Calibri" w:cs="Calibri"/>
                <w:sz w:val="22"/>
                <w:szCs w:val="22"/>
                <w:lang w:val="en-NZ" w:eastAsia="en-US"/>
              </w:rPr>
            </w:pPr>
            <w:r w:rsidRPr="00FA6489">
              <w:rPr>
                <w:rFonts w:ascii="Calibri" w:hAnsi="Calibri" w:cs="Calibri"/>
                <w:i/>
                <w:sz w:val="22"/>
                <w:szCs w:val="22"/>
                <w:lang w:val="en-NZ" w:eastAsia="en-US"/>
              </w:rPr>
              <w:t>Please record only dual key exchanges in this question. If your firm has single key exchanges with entities operating outside New Zealand, please record these in RB.2 below</w:t>
            </w:r>
            <w:r w:rsidRPr="00FA6489">
              <w:rPr>
                <w:rFonts w:ascii="Calibri" w:hAnsi="Calibri" w:cs="Calibri"/>
                <w:sz w:val="22"/>
                <w:szCs w:val="22"/>
                <w:lang w:val="en-NZ" w:eastAsia="en-US"/>
              </w:rPr>
              <w:t>.</w:t>
            </w:r>
          </w:p>
        </w:tc>
      </w:tr>
      <w:tr w:rsidR="00FA6489" w:rsidRPr="00FA6489" w14:paraId="20B3821D" w14:textId="77777777" w:rsidTr="00552AD9">
        <w:tblPrEx>
          <w:tblCellMar>
            <w:left w:w="0" w:type="dxa"/>
            <w:right w:w="0" w:type="dxa"/>
          </w:tblCellMar>
        </w:tblPrEx>
        <w:tc>
          <w:tcPr>
            <w:tcW w:w="426" w:type="dxa"/>
          </w:tcPr>
          <w:p w14:paraId="255865A2" w14:textId="77777777" w:rsidR="00FA6489" w:rsidRPr="00FA6489" w:rsidRDefault="00FA6489" w:rsidP="00FA6489">
            <w:pPr>
              <w:spacing w:after="20" w:line="276" w:lineRule="auto"/>
              <w:rPr>
                <w:rFonts w:ascii="Calibri" w:hAnsi="Calibri" w:cs="Calibri"/>
                <w:bCs/>
                <w:sz w:val="22"/>
                <w:szCs w:val="22"/>
                <w:lang w:val="en-NZ" w:eastAsia="en-US"/>
              </w:rPr>
            </w:pPr>
            <w:r w:rsidRPr="00FA6489">
              <w:rPr>
                <w:rFonts w:ascii="Calibri" w:hAnsi="Calibri" w:cs="Calibri"/>
                <w:bCs/>
                <w:sz w:val="22"/>
                <w:szCs w:val="22"/>
                <w:lang w:val="en-NZ" w:eastAsia="en-US"/>
              </w:rPr>
              <w:t>RB.2</w:t>
            </w:r>
          </w:p>
        </w:tc>
        <w:tc>
          <w:tcPr>
            <w:tcW w:w="14317" w:type="dxa"/>
            <w:gridSpan w:val="2"/>
            <w:tcMar>
              <w:top w:w="0" w:type="dxa"/>
              <w:left w:w="108" w:type="dxa"/>
              <w:bottom w:w="0" w:type="dxa"/>
              <w:right w:w="108" w:type="dxa"/>
            </w:tcMar>
            <w:hideMark/>
          </w:tcPr>
          <w:p w14:paraId="4B3FCC98" w14:textId="77777777" w:rsidR="00FA6489" w:rsidRPr="00FA6489" w:rsidRDefault="00FA6489" w:rsidP="00FA6489">
            <w:pPr>
              <w:spacing w:after="20" w:line="276" w:lineRule="auto"/>
              <w:rPr>
                <w:rFonts w:ascii="Calibri" w:hAnsi="Calibri" w:cs="Calibri"/>
                <w:iCs/>
                <w:color w:val="000000"/>
                <w:sz w:val="22"/>
                <w:szCs w:val="22"/>
                <w:lang w:val="en-NZ" w:eastAsia="en-US"/>
              </w:rPr>
            </w:pPr>
            <w:r w:rsidRPr="00FA6489">
              <w:rPr>
                <w:rFonts w:ascii="Calibri" w:hAnsi="Calibri" w:cs="Calibri"/>
                <w:bCs/>
                <w:sz w:val="22"/>
                <w:szCs w:val="22"/>
                <w:lang w:val="en-NZ" w:eastAsia="en-US"/>
              </w:rPr>
              <w:t xml:space="preserve">Other respondents </w:t>
            </w:r>
            <w:r w:rsidRPr="00FA6489">
              <w:rPr>
                <w:rFonts w:ascii="Calibri" w:hAnsi="Calibri" w:cs="Calibri"/>
                <w:iCs/>
                <w:sz w:val="22"/>
                <w:szCs w:val="22"/>
                <w:lang w:val="en-NZ" w:eastAsia="en-US"/>
              </w:rPr>
              <w:t>(including partial-SWIFT key/RMA, telex and all alternative and non-electronic channels</w:t>
            </w:r>
            <w:r w:rsidRPr="00FA6489">
              <w:rPr>
                <w:rFonts w:ascii="Calibri" w:hAnsi="Calibri" w:cs="Calibri"/>
                <w:iCs/>
                <w:color w:val="000000"/>
                <w:sz w:val="22"/>
                <w:szCs w:val="22"/>
                <w:lang w:val="en-NZ" w:eastAsia="en-US"/>
              </w:rPr>
              <w:t>) (domestic and cross border).</w:t>
            </w:r>
          </w:p>
          <w:p w14:paraId="6998CDC4" w14:textId="77777777" w:rsidR="00FA6489" w:rsidRPr="00FA6489" w:rsidRDefault="00FA6489" w:rsidP="00FA6489">
            <w:pPr>
              <w:spacing w:after="20" w:line="276" w:lineRule="auto"/>
              <w:rPr>
                <w:rFonts w:ascii="Calibri" w:hAnsi="Calibri" w:cs="Calibri"/>
                <w:iCs/>
                <w:color w:val="000000"/>
                <w:sz w:val="22"/>
                <w:szCs w:val="22"/>
                <w:lang w:val="en-NZ" w:eastAsia="en-US"/>
              </w:rPr>
            </w:pPr>
          </w:p>
          <w:p w14:paraId="261ABD49" w14:textId="77777777" w:rsidR="00FA6489" w:rsidRDefault="00FA6489" w:rsidP="00FA6489">
            <w:pPr>
              <w:spacing w:after="20" w:line="276" w:lineRule="auto"/>
              <w:rPr>
                <w:rFonts w:ascii="Calibri" w:hAnsi="Calibri" w:cs="Calibri"/>
                <w:sz w:val="22"/>
                <w:szCs w:val="22"/>
                <w:lang w:val="en-NZ" w:eastAsia="en-US"/>
              </w:rPr>
            </w:pPr>
            <w:r w:rsidRPr="00FA6489">
              <w:rPr>
                <w:rFonts w:ascii="Calibri" w:hAnsi="Calibri" w:cs="Calibri"/>
                <w:sz w:val="22"/>
                <w:szCs w:val="22"/>
                <w:lang w:val="en-NZ" w:eastAsia="en-US"/>
              </w:rPr>
              <w:t xml:space="preserve">All types of account or messaging services that have been established to authenticate instructions from, transfer value on behalf of, or provide payment or </w:t>
            </w:r>
            <w:r w:rsidRPr="00FA6489">
              <w:rPr>
                <w:rFonts w:ascii="Calibri" w:hAnsi="Calibri" w:cs="Calibri"/>
                <w:sz w:val="22"/>
                <w:szCs w:val="22"/>
                <w:lang w:val="en-NZ" w:eastAsia="en-US"/>
              </w:rPr>
              <w:lastRenderedPageBreak/>
              <w:t>other clearing-related services. Include both financial institutions and non-financial entities.</w:t>
            </w:r>
          </w:p>
          <w:p w14:paraId="6ADC4E44" w14:textId="77777777" w:rsidR="003740C2" w:rsidRPr="00FA6489" w:rsidRDefault="003740C2" w:rsidP="00FA6489">
            <w:pPr>
              <w:spacing w:after="20" w:line="276" w:lineRule="auto"/>
              <w:rPr>
                <w:rFonts w:ascii="Calibri" w:hAnsi="Calibri" w:cs="Calibri"/>
                <w:sz w:val="22"/>
                <w:szCs w:val="22"/>
                <w:lang w:val="en-NZ" w:eastAsia="en-US"/>
              </w:rPr>
            </w:pPr>
          </w:p>
        </w:tc>
      </w:tr>
      <w:tr w:rsidR="00FA6489" w:rsidRPr="00FA6489" w14:paraId="01625726" w14:textId="77777777" w:rsidTr="00552AD9">
        <w:tblPrEx>
          <w:tblCellMar>
            <w:left w:w="0" w:type="dxa"/>
            <w:right w:w="0" w:type="dxa"/>
          </w:tblCellMar>
        </w:tblPrEx>
        <w:tc>
          <w:tcPr>
            <w:tcW w:w="426" w:type="dxa"/>
          </w:tcPr>
          <w:p w14:paraId="21934C4F" w14:textId="77777777" w:rsidR="00FA6489" w:rsidRPr="00FA6489" w:rsidRDefault="00FA6489" w:rsidP="00FA6489">
            <w:pPr>
              <w:spacing w:after="20" w:line="276" w:lineRule="auto"/>
              <w:rPr>
                <w:rFonts w:ascii="Calibri" w:hAnsi="Calibri" w:cs="Calibri"/>
                <w:bCs/>
                <w:sz w:val="22"/>
                <w:szCs w:val="22"/>
                <w:lang w:val="en-NZ" w:eastAsia="en-US"/>
              </w:rPr>
            </w:pPr>
            <w:r w:rsidRPr="00FA6489">
              <w:rPr>
                <w:rFonts w:ascii="Calibri" w:hAnsi="Calibri" w:cs="Calibri"/>
                <w:bCs/>
                <w:sz w:val="22"/>
                <w:szCs w:val="22"/>
                <w:lang w:val="en-NZ" w:eastAsia="en-US"/>
              </w:rPr>
              <w:lastRenderedPageBreak/>
              <w:t>RB.3</w:t>
            </w:r>
          </w:p>
        </w:tc>
        <w:tc>
          <w:tcPr>
            <w:tcW w:w="14317" w:type="dxa"/>
            <w:gridSpan w:val="2"/>
            <w:tcMar>
              <w:top w:w="0" w:type="dxa"/>
              <w:left w:w="108" w:type="dxa"/>
              <w:bottom w:w="0" w:type="dxa"/>
              <w:right w:w="108" w:type="dxa"/>
            </w:tcMar>
            <w:hideMark/>
          </w:tcPr>
          <w:p w14:paraId="2AE327E6" w14:textId="77777777" w:rsidR="00FA6489" w:rsidRPr="00FA6489" w:rsidRDefault="00FA6489" w:rsidP="00FA6489">
            <w:pPr>
              <w:spacing w:after="20" w:line="276" w:lineRule="auto"/>
              <w:rPr>
                <w:rFonts w:ascii="Calibri" w:hAnsi="Calibri" w:cs="Calibri"/>
                <w:bCs/>
                <w:sz w:val="22"/>
                <w:szCs w:val="22"/>
                <w:lang w:val="en-NZ" w:eastAsia="en-US"/>
              </w:rPr>
            </w:pPr>
            <w:r w:rsidRPr="00FA6489">
              <w:rPr>
                <w:rFonts w:ascii="Calibri" w:hAnsi="Calibri" w:cs="Calibri"/>
                <w:bCs/>
                <w:sz w:val="22"/>
                <w:szCs w:val="22"/>
                <w:lang w:val="en-NZ" w:eastAsia="en-US"/>
              </w:rPr>
              <w:t>Relationships where there is a written agreement (i.e. lending syndication, card payment programme, mobile banking, etc.)</w:t>
            </w:r>
          </w:p>
          <w:p w14:paraId="677E7B0B" w14:textId="77777777" w:rsidR="00FA6489" w:rsidRPr="00FA6489" w:rsidRDefault="00FA6489" w:rsidP="00FA6489">
            <w:pPr>
              <w:spacing w:after="20" w:line="276" w:lineRule="auto"/>
              <w:rPr>
                <w:rFonts w:ascii="Calibri" w:hAnsi="Calibri" w:cs="Calibri"/>
                <w:sz w:val="22"/>
                <w:szCs w:val="22"/>
                <w:lang w:val="en-NZ" w:eastAsia="en-US"/>
              </w:rPr>
            </w:pPr>
          </w:p>
          <w:p w14:paraId="7A4342B0" w14:textId="3C69F779" w:rsidR="00FA6489" w:rsidRPr="00FA6489" w:rsidRDefault="00FA6489" w:rsidP="00FA6489">
            <w:pPr>
              <w:spacing w:after="20" w:line="276" w:lineRule="auto"/>
              <w:rPr>
                <w:rFonts w:ascii="Calibri" w:hAnsi="Calibri" w:cs="Calibri"/>
                <w:sz w:val="22"/>
                <w:szCs w:val="22"/>
                <w:lang w:val="en-NZ" w:eastAsia="en-US"/>
              </w:rPr>
            </w:pPr>
            <w:r w:rsidRPr="00FA6489">
              <w:rPr>
                <w:rFonts w:ascii="Calibri" w:hAnsi="Calibri" w:cs="Calibri"/>
                <w:sz w:val="22"/>
                <w:szCs w:val="22"/>
                <w:lang w:val="en-NZ" w:eastAsia="en-US"/>
              </w:rPr>
              <w:t>Your written agreements/agency agreements with a third party/ parties (excluding DBG members)</w:t>
            </w:r>
            <w:r w:rsidR="00374CB5">
              <w:rPr>
                <w:rFonts w:ascii="Calibri" w:hAnsi="Calibri" w:cs="Calibri"/>
                <w:sz w:val="22"/>
                <w:szCs w:val="22"/>
                <w:lang w:val="en-NZ" w:eastAsia="en-US"/>
              </w:rPr>
              <w:t>.</w:t>
            </w:r>
          </w:p>
        </w:tc>
      </w:tr>
      <w:tr w:rsidR="00FA6489" w:rsidRPr="00FA6489" w14:paraId="1DF42999" w14:textId="77777777" w:rsidTr="00552AD9">
        <w:tblPrEx>
          <w:tblCellMar>
            <w:left w:w="0" w:type="dxa"/>
            <w:right w:w="0" w:type="dxa"/>
          </w:tblCellMar>
        </w:tblPrEx>
        <w:tc>
          <w:tcPr>
            <w:tcW w:w="426" w:type="dxa"/>
          </w:tcPr>
          <w:p w14:paraId="34B5EE00" w14:textId="77777777" w:rsidR="00FA6489" w:rsidRPr="00FA6489" w:rsidRDefault="00FA6489" w:rsidP="00FA6489">
            <w:pPr>
              <w:spacing w:after="20" w:line="276" w:lineRule="auto"/>
              <w:rPr>
                <w:rFonts w:ascii="Calibri" w:hAnsi="Calibri" w:cs="Calibri"/>
                <w:bCs/>
                <w:sz w:val="22"/>
                <w:szCs w:val="22"/>
                <w:lang w:val="en-NZ" w:eastAsia="en-US"/>
              </w:rPr>
            </w:pPr>
            <w:r w:rsidRPr="00FA6489">
              <w:rPr>
                <w:rFonts w:ascii="Calibri" w:hAnsi="Calibri" w:cs="Calibri"/>
                <w:sz w:val="22"/>
                <w:szCs w:val="22"/>
                <w:lang w:val="en-NZ" w:eastAsia="en-US"/>
              </w:rPr>
              <w:br w:type="page"/>
            </w:r>
            <w:r w:rsidRPr="00FA6489">
              <w:rPr>
                <w:rFonts w:ascii="Calibri" w:hAnsi="Calibri" w:cs="Calibri"/>
                <w:bCs/>
                <w:sz w:val="22"/>
                <w:szCs w:val="22"/>
                <w:lang w:val="en-NZ" w:eastAsia="en-US"/>
              </w:rPr>
              <w:t>RB.4</w:t>
            </w:r>
          </w:p>
        </w:tc>
        <w:tc>
          <w:tcPr>
            <w:tcW w:w="14317" w:type="dxa"/>
            <w:gridSpan w:val="2"/>
            <w:tcMar>
              <w:top w:w="0" w:type="dxa"/>
              <w:left w:w="108" w:type="dxa"/>
              <w:bottom w:w="0" w:type="dxa"/>
              <w:right w:w="108" w:type="dxa"/>
            </w:tcMar>
            <w:hideMark/>
          </w:tcPr>
          <w:p w14:paraId="42783B63" w14:textId="77777777" w:rsidR="00FA6489" w:rsidRPr="00FA6489" w:rsidRDefault="00FA6489" w:rsidP="00FA6489">
            <w:pPr>
              <w:spacing w:after="20" w:line="276" w:lineRule="auto"/>
              <w:rPr>
                <w:rFonts w:ascii="Calibri" w:hAnsi="Calibri" w:cs="Calibri"/>
                <w:sz w:val="22"/>
                <w:szCs w:val="22"/>
                <w:lang w:val="en-NZ" w:eastAsia="en-US"/>
              </w:rPr>
            </w:pPr>
            <w:r w:rsidRPr="00FA6489">
              <w:rPr>
                <w:rFonts w:ascii="Calibri" w:hAnsi="Calibri" w:cs="Calibri"/>
                <w:bCs/>
                <w:sz w:val="22"/>
                <w:szCs w:val="22"/>
                <w:lang w:val="en-NZ" w:eastAsia="en-US"/>
              </w:rPr>
              <w:t xml:space="preserve">Other relationships relevant to the delivery of products and services. </w:t>
            </w:r>
          </w:p>
          <w:p w14:paraId="198B0B96" w14:textId="77777777" w:rsidR="00FA6489" w:rsidRPr="00FA6489" w:rsidRDefault="00FA6489" w:rsidP="00FA6489">
            <w:pPr>
              <w:spacing w:after="20" w:line="276" w:lineRule="auto"/>
              <w:rPr>
                <w:rFonts w:ascii="Calibri" w:hAnsi="Calibri" w:cs="Calibri"/>
                <w:sz w:val="22"/>
                <w:szCs w:val="22"/>
                <w:lang w:val="en-NZ" w:eastAsia="en-US"/>
              </w:rPr>
            </w:pPr>
          </w:p>
          <w:p w14:paraId="064847B9" w14:textId="77777777" w:rsidR="00FA6489" w:rsidRPr="00FA6489" w:rsidRDefault="00FA6489" w:rsidP="00FA6489">
            <w:pPr>
              <w:spacing w:after="20" w:line="276" w:lineRule="auto"/>
              <w:rPr>
                <w:rFonts w:ascii="Calibri" w:hAnsi="Calibri" w:cs="Calibri"/>
                <w:sz w:val="22"/>
                <w:szCs w:val="22"/>
                <w:lang w:val="en-NZ" w:eastAsia="en-US"/>
              </w:rPr>
            </w:pPr>
            <w:r w:rsidRPr="00FA6489">
              <w:rPr>
                <w:rFonts w:ascii="Calibri" w:hAnsi="Calibri" w:cs="Calibri"/>
                <w:sz w:val="22"/>
                <w:szCs w:val="22"/>
                <w:lang w:val="en-NZ" w:eastAsia="en-US"/>
              </w:rPr>
              <w:t>Include relationships for the delivery of products and services, where there may be no formal written agreement.</w:t>
            </w:r>
          </w:p>
        </w:tc>
      </w:tr>
      <w:tr w:rsidR="00FA6489" w:rsidRPr="00FA6489" w14:paraId="7C3BAF7D" w14:textId="77777777" w:rsidTr="00552AD9">
        <w:tblPrEx>
          <w:tblCellMar>
            <w:left w:w="0" w:type="dxa"/>
            <w:right w:w="0" w:type="dxa"/>
          </w:tblCellMar>
        </w:tblPrEx>
        <w:tc>
          <w:tcPr>
            <w:tcW w:w="14743" w:type="dxa"/>
            <w:gridSpan w:val="3"/>
            <w:tcMar>
              <w:top w:w="0" w:type="dxa"/>
              <w:left w:w="108" w:type="dxa"/>
              <w:bottom w:w="0" w:type="dxa"/>
              <w:right w:w="108" w:type="dxa"/>
            </w:tcMar>
            <w:hideMark/>
          </w:tcPr>
          <w:p w14:paraId="228BB4D5" w14:textId="77777777" w:rsidR="00FA6489" w:rsidRPr="00C34B6E" w:rsidRDefault="00FA6489" w:rsidP="00FA6489">
            <w:pPr>
              <w:spacing w:after="20" w:line="276" w:lineRule="auto"/>
              <w:rPr>
                <w:rFonts w:ascii="Calibri" w:hAnsi="Calibri" w:cs="Calibri"/>
                <w:bCs/>
                <w:sz w:val="22"/>
                <w:szCs w:val="22"/>
                <w:lang w:val="en-NZ" w:eastAsia="en-US"/>
              </w:rPr>
            </w:pPr>
            <w:r w:rsidRPr="00552AD9">
              <w:rPr>
                <w:rFonts w:ascii="Calibri" w:hAnsi="Calibri" w:cs="Calibri"/>
                <w:bCs/>
                <w:sz w:val="22"/>
                <w:szCs w:val="22"/>
                <w:lang w:val="en-NZ" w:eastAsia="en-US"/>
              </w:rPr>
              <w:t>9.3</w:t>
            </w:r>
            <w:r w:rsidRPr="00C34B6E">
              <w:rPr>
                <w:rFonts w:ascii="Calibri" w:hAnsi="Calibri" w:cs="Calibri"/>
                <w:bCs/>
                <w:sz w:val="22"/>
                <w:szCs w:val="22"/>
                <w:lang w:val="en-NZ" w:eastAsia="en-US"/>
              </w:rPr>
              <w:t xml:space="preserve"> </w:t>
            </w:r>
            <w:r w:rsidR="00D9695C">
              <w:rPr>
                <w:rFonts w:ascii="Calibri" w:hAnsi="Calibri" w:cs="Calibri"/>
                <w:bCs/>
                <w:sz w:val="22"/>
                <w:szCs w:val="22"/>
                <w:lang w:val="en-NZ" w:eastAsia="en-US"/>
              </w:rPr>
              <w:br/>
            </w:r>
            <w:r w:rsidRPr="00C34B6E">
              <w:rPr>
                <w:rFonts w:ascii="Calibri" w:hAnsi="Calibri" w:cs="Calibri"/>
                <w:bCs/>
                <w:sz w:val="22"/>
                <w:szCs w:val="22"/>
                <w:lang w:val="en-NZ" w:eastAsia="en-US"/>
              </w:rPr>
              <w:t xml:space="preserve">Use your answers to the question in 6.1 and 6.2, estimate the gross value and number of transactions settled during the year for the following: </w:t>
            </w:r>
          </w:p>
          <w:p w14:paraId="64A523E5" w14:textId="77777777" w:rsidR="00FA6489" w:rsidRPr="00D9695C" w:rsidRDefault="00FA6489" w:rsidP="00FA6489">
            <w:pPr>
              <w:spacing w:after="20" w:line="276" w:lineRule="auto"/>
              <w:rPr>
                <w:rFonts w:ascii="Calibri" w:hAnsi="Calibri" w:cs="Calibri"/>
                <w:bCs/>
                <w:sz w:val="22"/>
                <w:szCs w:val="22"/>
                <w:lang w:val="en-NZ" w:eastAsia="en-US"/>
              </w:rPr>
            </w:pPr>
          </w:p>
          <w:p w14:paraId="2E5F0433" w14:textId="77777777" w:rsidR="00FA6489" w:rsidRPr="00D9695C" w:rsidRDefault="00FA6489" w:rsidP="00FA6489">
            <w:pPr>
              <w:spacing w:after="20" w:line="276" w:lineRule="auto"/>
              <w:rPr>
                <w:rFonts w:ascii="Calibri" w:hAnsi="Calibri" w:cs="Calibri"/>
                <w:bCs/>
                <w:i/>
                <w:sz w:val="22"/>
                <w:szCs w:val="22"/>
                <w:lang w:val="en-NZ" w:eastAsia="en-US"/>
              </w:rPr>
            </w:pPr>
            <w:r w:rsidRPr="00D9695C">
              <w:rPr>
                <w:rFonts w:ascii="Calibri" w:hAnsi="Calibri" w:cs="Calibri"/>
                <w:bCs/>
                <w:i/>
                <w:sz w:val="22"/>
                <w:szCs w:val="22"/>
                <w:lang w:val="en-NZ" w:eastAsia="en-US"/>
              </w:rPr>
              <w:t xml:space="preserve">Estimate the value and number of all transactions settled by your reporting entity during the year. Add the number of receipts and payments together, record the total number, and repeat for value – </w:t>
            </w:r>
          </w:p>
          <w:p w14:paraId="0E30E39C" w14:textId="77777777" w:rsidR="00FA6489" w:rsidRPr="00D9695C" w:rsidRDefault="00FA6489" w:rsidP="00FA6489">
            <w:pPr>
              <w:spacing w:after="20" w:line="276" w:lineRule="auto"/>
              <w:rPr>
                <w:rFonts w:ascii="Calibri" w:hAnsi="Calibri" w:cs="Calibri"/>
                <w:bCs/>
                <w:i/>
                <w:sz w:val="22"/>
                <w:szCs w:val="22"/>
                <w:lang w:val="en-NZ" w:eastAsia="en-US"/>
              </w:rPr>
            </w:pPr>
            <w:r w:rsidRPr="00D9695C">
              <w:rPr>
                <w:rFonts w:ascii="Calibri" w:hAnsi="Calibri" w:cs="Calibri"/>
                <w:bCs/>
                <w:i/>
                <w:sz w:val="22"/>
                <w:szCs w:val="22"/>
                <w:lang w:val="en-NZ" w:eastAsia="en-US"/>
              </w:rPr>
              <w:t>Gross number of transactions [number]</w:t>
            </w:r>
          </w:p>
          <w:p w14:paraId="04988B4D" w14:textId="77777777" w:rsidR="00FA6489" w:rsidRPr="00D9695C" w:rsidRDefault="00FA6489" w:rsidP="00FA6489">
            <w:pPr>
              <w:spacing w:after="20" w:line="276" w:lineRule="auto"/>
              <w:rPr>
                <w:rFonts w:ascii="Calibri" w:hAnsi="Calibri" w:cs="Calibri"/>
                <w:bCs/>
                <w:i/>
                <w:sz w:val="22"/>
                <w:szCs w:val="22"/>
                <w:lang w:val="en-NZ" w:eastAsia="en-US"/>
              </w:rPr>
            </w:pPr>
            <w:r w:rsidRPr="00D9695C">
              <w:rPr>
                <w:rFonts w:ascii="Calibri" w:hAnsi="Calibri" w:cs="Calibri"/>
                <w:bCs/>
                <w:i/>
                <w:sz w:val="22"/>
                <w:szCs w:val="22"/>
                <w:lang w:val="en-NZ" w:eastAsia="en-US"/>
              </w:rPr>
              <w:t>Gross value of transactions (NZD): $[amount]</w:t>
            </w:r>
          </w:p>
          <w:p w14:paraId="6B24C237" w14:textId="77777777" w:rsidR="00FA6489" w:rsidRPr="00D9695C" w:rsidRDefault="00FA6489" w:rsidP="00FA6489">
            <w:pPr>
              <w:spacing w:after="20" w:line="276" w:lineRule="auto"/>
              <w:rPr>
                <w:rFonts w:ascii="Calibri" w:hAnsi="Calibri" w:cs="Calibri"/>
                <w:sz w:val="22"/>
                <w:szCs w:val="22"/>
                <w:lang w:val="en-NZ" w:eastAsia="en-US"/>
              </w:rPr>
            </w:pPr>
          </w:p>
        </w:tc>
      </w:tr>
      <w:tr w:rsidR="00FA6489" w:rsidRPr="00FA6489" w14:paraId="0A41B95D" w14:textId="77777777" w:rsidTr="00552AD9">
        <w:tblPrEx>
          <w:tblCellMar>
            <w:left w:w="0" w:type="dxa"/>
            <w:right w:w="0" w:type="dxa"/>
          </w:tblCellMar>
        </w:tblPrEx>
        <w:tc>
          <w:tcPr>
            <w:tcW w:w="709" w:type="dxa"/>
            <w:gridSpan w:val="2"/>
          </w:tcPr>
          <w:p w14:paraId="18C843D3" w14:textId="77777777" w:rsidR="00FA6489" w:rsidRPr="00FA6489" w:rsidRDefault="00FA6489" w:rsidP="00FA6489">
            <w:pPr>
              <w:spacing w:after="20" w:line="276" w:lineRule="auto"/>
              <w:rPr>
                <w:rFonts w:ascii="Calibri" w:hAnsi="Calibri" w:cs="Calibri"/>
                <w:bCs/>
                <w:sz w:val="22"/>
                <w:szCs w:val="22"/>
                <w:lang w:val="en-NZ" w:eastAsia="en-US"/>
              </w:rPr>
            </w:pPr>
            <w:r w:rsidRPr="00FA6489">
              <w:rPr>
                <w:rFonts w:ascii="Calibri" w:hAnsi="Calibri" w:cs="Calibri"/>
                <w:bCs/>
                <w:sz w:val="22"/>
                <w:szCs w:val="22"/>
                <w:lang w:val="en-NZ" w:eastAsia="en-US"/>
              </w:rPr>
              <w:t>RB.5</w:t>
            </w:r>
          </w:p>
        </w:tc>
        <w:tc>
          <w:tcPr>
            <w:tcW w:w="14034" w:type="dxa"/>
            <w:tcMar>
              <w:top w:w="0" w:type="dxa"/>
              <w:left w:w="108" w:type="dxa"/>
              <w:bottom w:w="0" w:type="dxa"/>
              <w:right w:w="108" w:type="dxa"/>
            </w:tcMar>
            <w:hideMark/>
          </w:tcPr>
          <w:p w14:paraId="55DEC167" w14:textId="77777777" w:rsidR="00FA6489" w:rsidRPr="00FA6489" w:rsidRDefault="00FA6489" w:rsidP="00FA6489">
            <w:pPr>
              <w:spacing w:after="20" w:line="276" w:lineRule="auto"/>
              <w:rPr>
                <w:rFonts w:ascii="Calibri" w:hAnsi="Calibri" w:cs="Calibri"/>
                <w:iCs/>
                <w:sz w:val="22"/>
                <w:szCs w:val="22"/>
                <w:lang w:val="en-NZ" w:eastAsia="en-US"/>
              </w:rPr>
            </w:pPr>
            <w:r w:rsidRPr="00FA6489">
              <w:rPr>
                <w:rFonts w:ascii="Calibri" w:hAnsi="Calibri" w:cs="Calibri"/>
                <w:iCs/>
                <w:sz w:val="22"/>
                <w:szCs w:val="22"/>
                <w:lang w:val="en-NZ" w:eastAsia="en-US"/>
              </w:rPr>
              <w:t>Domestic (New Zealand) receipts and payments</w:t>
            </w:r>
          </w:p>
          <w:p w14:paraId="5DAE7EC2" w14:textId="77777777" w:rsidR="00FA6489" w:rsidRPr="00FA6489" w:rsidRDefault="00FA6489" w:rsidP="00FA6489">
            <w:pPr>
              <w:spacing w:after="20" w:line="276" w:lineRule="auto"/>
              <w:rPr>
                <w:rFonts w:ascii="Calibri" w:hAnsi="Calibri" w:cs="Calibri"/>
                <w:sz w:val="22"/>
                <w:szCs w:val="22"/>
                <w:lang w:val="en-NZ" w:eastAsia="en-US"/>
              </w:rPr>
            </w:pPr>
            <w:r w:rsidRPr="00FA6489">
              <w:rPr>
                <w:rFonts w:ascii="Calibri" w:hAnsi="Calibri" w:cs="Calibri"/>
                <w:bCs/>
                <w:sz w:val="22"/>
                <w:szCs w:val="22"/>
                <w:lang w:val="en-NZ" w:eastAsia="en-US"/>
              </w:rPr>
              <w:t>When the ordering institution, the intermediary institution, and the beneficiary institution are all in New Zealand.</w:t>
            </w:r>
          </w:p>
        </w:tc>
      </w:tr>
      <w:tr w:rsidR="00FA6489" w:rsidRPr="00FA6489" w14:paraId="68648E83" w14:textId="77777777" w:rsidTr="00552AD9">
        <w:tblPrEx>
          <w:tblCellMar>
            <w:left w:w="0" w:type="dxa"/>
            <w:right w:w="0" w:type="dxa"/>
          </w:tblCellMar>
        </w:tblPrEx>
        <w:tc>
          <w:tcPr>
            <w:tcW w:w="709" w:type="dxa"/>
            <w:gridSpan w:val="2"/>
          </w:tcPr>
          <w:p w14:paraId="1670D2F2" w14:textId="77777777" w:rsidR="00FA6489" w:rsidRPr="00FA6489" w:rsidRDefault="00FA6489" w:rsidP="00FA6489">
            <w:pPr>
              <w:spacing w:after="20" w:line="276" w:lineRule="auto"/>
              <w:rPr>
                <w:rFonts w:ascii="Calibri" w:hAnsi="Calibri" w:cs="Calibri"/>
                <w:bCs/>
                <w:sz w:val="22"/>
                <w:szCs w:val="22"/>
                <w:lang w:val="en-NZ" w:eastAsia="en-US"/>
              </w:rPr>
            </w:pPr>
            <w:r w:rsidRPr="00FA6489">
              <w:rPr>
                <w:rFonts w:ascii="Calibri" w:hAnsi="Calibri" w:cs="Calibri"/>
                <w:bCs/>
                <w:sz w:val="22"/>
                <w:szCs w:val="22"/>
                <w:lang w:val="en-NZ" w:eastAsia="en-US"/>
              </w:rPr>
              <w:t>RB.6</w:t>
            </w:r>
          </w:p>
        </w:tc>
        <w:tc>
          <w:tcPr>
            <w:tcW w:w="14034" w:type="dxa"/>
            <w:tcMar>
              <w:top w:w="0" w:type="dxa"/>
              <w:left w:w="108" w:type="dxa"/>
              <w:bottom w:w="0" w:type="dxa"/>
              <w:right w:w="108" w:type="dxa"/>
            </w:tcMar>
            <w:hideMark/>
          </w:tcPr>
          <w:p w14:paraId="01593D33" w14:textId="77777777" w:rsidR="00FA6489" w:rsidRPr="00FA6489" w:rsidRDefault="00FA6489" w:rsidP="00FA6489">
            <w:pPr>
              <w:spacing w:after="20" w:line="276" w:lineRule="auto"/>
              <w:rPr>
                <w:rFonts w:ascii="Calibri" w:hAnsi="Calibri" w:cs="Calibri"/>
                <w:iCs/>
                <w:sz w:val="22"/>
                <w:szCs w:val="22"/>
                <w:lang w:val="en-NZ" w:eastAsia="en-US"/>
              </w:rPr>
            </w:pPr>
            <w:r w:rsidRPr="00FA6489">
              <w:rPr>
                <w:rFonts w:ascii="Calibri" w:hAnsi="Calibri" w:cs="Calibri"/>
                <w:iCs/>
                <w:sz w:val="22"/>
                <w:szCs w:val="22"/>
                <w:lang w:val="en-NZ" w:eastAsia="en-US"/>
              </w:rPr>
              <w:t>International receipts and payments</w:t>
            </w:r>
          </w:p>
          <w:p w14:paraId="578D723E" w14:textId="77777777" w:rsidR="00FA6489" w:rsidRPr="00FA6489" w:rsidRDefault="00FA6489" w:rsidP="00FA6489">
            <w:pPr>
              <w:spacing w:after="20" w:line="276" w:lineRule="auto"/>
              <w:rPr>
                <w:rFonts w:ascii="Calibri" w:hAnsi="Calibri" w:cs="Calibri"/>
                <w:sz w:val="22"/>
                <w:szCs w:val="22"/>
                <w:lang w:val="en-NZ" w:eastAsia="en-US"/>
              </w:rPr>
            </w:pPr>
            <w:r w:rsidRPr="00FA6489">
              <w:rPr>
                <w:rFonts w:ascii="Calibri" w:hAnsi="Calibri" w:cs="Calibri"/>
                <w:sz w:val="22"/>
                <w:szCs w:val="22"/>
                <w:lang w:val="en-NZ" w:eastAsia="en-US"/>
              </w:rPr>
              <w:t xml:space="preserve">Any cross-border fund transfers or movement of funds originating from </w:t>
            </w:r>
            <w:r w:rsidRPr="00FA6489">
              <w:rPr>
                <w:rFonts w:ascii="Calibri" w:hAnsi="Calibri" w:cs="Calibri"/>
                <w:sz w:val="22"/>
                <w:szCs w:val="22"/>
                <w:u w:val="single"/>
                <w:lang w:val="en-NZ" w:eastAsia="en-US"/>
              </w:rPr>
              <w:t>or</w:t>
            </w:r>
            <w:r w:rsidRPr="00FA6489">
              <w:rPr>
                <w:rFonts w:ascii="Calibri" w:hAnsi="Calibri" w:cs="Calibri"/>
                <w:sz w:val="22"/>
                <w:szCs w:val="22"/>
                <w:lang w:val="en-NZ" w:eastAsia="en-US"/>
              </w:rPr>
              <w:t xml:space="preserve"> destined for New Zealand.</w:t>
            </w:r>
          </w:p>
        </w:tc>
      </w:tr>
    </w:tbl>
    <w:p w14:paraId="74BC22A9" w14:textId="77777777" w:rsidR="00FA6489" w:rsidRPr="00FA6489" w:rsidRDefault="00FA6489" w:rsidP="00FA6489">
      <w:pPr>
        <w:spacing w:line="276" w:lineRule="auto"/>
        <w:rPr>
          <w:rFonts w:ascii="Calibri" w:hAnsi="Calibri" w:cs="Calibri"/>
          <w:sz w:val="22"/>
          <w:szCs w:val="22"/>
          <w:lang w:val="en-NZ" w:eastAsia="en-US"/>
        </w:rPr>
      </w:pPr>
    </w:p>
    <w:p w14:paraId="708A9CE3" w14:textId="77777777" w:rsidR="00E9183F" w:rsidRPr="003740C2" w:rsidRDefault="00FA6489" w:rsidP="00E9183F">
      <w:pPr>
        <w:rPr>
          <w:rFonts w:ascii="Calibri" w:hAnsi="Calibri"/>
          <w:sz w:val="22"/>
          <w:szCs w:val="22"/>
        </w:rPr>
      </w:pPr>
      <w:r w:rsidRPr="00FA6489">
        <w:rPr>
          <w:rFonts w:ascii="Calibri" w:hAnsi="Calibri" w:cs="Calibri"/>
          <w:sz w:val="22"/>
          <w:szCs w:val="22"/>
          <w:lang w:val="en-NZ" w:eastAsia="en-US"/>
        </w:rPr>
        <w:br w:type="page"/>
      </w:r>
    </w:p>
    <w:tbl>
      <w:tblPr>
        <w:tblpPr w:leftFromText="180" w:rightFromText="180" w:bottomFromText="155" w:vertAnchor="text" w:tblpX="-68"/>
        <w:tblW w:w="148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1985"/>
        <w:gridCol w:w="2268"/>
        <w:gridCol w:w="10631"/>
      </w:tblGrid>
      <w:tr w:rsidR="00762A01" w:rsidRPr="003740C2" w14:paraId="07B19177" w14:textId="77777777" w:rsidTr="00552AD9">
        <w:trPr>
          <w:trHeight w:val="391"/>
        </w:trPr>
        <w:tc>
          <w:tcPr>
            <w:tcW w:w="14884" w:type="dxa"/>
            <w:gridSpan w:val="3"/>
            <w:shd w:val="clear" w:color="auto" w:fill="BFBFBF"/>
            <w:tcMar>
              <w:top w:w="57" w:type="dxa"/>
              <w:left w:w="108" w:type="dxa"/>
              <w:bottom w:w="57" w:type="dxa"/>
              <w:right w:w="108" w:type="dxa"/>
            </w:tcMar>
          </w:tcPr>
          <w:p w14:paraId="10B19519" w14:textId="77777777" w:rsidR="00762A01" w:rsidRPr="003740C2" w:rsidRDefault="00762A01" w:rsidP="0000076A">
            <w:pPr>
              <w:spacing w:after="20" w:line="276" w:lineRule="auto"/>
              <w:rPr>
                <w:rFonts w:ascii="Calibri" w:hAnsi="Calibri"/>
                <w:b/>
                <w:bCs/>
                <w:sz w:val="22"/>
                <w:szCs w:val="22"/>
              </w:rPr>
            </w:pPr>
            <w:r>
              <w:rPr>
                <w:rFonts w:ascii="Calibri" w:hAnsi="Calibri" w:cs="Calibri"/>
                <w:b/>
                <w:bCs/>
                <w:sz w:val="22"/>
                <w:szCs w:val="22"/>
                <w:shd w:val="clear" w:color="auto" w:fill="BFBFBF"/>
                <w:lang w:val="en-NZ" w:eastAsia="en-US"/>
              </w:rPr>
              <w:lastRenderedPageBreak/>
              <w:t>10</w:t>
            </w:r>
            <w:r w:rsidRPr="00BD4963">
              <w:rPr>
                <w:rFonts w:ascii="Calibri" w:hAnsi="Calibri" w:cs="Calibri"/>
                <w:b/>
                <w:bCs/>
                <w:sz w:val="22"/>
                <w:szCs w:val="22"/>
                <w:shd w:val="clear" w:color="auto" w:fill="BFBFBF"/>
                <w:lang w:val="en-NZ" w:eastAsia="en-US"/>
              </w:rPr>
              <w:t xml:space="preserve"> - Questions from the </w:t>
            </w:r>
            <w:r>
              <w:rPr>
                <w:rFonts w:ascii="Calibri" w:hAnsi="Calibri" w:cs="Calibri"/>
                <w:b/>
                <w:bCs/>
                <w:sz w:val="22"/>
                <w:szCs w:val="22"/>
                <w:shd w:val="clear" w:color="auto" w:fill="BFBFBF"/>
                <w:lang w:val="en-NZ" w:eastAsia="en-US"/>
              </w:rPr>
              <w:t>Financial Markets Authority</w:t>
            </w:r>
          </w:p>
        </w:tc>
      </w:tr>
      <w:tr w:rsidR="00445461" w:rsidRPr="003740C2" w14:paraId="4CCAEC30" w14:textId="77777777" w:rsidTr="00552AD9">
        <w:tc>
          <w:tcPr>
            <w:tcW w:w="1985" w:type="dxa"/>
            <w:vMerge w:val="restart"/>
            <w:tcMar>
              <w:top w:w="57" w:type="dxa"/>
              <w:left w:w="108" w:type="dxa"/>
              <w:bottom w:w="57" w:type="dxa"/>
              <w:right w:w="108" w:type="dxa"/>
            </w:tcMar>
            <w:hideMark/>
          </w:tcPr>
          <w:p w14:paraId="42262A3E" w14:textId="77777777" w:rsidR="00445461" w:rsidRPr="00F342F0" w:rsidRDefault="00445461" w:rsidP="0000076A">
            <w:pPr>
              <w:spacing w:after="20" w:line="276" w:lineRule="auto"/>
              <w:rPr>
                <w:rFonts w:ascii="Calibri" w:eastAsia="Calibri" w:hAnsi="Calibri"/>
                <w:sz w:val="22"/>
                <w:szCs w:val="22"/>
                <w:lang w:eastAsia="en-US"/>
              </w:rPr>
            </w:pPr>
            <w:r w:rsidRPr="003740C2">
              <w:rPr>
                <w:rFonts w:ascii="Calibri" w:hAnsi="Calibri"/>
                <w:sz w:val="22"/>
                <w:szCs w:val="22"/>
              </w:rPr>
              <w:t>10.1</w:t>
            </w:r>
            <w:r w:rsidR="00D9695C">
              <w:rPr>
                <w:rFonts w:ascii="Calibri" w:hAnsi="Calibri"/>
                <w:sz w:val="22"/>
                <w:szCs w:val="22"/>
              </w:rPr>
              <w:t xml:space="preserve"> </w:t>
            </w:r>
          </w:p>
          <w:p w14:paraId="4D2F6636" w14:textId="36C8C2EF" w:rsidR="00D64B5F" w:rsidRDefault="00445461" w:rsidP="00552AD9">
            <w:pPr>
              <w:spacing w:after="20" w:line="276" w:lineRule="auto"/>
              <w:rPr>
                <w:rFonts w:ascii="Calibri" w:hAnsi="Calibri"/>
                <w:i/>
                <w:iCs/>
                <w:sz w:val="22"/>
                <w:szCs w:val="22"/>
              </w:rPr>
            </w:pPr>
            <w:r w:rsidRPr="003740C2">
              <w:rPr>
                <w:rFonts w:ascii="Calibri" w:hAnsi="Calibri"/>
                <w:i/>
                <w:iCs/>
                <w:sz w:val="22"/>
                <w:szCs w:val="22"/>
              </w:rPr>
              <w:t xml:space="preserve">Identify </w:t>
            </w:r>
            <w:r>
              <w:rPr>
                <w:rFonts w:ascii="Calibri" w:hAnsi="Calibri"/>
                <w:i/>
                <w:iCs/>
                <w:sz w:val="22"/>
                <w:szCs w:val="22"/>
              </w:rPr>
              <w:t>the</w:t>
            </w:r>
            <w:r w:rsidRPr="003740C2">
              <w:rPr>
                <w:rFonts w:ascii="Calibri" w:hAnsi="Calibri"/>
                <w:i/>
                <w:iCs/>
                <w:sz w:val="22"/>
                <w:szCs w:val="22"/>
              </w:rPr>
              <w:t xml:space="preserve"> sub-sector</w:t>
            </w:r>
            <w:r>
              <w:rPr>
                <w:rFonts w:ascii="Calibri" w:hAnsi="Calibri"/>
                <w:i/>
                <w:iCs/>
                <w:sz w:val="22"/>
                <w:szCs w:val="22"/>
              </w:rPr>
              <w:t>(s) that your reporting entity belongs to:</w:t>
            </w:r>
          </w:p>
          <w:p w14:paraId="5B149CE2" w14:textId="52AEFF92" w:rsidR="00445461" w:rsidRPr="00F342F0" w:rsidRDefault="00445461" w:rsidP="00552AD9">
            <w:pPr>
              <w:spacing w:after="20" w:line="276" w:lineRule="auto"/>
              <w:rPr>
                <w:rFonts w:ascii="Calibri" w:eastAsia="Calibri" w:hAnsi="Calibri"/>
                <w:sz w:val="22"/>
                <w:szCs w:val="22"/>
                <w:lang w:eastAsia="en-US"/>
              </w:rPr>
            </w:pPr>
            <w:r>
              <w:rPr>
                <w:rFonts w:ascii="Calibri" w:hAnsi="Calibri"/>
                <w:i/>
                <w:iCs/>
                <w:sz w:val="22"/>
                <w:szCs w:val="22"/>
              </w:rPr>
              <w:br/>
              <w:t>[Select all that are relevant]</w:t>
            </w:r>
            <w:r w:rsidR="00374CB5">
              <w:rPr>
                <w:rFonts w:ascii="Calibri" w:hAnsi="Calibri"/>
                <w:i/>
                <w:iCs/>
                <w:sz w:val="22"/>
                <w:szCs w:val="22"/>
              </w:rPr>
              <w:t xml:space="preserve"> </w:t>
            </w:r>
            <w:r w:rsidRPr="003740C2">
              <w:rPr>
                <w:rFonts w:ascii="Calibri" w:hAnsi="Calibri"/>
                <w:b/>
                <w:bCs/>
                <w:sz w:val="22"/>
                <w:szCs w:val="22"/>
              </w:rPr>
              <w:t>select more than one sub-sector</w:t>
            </w:r>
          </w:p>
        </w:tc>
        <w:tc>
          <w:tcPr>
            <w:tcW w:w="2268" w:type="dxa"/>
            <w:tcMar>
              <w:top w:w="57" w:type="dxa"/>
              <w:left w:w="108" w:type="dxa"/>
              <w:bottom w:w="57" w:type="dxa"/>
              <w:right w:w="108" w:type="dxa"/>
            </w:tcMar>
            <w:hideMark/>
          </w:tcPr>
          <w:p w14:paraId="40D37F4A" w14:textId="77777777" w:rsidR="00445461" w:rsidRPr="00F342F0" w:rsidRDefault="00445461" w:rsidP="0000076A">
            <w:pPr>
              <w:spacing w:after="20" w:line="276" w:lineRule="auto"/>
              <w:rPr>
                <w:rFonts w:ascii="Calibri" w:eastAsia="Calibri" w:hAnsi="Calibri"/>
                <w:sz w:val="22"/>
                <w:szCs w:val="22"/>
                <w:lang w:eastAsia="en-US"/>
              </w:rPr>
            </w:pPr>
            <w:r w:rsidRPr="003740C2">
              <w:rPr>
                <w:rFonts w:ascii="Calibri" w:hAnsi="Calibri"/>
                <w:b/>
                <w:bCs/>
                <w:sz w:val="22"/>
                <w:szCs w:val="22"/>
              </w:rPr>
              <w:t>Sub-sector</w:t>
            </w:r>
          </w:p>
        </w:tc>
        <w:tc>
          <w:tcPr>
            <w:tcW w:w="10631" w:type="dxa"/>
            <w:tcMar>
              <w:top w:w="57" w:type="dxa"/>
              <w:left w:w="108" w:type="dxa"/>
              <w:bottom w:w="57" w:type="dxa"/>
              <w:right w:w="108" w:type="dxa"/>
            </w:tcMar>
            <w:hideMark/>
          </w:tcPr>
          <w:p w14:paraId="0CC71706" w14:textId="77777777" w:rsidR="00445461" w:rsidRPr="00F342F0" w:rsidRDefault="00445461" w:rsidP="0000076A">
            <w:pPr>
              <w:spacing w:after="20" w:line="276" w:lineRule="auto"/>
              <w:rPr>
                <w:rFonts w:ascii="Calibri" w:eastAsia="Calibri" w:hAnsi="Calibri"/>
                <w:sz w:val="22"/>
                <w:szCs w:val="22"/>
                <w:lang w:eastAsia="en-US"/>
              </w:rPr>
            </w:pPr>
            <w:r w:rsidRPr="003740C2">
              <w:rPr>
                <w:rFonts w:ascii="Calibri" w:hAnsi="Calibri"/>
                <w:b/>
                <w:bCs/>
                <w:sz w:val="22"/>
                <w:szCs w:val="22"/>
              </w:rPr>
              <w:t>Comments</w:t>
            </w:r>
          </w:p>
        </w:tc>
      </w:tr>
      <w:tr w:rsidR="00445461" w:rsidRPr="003740C2" w14:paraId="08B102C9" w14:textId="77777777" w:rsidTr="00552AD9">
        <w:tc>
          <w:tcPr>
            <w:tcW w:w="1985" w:type="dxa"/>
            <w:vMerge/>
            <w:vAlign w:val="center"/>
            <w:hideMark/>
          </w:tcPr>
          <w:p w14:paraId="1FD3D152" w14:textId="77777777" w:rsidR="00445461" w:rsidRPr="003740C2" w:rsidRDefault="00445461" w:rsidP="0000076A">
            <w:pPr>
              <w:rPr>
                <w:rFonts w:ascii="Calibri" w:eastAsia="Calibri" w:hAnsi="Calibri"/>
                <w:sz w:val="22"/>
                <w:szCs w:val="22"/>
                <w:lang w:eastAsia="en-US"/>
              </w:rPr>
            </w:pPr>
          </w:p>
        </w:tc>
        <w:tc>
          <w:tcPr>
            <w:tcW w:w="2268" w:type="dxa"/>
            <w:tcMar>
              <w:top w:w="57" w:type="dxa"/>
              <w:left w:w="108" w:type="dxa"/>
              <w:bottom w:w="57" w:type="dxa"/>
              <w:right w:w="108" w:type="dxa"/>
            </w:tcMar>
            <w:hideMark/>
          </w:tcPr>
          <w:p w14:paraId="1C11EF23" w14:textId="06C67A52" w:rsidR="00445461" w:rsidRPr="00F342F0" w:rsidRDefault="00445461" w:rsidP="0000076A">
            <w:pPr>
              <w:spacing w:after="20" w:line="276" w:lineRule="auto"/>
              <w:rPr>
                <w:rFonts w:ascii="Calibri" w:eastAsia="Calibri" w:hAnsi="Calibri"/>
                <w:sz w:val="22"/>
                <w:szCs w:val="22"/>
                <w:lang w:eastAsia="en-US"/>
              </w:rPr>
            </w:pPr>
            <w:r>
              <w:rPr>
                <w:rFonts w:ascii="Calibri" w:hAnsi="Calibri"/>
                <w:color w:val="000000"/>
                <w:sz w:val="22"/>
                <w:szCs w:val="22"/>
                <w:lang w:eastAsia="en-NZ"/>
              </w:rPr>
              <w:t>Issuer of securities</w:t>
            </w:r>
          </w:p>
        </w:tc>
        <w:tc>
          <w:tcPr>
            <w:tcW w:w="10631" w:type="dxa"/>
            <w:vMerge w:val="restart"/>
            <w:tcMar>
              <w:top w:w="57" w:type="dxa"/>
              <w:left w:w="108" w:type="dxa"/>
              <w:bottom w:w="57" w:type="dxa"/>
              <w:right w:w="108" w:type="dxa"/>
            </w:tcMar>
            <w:hideMark/>
          </w:tcPr>
          <w:p w14:paraId="1032D20D" w14:textId="482301EA" w:rsidR="00445461" w:rsidRPr="00F342F0" w:rsidRDefault="00445461" w:rsidP="00374CB5">
            <w:pPr>
              <w:spacing w:after="20" w:line="276" w:lineRule="auto"/>
              <w:rPr>
                <w:rFonts w:ascii="Calibri" w:eastAsia="Calibri" w:hAnsi="Calibri"/>
                <w:sz w:val="22"/>
                <w:szCs w:val="22"/>
                <w:lang w:eastAsia="en-US"/>
              </w:rPr>
            </w:pPr>
            <w:r w:rsidRPr="00552AD9">
              <w:rPr>
                <w:rFonts w:ascii="Calibri" w:hAnsi="Calibri"/>
                <w:color w:val="000000"/>
                <w:sz w:val="22"/>
                <w:szCs w:val="22"/>
                <w:lang w:eastAsia="en-NZ"/>
              </w:rPr>
              <w:t xml:space="preserve">Section 130 of the Act sets out </w:t>
            </w:r>
            <w:r w:rsidR="00374CB5">
              <w:rPr>
                <w:rFonts w:ascii="Calibri" w:hAnsi="Calibri"/>
                <w:color w:val="000000"/>
                <w:sz w:val="22"/>
                <w:szCs w:val="22"/>
                <w:lang w:eastAsia="en-NZ"/>
              </w:rPr>
              <w:t>the</w:t>
            </w:r>
            <w:r w:rsidR="00374CB5" w:rsidRPr="00552AD9">
              <w:rPr>
                <w:rFonts w:ascii="Calibri" w:hAnsi="Calibri"/>
                <w:color w:val="000000"/>
                <w:sz w:val="22"/>
                <w:szCs w:val="22"/>
                <w:lang w:eastAsia="en-NZ"/>
              </w:rPr>
              <w:t xml:space="preserve"> </w:t>
            </w:r>
            <w:r w:rsidRPr="00552AD9">
              <w:rPr>
                <w:rFonts w:ascii="Calibri" w:hAnsi="Calibri"/>
                <w:color w:val="000000"/>
                <w:sz w:val="22"/>
                <w:szCs w:val="22"/>
                <w:lang w:eastAsia="en-NZ"/>
              </w:rPr>
              <w:t>reporting entities supervised by the FMA for AML/CFT purposes.</w:t>
            </w:r>
          </w:p>
        </w:tc>
      </w:tr>
      <w:tr w:rsidR="00445461" w:rsidRPr="003740C2" w14:paraId="3D1D90D9" w14:textId="77777777" w:rsidTr="00552AD9">
        <w:tc>
          <w:tcPr>
            <w:tcW w:w="1985" w:type="dxa"/>
            <w:vMerge/>
            <w:vAlign w:val="center"/>
            <w:hideMark/>
          </w:tcPr>
          <w:p w14:paraId="09C48621" w14:textId="77777777" w:rsidR="00445461" w:rsidRPr="003740C2" w:rsidRDefault="00445461" w:rsidP="0000076A">
            <w:pPr>
              <w:rPr>
                <w:rFonts w:ascii="Calibri" w:eastAsia="Calibri" w:hAnsi="Calibri"/>
                <w:sz w:val="22"/>
                <w:szCs w:val="22"/>
                <w:lang w:eastAsia="en-US"/>
              </w:rPr>
            </w:pPr>
          </w:p>
        </w:tc>
        <w:tc>
          <w:tcPr>
            <w:tcW w:w="2268" w:type="dxa"/>
            <w:tcMar>
              <w:top w:w="57" w:type="dxa"/>
              <w:left w:w="108" w:type="dxa"/>
              <w:bottom w:w="57" w:type="dxa"/>
              <w:right w:w="108" w:type="dxa"/>
            </w:tcMar>
          </w:tcPr>
          <w:p w14:paraId="535A60CD" w14:textId="020D4634" w:rsidR="00445461" w:rsidRPr="00F342F0" w:rsidRDefault="00445461" w:rsidP="00374CB5">
            <w:pPr>
              <w:spacing w:after="20" w:line="276" w:lineRule="auto"/>
              <w:rPr>
                <w:rFonts w:ascii="Calibri" w:eastAsia="Calibri" w:hAnsi="Calibri"/>
                <w:sz w:val="22"/>
                <w:szCs w:val="22"/>
                <w:lang w:eastAsia="en-US"/>
              </w:rPr>
            </w:pPr>
            <w:r>
              <w:rPr>
                <w:rFonts w:ascii="Calibri" w:hAnsi="Calibri"/>
                <w:color w:val="000000"/>
                <w:sz w:val="22"/>
                <w:szCs w:val="22"/>
                <w:lang w:eastAsia="en-NZ"/>
              </w:rPr>
              <w:t>Licen</w:t>
            </w:r>
            <w:r w:rsidR="00374CB5">
              <w:rPr>
                <w:rFonts w:ascii="Calibri" w:hAnsi="Calibri"/>
                <w:color w:val="000000"/>
                <w:sz w:val="22"/>
                <w:szCs w:val="22"/>
                <w:lang w:eastAsia="en-NZ"/>
              </w:rPr>
              <w:t>s</w:t>
            </w:r>
            <w:r>
              <w:rPr>
                <w:rFonts w:ascii="Calibri" w:hAnsi="Calibri"/>
                <w:color w:val="000000"/>
                <w:sz w:val="22"/>
                <w:szCs w:val="22"/>
                <w:lang w:eastAsia="en-NZ"/>
              </w:rPr>
              <w:t>ed supervisors</w:t>
            </w:r>
          </w:p>
        </w:tc>
        <w:tc>
          <w:tcPr>
            <w:tcW w:w="10631" w:type="dxa"/>
            <w:vMerge/>
            <w:vAlign w:val="center"/>
            <w:hideMark/>
          </w:tcPr>
          <w:p w14:paraId="4D4076E2" w14:textId="77777777" w:rsidR="00445461" w:rsidRPr="003740C2" w:rsidRDefault="00445461" w:rsidP="0000076A">
            <w:pPr>
              <w:rPr>
                <w:rFonts w:ascii="Calibri" w:eastAsia="Calibri" w:hAnsi="Calibri"/>
                <w:sz w:val="22"/>
                <w:szCs w:val="22"/>
                <w:lang w:eastAsia="en-US"/>
              </w:rPr>
            </w:pPr>
          </w:p>
        </w:tc>
      </w:tr>
      <w:tr w:rsidR="00445461" w:rsidRPr="003740C2" w14:paraId="78B67A5B" w14:textId="77777777" w:rsidTr="00552AD9">
        <w:tc>
          <w:tcPr>
            <w:tcW w:w="1985" w:type="dxa"/>
            <w:vMerge/>
            <w:vAlign w:val="center"/>
            <w:hideMark/>
          </w:tcPr>
          <w:p w14:paraId="324A9905" w14:textId="77777777" w:rsidR="00445461" w:rsidRPr="003740C2" w:rsidRDefault="00445461" w:rsidP="0000076A">
            <w:pPr>
              <w:rPr>
                <w:rFonts w:ascii="Calibri" w:eastAsia="Calibri" w:hAnsi="Calibri"/>
                <w:sz w:val="22"/>
                <w:szCs w:val="22"/>
                <w:lang w:eastAsia="en-US"/>
              </w:rPr>
            </w:pPr>
          </w:p>
        </w:tc>
        <w:tc>
          <w:tcPr>
            <w:tcW w:w="2268" w:type="dxa"/>
            <w:tcMar>
              <w:top w:w="57" w:type="dxa"/>
              <w:left w:w="108" w:type="dxa"/>
              <w:bottom w:w="57" w:type="dxa"/>
              <w:right w:w="108" w:type="dxa"/>
            </w:tcMar>
          </w:tcPr>
          <w:p w14:paraId="72DD1387" w14:textId="4BE02DAB" w:rsidR="00445461" w:rsidRPr="00F342F0" w:rsidRDefault="00445461" w:rsidP="0000076A">
            <w:pPr>
              <w:spacing w:after="20" w:line="276" w:lineRule="auto"/>
              <w:rPr>
                <w:rFonts w:ascii="Calibri" w:eastAsia="Calibri" w:hAnsi="Calibri"/>
                <w:sz w:val="22"/>
                <w:szCs w:val="22"/>
                <w:lang w:eastAsia="en-US"/>
              </w:rPr>
            </w:pPr>
            <w:r>
              <w:rPr>
                <w:rFonts w:ascii="Calibri" w:hAnsi="Calibri"/>
                <w:color w:val="000000"/>
                <w:sz w:val="22"/>
                <w:szCs w:val="22"/>
                <w:lang w:eastAsia="en-NZ"/>
              </w:rPr>
              <w:t>Fund managers</w:t>
            </w:r>
          </w:p>
        </w:tc>
        <w:tc>
          <w:tcPr>
            <w:tcW w:w="10631" w:type="dxa"/>
            <w:vMerge/>
            <w:vAlign w:val="center"/>
            <w:hideMark/>
          </w:tcPr>
          <w:p w14:paraId="26432385" w14:textId="77777777" w:rsidR="00445461" w:rsidRPr="003740C2" w:rsidRDefault="00445461" w:rsidP="0000076A">
            <w:pPr>
              <w:rPr>
                <w:rFonts w:ascii="Calibri" w:eastAsia="Calibri" w:hAnsi="Calibri"/>
                <w:sz w:val="22"/>
                <w:szCs w:val="22"/>
                <w:lang w:eastAsia="en-US"/>
              </w:rPr>
            </w:pPr>
          </w:p>
        </w:tc>
      </w:tr>
      <w:tr w:rsidR="00445461" w:rsidRPr="003740C2" w14:paraId="2B455EBD" w14:textId="77777777" w:rsidTr="00552AD9">
        <w:tc>
          <w:tcPr>
            <w:tcW w:w="1985" w:type="dxa"/>
            <w:vMerge/>
            <w:vAlign w:val="center"/>
            <w:hideMark/>
          </w:tcPr>
          <w:p w14:paraId="0B80FB7C" w14:textId="77777777" w:rsidR="00445461" w:rsidRPr="003740C2" w:rsidRDefault="00445461" w:rsidP="0000076A">
            <w:pPr>
              <w:rPr>
                <w:rFonts w:ascii="Calibri" w:eastAsia="Calibri" w:hAnsi="Calibri"/>
                <w:sz w:val="22"/>
                <w:szCs w:val="22"/>
                <w:lang w:eastAsia="en-US"/>
              </w:rPr>
            </w:pPr>
          </w:p>
        </w:tc>
        <w:tc>
          <w:tcPr>
            <w:tcW w:w="2268" w:type="dxa"/>
            <w:tcMar>
              <w:top w:w="57" w:type="dxa"/>
              <w:left w:w="108" w:type="dxa"/>
              <w:bottom w:w="57" w:type="dxa"/>
              <w:right w:w="108" w:type="dxa"/>
            </w:tcMar>
          </w:tcPr>
          <w:p w14:paraId="6E3C7246" w14:textId="7244DE59" w:rsidR="00445461" w:rsidRPr="00F342F0" w:rsidRDefault="00445461" w:rsidP="0000076A">
            <w:pPr>
              <w:spacing w:after="20" w:line="276" w:lineRule="auto"/>
              <w:rPr>
                <w:rFonts w:ascii="Calibri" w:eastAsia="Calibri" w:hAnsi="Calibri"/>
                <w:sz w:val="22"/>
                <w:szCs w:val="22"/>
                <w:lang w:eastAsia="en-US"/>
              </w:rPr>
            </w:pPr>
            <w:r>
              <w:rPr>
                <w:rFonts w:ascii="Calibri" w:hAnsi="Calibri"/>
                <w:color w:val="000000"/>
                <w:sz w:val="22"/>
                <w:szCs w:val="22"/>
                <w:lang w:eastAsia="en-NZ"/>
              </w:rPr>
              <w:t>Brokers and custodians</w:t>
            </w:r>
          </w:p>
        </w:tc>
        <w:tc>
          <w:tcPr>
            <w:tcW w:w="10631" w:type="dxa"/>
            <w:vMerge/>
            <w:vAlign w:val="center"/>
            <w:hideMark/>
          </w:tcPr>
          <w:p w14:paraId="1FF8EA68" w14:textId="77777777" w:rsidR="00445461" w:rsidRPr="003740C2" w:rsidRDefault="00445461" w:rsidP="0000076A">
            <w:pPr>
              <w:rPr>
                <w:rFonts w:ascii="Calibri" w:eastAsia="Calibri" w:hAnsi="Calibri"/>
                <w:sz w:val="22"/>
                <w:szCs w:val="22"/>
                <w:lang w:eastAsia="en-US"/>
              </w:rPr>
            </w:pPr>
          </w:p>
        </w:tc>
      </w:tr>
      <w:tr w:rsidR="00445461" w:rsidRPr="003740C2" w14:paraId="49C90985" w14:textId="77777777" w:rsidTr="00552AD9">
        <w:tc>
          <w:tcPr>
            <w:tcW w:w="1985" w:type="dxa"/>
            <w:vMerge/>
            <w:vAlign w:val="center"/>
            <w:hideMark/>
          </w:tcPr>
          <w:p w14:paraId="1F505307" w14:textId="77777777" w:rsidR="00445461" w:rsidRPr="003740C2" w:rsidRDefault="00445461" w:rsidP="0000076A">
            <w:pPr>
              <w:rPr>
                <w:rFonts w:ascii="Calibri" w:eastAsia="Calibri" w:hAnsi="Calibri"/>
                <w:sz w:val="22"/>
                <w:szCs w:val="22"/>
                <w:lang w:eastAsia="en-US"/>
              </w:rPr>
            </w:pPr>
          </w:p>
        </w:tc>
        <w:tc>
          <w:tcPr>
            <w:tcW w:w="2268" w:type="dxa"/>
            <w:tcMar>
              <w:top w:w="57" w:type="dxa"/>
              <w:left w:w="108" w:type="dxa"/>
              <w:bottom w:w="57" w:type="dxa"/>
              <w:right w:w="108" w:type="dxa"/>
            </w:tcMar>
          </w:tcPr>
          <w:p w14:paraId="678DE944" w14:textId="5712E561" w:rsidR="00445461" w:rsidRPr="00F342F0" w:rsidRDefault="00445461" w:rsidP="0000076A">
            <w:pPr>
              <w:spacing w:after="20" w:line="276" w:lineRule="auto"/>
              <w:rPr>
                <w:rFonts w:ascii="Calibri" w:eastAsia="Calibri" w:hAnsi="Calibri"/>
                <w:sz w:val="22"/>
                <w:szCs w:val="22"/>
                <w:lang w:eastAsia="en-US"/>
              </w:rPr>
            </w:pPr>
            <w:r>
              <w:rPr>
                <w:rFonts w:ascii="Calibri" w:hAnsi="Calibri"/>
                <w:color w:val="000000"/>
                <w:sz w:val="22"/>
                <w:szCs w:val="22"/>
                <w:lang w:eastAsia="en-NZ"/>
              </w:rPr>
              <w:t>Financial advisers</w:t>
            </w:r>
          </w:p>
        </w:tc>
        <w:tc>
          <w:tcPr>
            <w:tcW w:w="10631" w:type="dxa"/>
            <w:vMerge/>
            <w:vAlign w:val="center"/>
            <w:hideMark/>
          </w:tcPr>
          <w:p w14:paraId="4A3AB89C" w14:textId="77777777" w:rsidR="00445461" w:rsidRPr="003740C2" w:rsidRDefault="00445461" w:rsidP="0000076A">
            <w:pPr>
              <w:rPr>
                <w:rFonts w:ascii="Calibri" w:eastAsia="Calibri" w:hAnsi="Calibri"/>
                <w:sz w:val="22"/>
                <w:szCs w:val="22"/>
                <w:lang w:eastAsia="en-US"/>
              </w:rPr>
            </w:pPr>
          </w:p>
        </w:tc>
      </w:tr>
      <w:tr w:rsidR="00445461" w:rsidRPr="003740C2" w14:paraId="026A2C5F" w14:textId="77777777" w:rsidTr="00552AD9">
        <w:tc>
          <w:tcPr>
            <w:tcW w:w="1985" w:type="dxa"/>
            <w:vMerge/>
            <w:vAlign w:val="center"/>
            <w:hideMark/>
          </w:tcPr>
          <w:p w14:paraId="407F0CC8" w14:textId="77777777" w:rsidR="00445461" w:rsidRPr="003740C2" w:rsidRDefault="00445461" w:rsidP="0000076A">
            <w:pPr>
              <w:rPr>
                <w:rFonts w:ascii="Calibri" w:eastAsia="Calibri" w:hAnsi="Calibri"/>
                <w:sz w:val="22"/>
                <w:szCs w:val="22"/>
                <w:lang w:eastAsia="en-US"/>
              </w:rPr>
            </w:pPr>
          </w:p>
        </w:tc>
        <w:tc>
          <w:tcPr>
            <w:tcW w:w="2268" w:type="dxa"/>
            <w:tcMar>
              <w:top w:w="57" w:type="dxa"/>
              <w:left w:w="108" w:type="dxa"/>
              <w:bottom w:w="57" w:type="dxa"/>
              <w:right w:w="108" w:type="dxa"/>
            </w:tcMar>
          </w:tcPr>
          <w:p w14:paraId="651A29D9" w14:textId="0AF6AD68" w:rsidR="00445461" w:rsidRPr="00F342F0" w:rsidRDefault="00445461" w:rsidP="0000076A">
            <w:pPr>
              <w:spacing w:after="20" w:line="276" w:lineRule="auto"/>
              <w:rPr>
                <w:rFonts w:ascii="Calibri" w:eastAsia="Calibri" w:hAnsi="Calibri"/>
                <w:sz w:val="22"/>
                <w:szCs w:val="22"/>
                <w:lang w:eastAsia="en-US"/>
              </w:rPr>
            </w:pPr>
            <w:r>
              <w:rPr>
                <w:rFonts w:ascii="Calibri" w:hAnsi="Calibri"/>
                <w:color w:val="000000"/>
                <w:sz w:val="22"/>
                <w:szCs w:val="22"/>
                <w:lang w:eastAsia="en-NZ"/>
              </w:rPr>
              <w:t>Derivative issuers</w:t>
            </w:r>
          </w:p>
        </w:tc>
        <w:tc>
          <w:tcPr>
            <w:tcW w:w="10631" w:type="dxa"/>
            <w:vMerge/>
            <w:vAlign w:val="center"/>
            <w:hideMark/>
          </w:tcPr>
          <w:p w14:paraId="37C457D4" w14:textId="77777777" w:rsidR="00445461" w:rsidRPr="003740C2" w:rsidRDefault="00445461" w:rsidP="0000076A">
            <w:pPr>
              <w:rPr>
                <w:rFonts w:ascii="Calibri" w:eastAsia="Calibri" w:hAnsi="Calibri"/>
                <w:sz w:val="22"/>
                <w:szCs w:val="22"/>
                <w:lang w:eastAsia="en-US"/>
              </w:rPr>
            </w:pPr>
          </w:p>
        </w:tc>
      </w:tr>
      <w:tr w:rsidR="00445461" w:rsidRPr="003740C2" w14:paraId="618FB15E" w14:textId="77777777" w:rsidTr="00552AD9">
        <w:trPr>
          <w:trHeight w:val="224"/>
        </w:trPr>
        <w:tc>
          <w:tcPr>
            <w:tcW w:w="1985" w:type="dxa"/>
            <w:vMerge/>
            <w:vAlign w:val="center"/>
            <w:hideMark/>
          </w:tcPr>
          <w:p w14:paraId="3E34EF82" w14:textId="77777777" w:rsidR="00445461" w:rsidRPr="003740C2" w:rsidRDefault="00445461" w:rsidP="0000076A">
            <w:pPr>
              <w:rPr>
                <w:rFonts w:ascii="Calibri" w:eastAsia="Calibri" w:hAnsi="Calibri"/>
                <w:sz w:val="22"/>
                <w:szCs w:val="22"/>
                <w:lang w:eastAsia="en-US"/>
              </w:rPr>
            </w:pPr>
          </w:p>
        </w:tc>
        <w:tc>
          <w:tcPr>
            <w:tcW w:w="2268" w:type="dxa"/>
            <w:tcMar>
              <w:top w:w="57" w:type="dxa"/>
              <w:left w:w="108" w:type="dxa"/>
              <w:bottom w:w="57" w:type="dxa"/>
              <w:right w:w="108" w:type="dxa"/>
            </w:tcMar>
          </w:tcPr>
          <w:p w14:paraId="0FD53482" w14:textId="3467293A" w:rsidR="00445461" w:rsidRPr="00F342F0" w:rsidRDefault="00445461" w:rsidP="0000076A">
            <w:pPr>
              <w:spacing w:after="20" w:line="276" w:lineRule="auto"/>
              <w:rPr>
                <w:rFonts w:ascii="Calibri" w:eastAsia="Calibri" w:hAnsi="Calibri"/>
                <w:sz w:val="22"/>
                <w:szCs w:val="22"/>
                <w:lang w:eastAsia="en-US"/>
              </w:rPr>
            </w:pPr>
            <w:r>
              <w:rPr>
                <w:rFonts w:ascii="Calibri" w:hAnsi="Calibri"/>
                <w:color w:val="000000"/>
                <w:sz w:val="22"/>
                <w:szCs w:val="22"/>
                <w:lang w:eastAsia="en-NZ"/>
              </w:rPr>
              <w:t>DIMS providers</w:t>
            </w:r>
          </w:p>
        </w:tc>
        <w:tc>
          <w:tcPr>
            <w:tcW w:w="10631" w:type="dxa"/>
            <w:vMerge/>
            <w:vAlign w:val="center"/>
            <w:hideMark/>
          </w:tcPr>
          <w:p w14:paraId="014C2763" w14:textId="77777777" w:rsidR="00445461" w:rsidRPr="003740C2" w:rsidRDefault="00445461" w:rsidP="0000076A">
            <w:pPr>
              <w:rPr>
                <w:rFonts w:ascii="Calibri" w:eastAsia="Calibri" w:hAnsi="Calibri"/>
                <w:sz w:val="22"/>
                <w:szCs w:val="22"/>
                <w:lang w:eastAsia="en-US"/>
              </w:rPr>
            </w:pPr>
          </w:p>
        </w:tc>
      </w:tr>
      <w:tr w:rsidR="00445461" w:rsidRPr="003740C2" w14:paraId="4F32E118" w14:textId="77777777" w:rsidTr="00552AD9">
        <w:trPr>
          <w:trHeight w:val="222"/>
        </w:trPr>
        <w:tc>
          <w:tcPr>
            <w:tcW w:w="1985" w:type="dxa"/>
            <w:vMerge/>
            <w:vAlign w:val="center"/>
          </w:tcPr>
          <w:p w14:paraId="60944A06" w14:textId="77777777" w:rsidR="00445461" w:rsidRPr="003740C2" w:rsidRDefault="00445461" w:rsidP="0000076A">
            <w:pPr>
              <w:rPr>
                <w:rFonts w:ascii="Calibri" w:eastAsia="Calibri" w:hAnsi="Calibri"/>
                <w:sz w:val="22"/>
                <w:szCs w:val="22"/>
                <w:lang w:eastAsia="en-US"/>
              </w:rPr>
            </w:pPr>
          </w:p>
        </w:tc>
        <w:tc>
          <w:tcPr>
            <w:tcW w:w="2268" w:type="dxa"/>
            <w:tcMar>
              <w:top w:w="57" w:type="dxa"/>
              <w:left w:w="108" w:type="dxa"/>
              <w:bottom w:w="57" w:type="dxa"/>
              <w:right w:w="108" w:type="dxa"/>
            </w:tcMar>
          </w:tcPr>
          <w:p w14:paraId="33E8BC8B" w14:textId="77777777" w:rsidR="00445461" w:rsidRDefault="00445461" w:rsidP="0000076A">
            <w:pPr>
              <w:spacing w:after="20" w:line="276" w:lineRule="auto"/>
              <w:rPr>
                <w:rFonts w:ascii="Calibri" w:hAnsi="Calibri"/>
                <w:color w:val="000000"/>
                <w:sz w:val="22"/>
                <w:szCs w:val="22"/>
                <w:lang w:eastAsia="en-NZ"/>
              </w:rPr>
            </w:pPr>
            <w:r>
              <w:rPr>
                <w:rFonts w:ascii="Calibri" w:hAnsi="Calibri"/>
                <w:color w:val="000000"/>
                <w:sz w:val="22"/>
                <w:szCs w:val="22"/>
                <w:lang w:eastAsia="en-NZ"/>
              </w:rPr>
              <w:t>Peer-to-peer lenders</w:t>
            </w:r>
          </w:p>
        </w:tc>
        <w:tc>
          <w:tcPr>
            <w:tcW w:w="10631" w:type="dxa"/>
            <w:vMerge/>
            <w:vAlign w:val="center"/>
          </w:tcPr>
          <w:p w14:paraId="0295FDB6" w14:textId="77777777" w:rsidR="00445461" w:rsidRPr="003740C2" w:rsidRDefault="00445461" w:rsidP="0000076A">
            <w:pPr>
              <w:rPr>
                <w:rFonts w:ascii="Calibri" w:eastAsia="Calibri" w:hAnsi="Calibri"/>
                <w:sz w:val="22"/>
                <w:szCs w:val="22"/>
                <w:lang w:eastAsia="en-US"/>
              </w:rPr>
            </w:pPr>
          </w:p>
        </w:tc>
      </w:tr>
      <w:tr w:rsidR="00445461" w:rsidRPr="003740C2" w14:paraId="5AEA9DEB" w14:textId="77777777" w:rsidTr="00552AD9">
        <w:trPr>
          <w:trHeight w:val="127"/>
        </w:trPr>
        <w:tc>
          <w:tcPr>
            <w:tcW w:w="1985" w:type="dxa"/>
            <w:vMerge/>
            <w:vAlign w:val="center"/>
          </w:tcPr>
          <w:p w14:paraId="6DF2357A" w14:textId="77777777" w:rsidR="00445461" w:rsidRPr="003740C2" w:rsidRDefault="00445461" w:rsidP="0000076A">
            <w:pPr>
              <w:rPr>
                <w:rFonts w:ascii="Calibri" w:eastAsia="Calibri" w:hAnsi="Calibri"/>
                <w:sz w:val="22"/>
                <w:szCs w:val="22"/>
                <w:lang w:eastAsia="en-US"/>
              </w:rPr>
            </w:pPr>
          </w:p>
        </w:tc>
        <w:tc>
          <w:tcPr>
            <w:tcW w:w="2268" w:type="dxa"/>
            <w:tcMar>
              <w:top w:w="57" w:type="dxa"/>
              <w:left w:w="108" w:type="dxa"/>
              <w:bottom w:w="57" w:type="dxa"/>
              <w:right w:w="108" w:type="dxa"/>
            </w:tcMar>
          </w:tcPr>
          <w:p w14:paraId="7FFA7F67" w14:textId="524AE459" w:rsidR="00445461" w:rsidRDefault="00445461" w:rsidP="00374CB5">
            <w:pPr>
              <w:spacing w:after="20" w:line="276" w:lineRule="auto"/>
              <w:rPr>
                <w:rFonts w:ascii="Calibri" w:hAnsi="Calibri"/>
                <w:color w:val="000000"/>
                <w:sz w:val="22"/>
                <w:szCs w:val="22"/>
                <w:lang w:eastAsia="en-NZ"/>
              </w:rPr>
            </w:pPr>
            <w:r>
              <w:rPr>
                <w:rFonts w:ascii="Calibri" w:hAnsi="Calibri"/>
                <w:color w:val="000000"/>
                <w:sz w:val="22"/>
                <w:szCs w:val="22"/>
                <w:lang w:eastAsia="en-NZ"/>
              </w:rPr>
              <w:t>Equity crowdfunding service providers</w:t>
            </w:r>
          </w:p>
        </w:tc>
        <w:tc>
          <w:tcPr>
            <w:tcW w:w="10631" w:type="dxa"/>
            <w:vMerge/>
            <w:vAlign w:val="center"/>
          </w:tcPr>
          <w:p w14:paraId="47F69CCF" w14:textId="77777777" w:rsidR="00445461" w:rsidRPr="003740C2" w:rsidRDefault="00445461" w:rsidP="0000076A">
            <w:pPr>
              <w:rPr>
                <w:rFonts w:ascii="Calibri" w:eastAsia="Calibri" w:hAnsi="Calibri"/>
                <w:sz w:val="22"/>
                <w:szCs w:val="22"/>
                <w:lang w:eastAsia="en-US"/>
              </w:rPr>
            </w:pPr>
          </w:p>
        </w:tc>
      </w:tr>
      <w:tr w:rsidR="00445461" w:rsidRPr="003740C2" w14:paraId="1457B8B9" w14:textId="77777777" w:rsidTr="00552AD9">
        <w:trPr>
          <w:trHeight w:val="126"/>
        </w:trPr>
        <w:tc>
          <w:tcPr>
            <w:tcW w:w="1985" w:type="dxa"/>
            <w:vMerge/>
            <w:vAlign w:val="center"/>
          </w:tcPr>
          <w:p w14:paraId="75B92FB6" w14:textId="77777777" w:rsidR="00445461" w:rsidRPr="003740C2" w:rsidRDefault="00445461" w:rsidP="0000076A">
            <w:pPr>
              <w:rPr>
                <w:rFonts w:ascii="Calibri" w:eastAsia="Calibri" w:hAnsi="Calibri"/>
                <w:sz w:val="22"/>
                <w:szCs w:val="22"/>
                <w:lang w:eastAsia="en-US"/>
              </w:rPr>
            </w:pPr>
          </w:p>
        </w:tc>
        <w:tc>
          <w:tcPr>
            <w:tcW w:w="2268" w:type="dxa"/>
            <w:tcMar>
              <w:top w:w="57" w:type="dxa"/>
              <w:left w:w="108" w:type="dxa"/>
              <w:bottom w:w="57" w:type="dxa"/>
              <w:right w:w="108" w:type="dxa"/>
            </w:tcMar>
          </w:tcPr>
          <w:p w14:paraId="5C68562C" w14:textId="1E2711AA" w:rsidR="00445461" w:rsidRDefault="00445461" w:rsidP="00374CB5">
            <w:pPr>
              <w:spacing w:after="20" w:line="276" w:lineRule="auto"/>
              <w:rPr>
                <w:rFonts w:ascii="Calibri" w:hAnsi="Calibri"/>
                <w:color w:val="000000"/>
                <w:sz w:val="22"/>
                <w:szCs w:val="22"/>
                <w:lang w:eastAsia="en-NZ"/>
              </w:rPr>
            </w:pPr>
            <w:r>
              <w:rPr>
                <w:rFonts w:ascii="Calibri" w:hAnsi="Calibri"/>
                <w:color w:val="000000"/>
                <w:sz w:val="22"/>
                <w:szCs w:val="22"/>
                <w:lang w:eastAsia="en-NZ"/>
              </w:rPr>
              <w:t xml:space="preserve">Other (specify in the notes section in </w:t>
            </w:r>
            <w:r w:rsidR="00374CB5">
              <w:rPr>
                <w:rFonts w:ascii="Calibri" w:hAnsi="Calibri"/>
                <w:color w:val="000000"/>
                <w:sz w:val="22"/>
                <w:szCs w:val="22"/>
                <w:lang w:eastAsia="en-NZ"/>
              </w:rPr>
              <w:t>p</w:t>
            </w:r>
            <w:r>
              <w:rPr>
                <w:rFonts w:ascii="Calibri" w:hAnsi="Calibri"/>
                <w:color w:val="000000"/>
                <w:sz w:val="22"/>
                <w:szCs w:val="22"/>
                <w:lang w:eastAsia="en-NZ"/>
              </w:rPr>
              <w:t>art 6)</w:t>
            </w:r>
            <w:r w:rsidR="0000076A">
              <w:rPr>
                <w:rFonts w:ascii="Calibri" w:hAnsi="Calibri"/>
                <w:color w:val="000000"/>
                <w:sz w:val="22"/>
                <w:szCs w:val="22"/>
                <w:lang w:eastAsia="en-NZ"/>
              </w:rPr>
              <w:t>*</w:t>
            </w:r>
          </w:p>
        </w:tc>
        <w:tc>
          <w:tcPr>
            <w:tcW w:w="10631" w:type="dxa"/>
            <w:vMerge/>
            <w:vAlign w:val="center"/>
          </w:tcPr>
          <w:p w14:paraId="29BEB5F8" w14:textId="77777777" w:rsidR="00445461" w:rsidRPr="003740C2" w:rsidRDefault="00445461" w:rsidP="0000076A">
            <w:pPr>
              <w:rPr>
                <w:rFonts w:ascii="Calibri" w:eastAsia="Calibri" w:hAnsi="Calibri"/>
                <w:sz w:val="22"/>
                <w:szCs w:val="22"/>
                <w:lang w:eastAsia="en-US"/>
              </w:rPr>
            </w:pPr>
          </w:p>
        </w:tc>
      </w:tr>
    </w:tbl>
    <w:p w14:paraId="04564B95" w14:textId="74A5639E" w:rsidR="00762A01" w:rsidRDefault="00762A01"/>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4A0" w:firstRow="1" w:lastRow="0" w:firstColumn="1" w:lastColumn="0" w:noHBand="0" w:noVBand="1"/>
      </w:tblPr>
      <w:tblGrid>
        <w:gridCol w:w="4253"/>
        <w:gridCol w:w="10631"/>
      </w:tblGrid>
      <w:tr w:rsidR="00FA6489" w:rsidRPr="00BD4963" w14:paraId="7FA6F80A" w14:textId="77777777" w:rsidTr="00552AD9">
        <w:tc>
          <w:tcPr>
            <w:tcW w:w="4253" w:type="dxa"/>
            <w:shd w:val="clear" w:color="auto" w:fill="auto"/>
          </w:tcPr>
          <w:p w14:paraId="512F1DBF" w14:textId="56543C09" w:rsidR="00FA6489" w:rsidRPr="00BD4963" w:rsidRDefault="00FA6489" w:rsidP="00BD4963">
            <w:pPr>
              <w:spacing w:after="20" w:line="276" w:lineRule="auto"/>
              <w:rPr>
                <w:rFonts w:ascii="Calibri" w:hAnsi="Calibri" w:cs="Calibri"/>
                <w:i/>
                <w:sz w:val="22"/>
                <w:szCs w:val="22"/>
                <w:lang w:val="en-NZ" w:eastAsia="en-US"/>
              </w:rPr>
            </w:pPr>
            <w:r w:rsidRPr="00BD4963">
              <w:rPr>
                <w:rFonts w:ascii="Calibri" w:hAnsi="Calibri" w:cs="Calibri"/>
                <w:sz w:val="22"/>
                <w:szCs w:val="22"/>
                <w:lang w:val="en-NZ" w:eastAsia="en-US"/>
              </w:rPr>
              <w:t xml:space="preserve">10.2 </w:t>
            </w:r>
            <w:r w:rsidR="00D9695C">
              <w:rPr>
                <w:rFonts w:ascii="Calibri" w:hAnsi="Calibri" w:cs="Calibri"/>
                <w:sz w:val="22"/>
                <w:szCs w:val="22"/>
                <w:lang w:val="en-NZ" w:eastAsia="en-US"/>
              </w:rPr>
              <w:br/>
            </w:r>
            <w:r w:rsidRPr="00BD4963">
              <w:rPr>
                <w:rFonts w:ascii="Calibri" w:hAnsi="Calibri" w:cs="Calibri"/>
                <w:i/>
                <w:sz w:val="22"/>
                <w:szCs w:val="22"/>
                <w:lang w:val="en-NZ" w:eastAsia="en-US"/>
              </w:rPr>
              <w:t>Refer to your previous answer to question 7.4 (</w:t>
            </w:r>
            <w:r w:rsidR="00374CB5">
              <w:rPr>
                <w:rFonts w:ascii="Calibri" w:hAnsi="Calibri" w:cs="Calibri"/>
                <w:i/>
                <w:sz w:val="22"/>
                <w:szCs w:val="22"/>
                <w:lang w:val="en-NZ" w:eastAsia="en-US"/>
              </w:rPr>
              <w:t>‘</w:t>
            </w:r>
            <w:r w:rsidRPr="00BD4963">
              <w:rPr>
                <w:rFonts w:ascii="Calibri" w:hAnsi="Calibri" w:cs="Calibri"/>
                <w:i/>
                <w:sz w:val="22"/>
                <w:szCs w:val="22"/>
                <w:lang w:val="en-NZ" w:eastAsia="en-US"/>
              </w:rPr>
              <w:t xml:space="preserve">how many of your total customers are non-resident customers?’). List the top 5 countries (high to low in descending order) according to where the largest numbers of </w:t>
            </w:r>
            <w:r w:rsidRPr="00BD4963">
              <w:rPr>
                <w:rFonts w:ascii="Calibri" w:hAnsi="Calibri" w:cs="Calibri"/>
                <w:i/>
                <w:sz w:val="22"/>
                <w:szCs w:val="22"/>
                <w:lang w:val="en-NZ" w:eastAsia="en-US"/>
              </w:rPr>
              <w:lastRenderedPageBreak/>
              <w:t>your non-resident customers are: [list]</w:t>
            </w:r>
          </w:p>
          <w:p w14:paraId="17951064" w14:textId="77777777" w:rsidR="00FA6489" w:rsidRPr="00BD4963" w:rsidRDefault="00FA6489" w:rsidP="00BD4963">
            <w:pPr>
              <w:spacing w:after="20" w:line="276" w:lineRule="auto"/>
              <w:rPr>
                <w:rFonts w:ascii="Calibri" w:hAnsi="Calibri" w:cs="Calibri"/>
                <w:i/>
                <w:sz w:val="22"/>
                <w:szCs w:val="22"/>
                <w:lang w:val="en-NZ" w:eastAsia="en-US"/>
              </w:rPr>
            </w:pPr>
          </w:p>
        </w:tc>
        <w:tc>
          <w:tcPr>
            <w:tcW w:w="10631" w:type="dxa"/>
            <w:shd w:val="clear" w:color="auto" w:fill="auto"/>
          </w:tcPr>
          <w:p w14:paraId="4CA2844D" w14:textId="78901163" w:rsidR="00FA6489" w:rsidRDefault="00FA6489" w:rsidP="00BD4963">
            <w:pPr>
              <w:spacing w:after="20" w:line="276" w:lineRule="auto"/>
              <w:rPr>
                <w:rFonts w:ascii="Calibri" w:hAnsi="Calibri" w:cs="Calibri"/>
                <w:sz w:val="22"/>
                <w:szCs w:val="22"/>
                <w:lang w:val="en-NZ" w:eastAsia="en-US"/>
              </w:rPr>
            </w:pPr>
            <w:r w:rsidRPr="00BD4963">
              <w:rPr>
                <w:rFonts w:ascii="Calibri" w:hAnsi="Calibri" w:cs="Calibri"/>
                <w:sz w:val="22"/>
                <w:szCs w:val="22"/>
                <w:lang w:val="en-NZ" w:eastAsia="en-US"/>
              </w:rPr>
              <w:lastRenderedPageBreak/>
              <w:t xml:space="preserve">This question refers to the total number of customers </w:t>
            </w:r>
            <w:proofErr w:type="gramStart"/>
            <w:r w:rsidRPr="00BD4963">
              <w:rPr>
                <w:rFonts w:ascii="Calibri" w:hAnsi="Calibri" w:cs="Calibri"/>
                <w:sz w:val="22"/>
                <w:szCs w:val="22"/>
                <w:lang w:val="en-NZ" w:eastAsia="en-US"/>
              </w:rPr>
              <w:t>resident  in</w:t>
            </w:r>
            <w:proofErr w:type="gramEnd"/>
            <w:r w:rsidRPr="00BD4963">
              <w:rPr>
                <w:rFonts w:ascii="Calibri" w:hAnsi="Calibri" w:cs="Calibri"/>
                <w:sz w:val="22"/>
                <w:szCs w:val="22"/>
                <w:lang w:val="en-NZ" w:eastAsia="en-US"/>
              </w:rPr>
              <w:t xml:space="preserve"> any overseas country</w:t>
            </w:r>
            <w:r w:rsidR="00374CB5">
              <w:rPr>
                <w:rFonts w:ascii="Calibri" w:hAnsi="Calibri" w:cs="Calibri"/>
                <w:sz w:val="22"/>
                <w:szCs w:val="22"/>
                <w:lang w:val="en-NZ" w:eastAsia="en-US"/>
              </w:rPr>
              <w:t>,</w:t>
            </w:r>
            <w:r w:rsidRPr="00BD4963">
              <w:rPr>
                <w:rFonts w:ascii="Calibri" w:hAnsi="Calibri" w:cs="Calibri"/>
                <w:sz w:val="22"/>
                <w:szCs w:val="22"/>
                <w:lang w:val="en-NZ" w:eastAsia="en-US"/>
              </w:rPr>
              <w:t xml:space="preserve"> </w:t>
            </w:r>
            <w:r w:rsidRPr="00BD4963">
              <w:rPr>
                <w:rFonts w:ascii="Calibri" w:hAnsi="Calibri" w:cs="Calibri"/>
                <w:b/>
                <w:sz w:val="22"/>
                <w:szCs w:val="22"/>
                <w:lang w:val="en-NZ" w:eastAsia="en-US"/>
              </w:rPr>
              <w:t>not</w:t>
            </w:r>
            <w:r w:rsidRPr="00BD4963">
              <w:rPr>
                <w:rFonts w:ascii="Calibri" w:hAnsi="Calibri" w:cs="Calibri"/>
                <w:sz w:val="22"/>
                <w:szCs w:val="22"/>
                <w:lang w:val="en-NZ" w:eastAsia="en-US"/>
              </w:rPr>
              <w:t xml:space="preserve"> the total value of transactions from customers in any overseas country</w:t>
            </w:r>
            <w:r w:rsidR="00374CB5">
              <w:rPr>
                <w:rFonts w:ascii="Calibri" w:hAnsi="Calibri" w:cs="Calibri"/>
                <w:sz w:val="22"/>
                <w:szCs w:val="22"/>
                <w:lang w:val="en-NZ" w:eastAsia="en-US"/>
              </w:rPr>
              <w:t>.</w:t>
            </w:r>
          </w:p>
          <w:p w14:paraId="11BA4BC0" w14:textId="77777777" w:rsidR="000B06A3" w:rsidRDefault="000B06A3" w:rsidP="00BD4963">
            <w:pPr>
              <w:spacing w:after="20" w:line="276" w:lineRule="auto"/>
              <w:rPr>
                <w:rFonts w:ascii="Calibri" w:hAnsi="Calibri" w:cs="Calibri"/>
                <w:sz w:val="22"/>
                <w:szCs w:val="22"/>
                <w:lang w:val="en-NZ" w:eastAsia="en-US"/>
              </w:rPr>
            </w:pPr>
          </w:p>
          <w:p w14:paraId="32F8CD0F" w14:textId="49F8074A" w:rsidR="000B06A3" w:rsidRDefault="000B06A3" w:rsidP="000B06A3">
            <w:pPr>
              <w:spacing w:after="20" w:line="276" w:lineRule="auto"/>
              <w:rPr>
                <w:rFonts w:ascii="Calibri" w:hAnsi="Calibri" w:cs="Calibri"/>
                <w:sz w:val="22"/>
                <w:szCs w:val="22"/>
                <w:lang w:val="en-NZ" w:eastAsia="en-US"/>
              </w:rPr>
            </w:pPr>
            <w:r>
              <w:rPr>
                <w:rFonts w:ascii="Calibri" w:hAnsi="Calibri" w:cs="Calibri"/>
                <w:sz w:val="22"/>
                <w:szCs w:val="22"/>
                <w:lang w:val="en-NZ" w:eastAsia="en-US"/>
              </w:rPr>
              <w:t>Only include customers</w:t>
            </w:r>
            <w:r w:rsidR="00374CB5">
              <w:rPr>
                <w:rFonts w:ascii="Calibri" w:hAnsi="Calibri" w:cs="Calibri"/>
                <w:sz w:val="22"/>
                <w:szCs w:val="22"/>
                <w:lang w:val="en-NZ" w:eastAsia="en-US"/>
              </w:rPr>
              <w:t xml:space="preserve"> </w:t>
            </w:r>
            <w:r>
              <w:rPr>
                <w:rFonts w:ascii="Calibri" w:hAnsi="Calibri" w:cs="Calibri"/>
                <w:sz w:val="22"/>
                <w:szCs w:val="22"/>
                <w:lang w:val="en-NZ" w:eastAsia="en-US"/>
              </w:rPr>
              <w:t xml:space="preserve">to whom you are providing a </w:t>
            </w:r>
            <w:r w:rsidRPr="000B06A3">
              <w:rPr>
                <w:rFonts w:ascii="Calibri" w:hAnsi="Calibri" w:cs="Calibri"/>
                <w:sz w:val="22"/>
                <w:szCs w:val="22"/>
                <w:lang w:val="en-NZ" w:eastAsia="en-US"/>
              </w:rPr>
              <w:t>product or service covered by the Act</w:t>
            </w:r>
            <w:r>
              <w:rPr>
                <w:rFonts w:ascii="Calibri" w:hAnsi="Calibri" w:cs="Calibri"/>
                <w:sz w:val="22"/>
                <w:szCs w:val="22"/>
                <w:lang w:val="en-NZ" w:eastAsia="en-US"/>
              </w:rPr>
              <w:t xml:space="preserve"> </w:t>
            </w:r>
            <w:r w:rsidR="00E93659">
              <w:rPr>
                <w:rFonts w:ascii="Calibri" w:hAnsi="Calibri" w:cs="Calibri"/>
                <w:sz w:val="22"/>
                <w:szCs w:val="22"/>
                <w:lang w:val="en-NZ" w:eastAsia="en-US"/>
              </w:rPr>
              <w:t xml:space="preserve">and (or) </w:t>
            </w:r>
            <w:r>
              <w:rPr>
                <w:rFonts w:ascii="Calibri" w:hAnsi="Calibri" w:cs="Calibri"/>
                <w:sz w:val="22"/>
                <w:szCs w:val="22"/>
                <w:lang w:val="en-NZ" w:eastAsia="en-US"/>
              </w:rPr>
              <w:t xml:space="preserve">regulations. </w:t>
            </w:r>
          </w:p>
          <w:p w14:paraId="0DDF76CB" w14:textId="77777777" w:rsidR="00FA6489" w:rsidRPr="00BD4963" w:rsidRDefault="00FA6489" w:rsidP="00BD4963">
            <w:pPr>
              <w:spacing w:after="20" w:line="276" w:lineRule="auto"/>
              <w:rPr>
                <w:rFonts w:ascii="Calibri" w:hAnsi="Calibri" w:cs="Calibri"/>
                <w:sz w:val="22"/>
                <w:szCs w:val="22"/>
                <w:lang w:val="en-NZ" w:eastAsia="en-U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28"/>
              <w:gridCol w:w="5386"/>
            </w:tblGrid>
            <w:tr w:rsidR="00FA6489" w:rsidRPr="00FA6489" w14:paraId="166BECA2" w14:textId="77777777" w:rsidTr="00552AD9">
              <w:tc>
                <w:tcPr>
                  <w:tcW w:w="1528" w:type="dxa"/>
                </w:tcPr>
                <w:p w14:paraId="50DD0204" w14:textId="77777777" w:rsidR="00FA6489" w:rsidRPr="00FA6489" w:rsidRDefault="00FA6489" w:rsidP="00FA6489">
                  <w:pPr>
                    <w:tabs>
                      <w:tab w:val="center" w:pos="2458"/>
                    </w:tabs>
                    <w:spacing w:after="20" w:line="276" w:lineRule="auto"/>
                    <w:rPr>
                      <w:rFonts w:ascii="Calibri" w:hAnsi="Calibri" w:cs="Calibri"/>
                      <w:sz w:val="22"/>
                      <w:szCs w:val="22"/>
                      <w:lang w:val="en-NZ" w:eastAsia="en-US"/>
                    </w:rPr>
                  </w:pPr>
                  <w:r w:rsidRPr="00FA6489">
                    <w:rPr>
                      <w:rFonts w:ascii="Calibri" w:hAnsi="Calibri" w:cs="Calibri"/>
                      <w:sz w:val="22"/>
                      <w:szCs w:val="22"/>
                      <w:lang w:val="en-NZ" w:eastAsia="en-US"/>
                    </w:rPr>
                    <w:lastRenderedPageBreak/>
                    <w:t>1 (highest)</w:t>
                  </w:r>
                </w:p>
              </w:tc>
              <w:tc>
                <w:tcPr>
                  <w:tcW w:w="5386" w:type="dxa"/>
                </w:tcPr>
                <w:p w14:paraId="49A33D1A" w14:textId="77777777" w:rsidR="00FA6489" w:rsidRPr="00FA6489" w:rsidRDefault="00FA6489" w:rsidP="00FA6489">
                  <w:pPr>
                    <w:spacing w:after="20" w:line="276" w:lineRule="auto"/>
                    <w:rPr>
                      <w:rFonts w:ascii="Calibri" w:hAnsi="Calibri" w:cs="Calibri"/>
                      <w:sz w:val="22"/>
                      <w:szCs w:val="22"/>
                      <w:lang w:val="en-NZ" w:eastAsia="en-US"/>
                    </w:rPr>
                  </w:pPr>
                </w:p>
              </w:tc>
            </w:tr>
            <w:tr w:rsidR="00FA6489" w:rsidRPr="00FA6489" w14:paraId="3336F8CA" w14:textId="77777777" w:rsidTr="00552AD9">
              <w:tc>
                <w:tcPr>
                  <w:tcW w:w="1528" w:type="dxa"/>
                </w:tcPr>
                <w:p w14:paraId="4561C2B1" w14:textId="77777777" w:rsidR="00FA6489" w:rsidRPr="00FA6489" w:rsidRDefault="00FA6489" w:rsidP="00FA6489">
                  <w:pPr>
                    <w:spacing w:after="20" w:line="276" w:lineRule="auto"/>
                    <w:rPr>
                      <w:rFonts w:ascii="Calibri" w:hAnsi="Calibri" w:cs="Calibri"/>
                      <w:sz w:val="22"/>
                      <w:szCs w:val="22"/>
                      <w:lang w:val="en-NZ" w:eastAsia="en-US"/>
                    </w:rPr>
                  </w:pPr>
                  <w:r w:rsidRPr="00FA6489">
                    <w:rPr>
                      <w:rFonts w:ascii="Calibri" w:hAnsi="Calibri" w:cs="Calibri"/>
                      <w:sz w:val="22"/>
                      <w:szCs w:val="22"/>
                      <w:lang w:val="en-NZ" w:eastAsia="en-US"/>
                    </w:rPr>
                    <w:t>2</w:t>
                  </w:r>
                </w:p>
              </w:tc>
              <w:tc>
                <w:tcPr>
                  <w:tcW w:w="5386" w:type="dxa"/>
                </w:tcPr>
                <w:p w14:paraId="5276D0D9" w14:textId="77777777" w:rsidR="00FA6489" w:rsidRPr="00FA6489" w:rsidRDefault="00FA6489" w:rsidP="00FA6489">
                  <w:pPr>
                    <w:spacing w:after="20" w:line="276" w:lineRule="auto"/>
                    <w:rPr>
                      <w:rFonts w:ascii="Calibri" w:hAnsi="Calibri" w:cs="Calibri"/>
                      <w:sz w:val="22"/>
                      <w:szCs w:val="22"/>
                      <w:lang w:val="en-NZ" w:eastAsia="en-US"/>
                    </w:rPr>
                  </w:pPr>
                </w:p>
              </w:tc>
            </w:tr>
            <w:tr w:rsidR="00FA6489" w:rsidRPr="00FA6489" w14:paraId="45B89055" w14:textId="77777777" w:rsidTr="00552AD9">
              <w:tc>
                <w:tcPr>
                  <w:tcW w:w="1528" w:type="dxa"/>
                </w:tcPr>
                <w:p w14:paraId="5EF31CB2" w14:textId="77777777" w:rsidR="00FA6489" w:rsidRPr="00FA6489" w:rsidRDefault="00FA6489" w:rsidP="00FA6489">
                  <w:pPr>
                    <w:spacing w:after="20" w:line="276" w:lineRule="auto"/>
                    <w:rPr>
                      <w:rFonts w:ascii="Calibri" w:hAnsi="Calibri" w:cs="Calibri"/>
                      <w:sz w:val="22"/>
                      <w:szCs w:val="22"/>
                      <w:lang w:val="en-NZ" w:eastAsia="en-US"/>
                    </w:rPr>
                  </w:pPr>
                  <w:r w:rsidRPr="00FA6489">
                    <w:rPr>
                      <w:rFonts w:ascii="Calibri" w:hAnsi="Calibri" w:cs="Calibri"/>
                      <w:sz w:val="22"/>
                      <w:szCs w:val="22"/>
                      <w:lang w:val="en-NZ" w:eastAsia="en-US"/>
                    </w:rPr>
                    <w:t>3</w:t>
                  </w:r>
                </w:p>
              </w:tc>
              <w:tc>
                <w:tcPr>
                  <w:tcW w:w="5386" w:type="dxa"/>
                </w:tcPr>
                <w:p w14:paraId="2FA0C529" w14:textId="77777777" w:rsidR="00FA6489" w:rsidRPr="00FA6489" w:rsidRDefault="00FA6489" w:rsidP="00FA6489">
                  <w:pPr>
                    <w:spacing w:after="20" w:line="276" w:lineRule="auto"/>
                    <w:rPr>
                      <w:rFonts w:ascii="Calibri" w:hAnsi="Calibri" w:cs="Calibri"/>
                      <w:sz w:val="22"/>
                      <w:szCs w:val="22"/>
                      <w:lang w:val="en-NZ" w:eastAsia="en-US"/>
                    </w:rPr>
                  </w:pPr>
                </w:p>
              </w:tc>
            </w:tr>
            <w:tr w:rsidR="00FA6489" w:rsidRPr="00FA6489" w14:paraId="45696BE5" w14:textId="77777777" w:rsidTr="00552AD9">
              <w:tc>
                <w:tcPr>
                  <w:tcW w:w="1528" w:type="dxa"/>
                </w:tcPr>
                <w:p w14:paraId="5485EFEF" w14:textId="77777777" w:rsidR="00FA6489" w:rsidRPr="00FA6489" w:rsidRDefault="00FA6489" w:rsidP="00FA6489">
                  <w:pPr>
                    <w:spacing w:after="20" w:line="276" w:lineRule="auto"/>
                    <w:rPr>
                      <w:rFonts w:ascii="Calibri" w:hAnsi="Calibri" w:cs="Calibri"/>
                      <w:sz w:val="22"/>
                      <w:szCs w:val="22"/>
                      <w:lang w:val="en-NZ" w:eastAsia="en-US"/>
                    </w:rPr>
                  </w:pPr>
                  <w:r w:rsidRPr="00FA6489">
                    <w:rPr>
                      <w:rFonts w:ascii="Calibri" w:hAnsi="Calibri" w:cs="Calibri"/>
                      <w:sz w:val="22"/>
                      <w:szCs w:val="22"/>
                      <w:lang w:val="en-NZ" w:eastAsia="en-US"/>
                    </w:rPr>
                    <w:t>4</w:t>
                  </w:r>
                </w:p>
              </w:tc>
              <w:tc>
                <w:tcPr>
                  <w:tcW w:w="5386" w:type="dxa"/>
                </w:tcPr>
                <w:p w14:paraId="3152829C" w14:textId="77777777" w:rsidR="00FA6489" w:rsidRPr="00FA6489" w:rsidRDefault="00FA6489" w:rsidP="00FA6489">
                  <w:pPr>
                    <w:spacing w:after="20" w:line="276" w:lineRule="auto"/>
                    <w:rPr>
                      <w:rFonts w:ascii="Calibri" w:hAnsi="Calibri" w:cs="Calibri"/>
                      <w:sz w:val="22"/>
                      <w:szCs w:val="22"/>
                      <w:lang w:val="en-NZ" w:eastAsia="en-US"/>
                    </w:rPr>
                  </w:pPr>
                </w:p>
              </w:tc>
            </w:tr>
            <w:tr w:rsidR="00FA6489" w:rsidRPr="00FA6489" w14:paraId="44F3D2D7" w14:textId="77777777" w:rsidTr="00552AD9">
              <w:tc>
                <w:tcPr>
                  <w:tcW w:w="1528" w:type="dxa"/>
                </w:tcPr>
                <w:p w14:paraId="785D0622" w14:textId="77777777" w:rsidR="00FA6489" w:rsidRPr="00FA6489" w:rsidRDefault="00FA6489" w:rsidP="00FA6489">
                  <w:pPr>
                    <w:spacing w:after="20" w:line="276" w:lineRule="auto"/>
                    <w:rPr>
                      <w:rFonts w:ascii="Calibri" w:hAnsi="Calibri" w:cs="Calibri"/>
                      <w:sz w:val="22"/>
                      <w:szCs w:val="22"/>
                      <w:lang w:val="en-NZ" w:eastAsia="en-US"/>
                    </w:rPr>
                  </w:pPr>
                  <w:r w:rsidRPr="00FA6489">
                    <w:rPr>
                      <w:rFonts w:ascii="Calibri" w:hAnsi="Calibri" w:cs="Calibri"/>
                      <w:sz w:val="22"/>
                      <w:szCs w:val="22"/>
                      <w:lang w:val="en-NZ" w:eastAsia="en-US"/>
                    </w:rPr>
                    <w:t>5 (lowest)</w:t>
                  </w:r>
                </w:p>
              </w:tc>
              <w:tc>
                <w:tcPr>
                  <w:tcW w:w="5386" w:type="dxa"/>
                </w:tcPr>
                <w:p w14:paraId="23C12D4E" w14:textId="77777777" w:rsidR="00FA6489" w:rsidRPr="00FA6489" w:rsidRDefault="00FA6489" w:rsidP="00FA6489">
                  <w:pPr>
                    <w:spacing w:after="20" w:line="276" w:lineRule="auto"/>
                    <w:rPr>
                      <w:rFonts w:ascii="Calibri" w:hAnsi="Calibri" w:cs="Calibri"/>
                      <w:sz w:val="22"/>
                      <w:szCs w:val="22"/>
                      <w:lang w:val="en-NZ" w:eastAsia="en-US"/>
                    </w:rPr>
                  </w:pPr>
                </w:p>
              </w:tc>
            </w:tr>
          </w:tbl>
          <w:p w14:paraId="58EC6336" w14:textId="77777777" w:rsidR="00FA6489" w:rsidRPr="00BD4963" w:rsidRDefault="00FA6489" w:rsidP="00BD4963">
            <w:pPr>
              <w:spacing w:after="20" w:line="276" w:lineRule="auto"/>
              <w:rPr>
                <w:rFonts w:ascii="Calibri" w:hAnsi="Calibri" w:cs="Calibri"/>
                <w:sz w:val="22"/>
                <w:szCs w:val="22"/>
                <w:lang w:val="en-NZ" w:eastAsia="en-US"/>
              </w:rPr>
            </w:pPr>
          </w:p>
        </w:tc>
      </w:tr>
    </w:tbl>
    <w:p w14:paraId="43868747" w14:textId="77777777" w:rsidR="00FA6489" w:rsidRPr="00FA6489" w:rsidRDefault="00FA6489" w:rsidP="00FA6489">
      <w:pPr>
        <w:spacing w:line="280" w:lineRule="atLeast"/>
        <w:rPr>
          <w:sz w:val="22"/>
          <w:lang w:val="en-NZ" w:eastAsia="en-US"/>
        </w:rPr>
      </w:pPr>
      <w:r w:rsidRPr="00FA6489">
        <w:rPr>
          <w:sz w:val="22"/>
          <w:lang w:val="en-NZ" w:eastAsia="en-US"/>
        </w:rPr>
        <w:lastRenderedPageBreak/>
        <w:br w:type="page"/>
      </w: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4A0" w:firstRow="1" w:lastRow="0" w:firstColumn="1" w:lastColumn="0" w:noHBand="0" w:noVBand="1"/>
      </w:tblPr>
      <w:tblGrid>
        <w:gridCol w:w="3119"/>
        <w:gridCol w:w="11765"/>
      </w:tblGrid>
      <w:tr w:rsidR="00FA6489" w:rsidRPr="00BD4963" w14:paraId="7C7B580F" w14:textId="77777777" w:rsidTr="00552AD9">
        <w:trPr>
          <w:trHeight w:val="391"/>
          <w:tblHeader/>
        </w:trPr>
        <w:tc>
          <w:tcPr>
            <w:tcW w:w="14884" w:type="dxa"/>
            <w:gridSpan w:val="2"/>
            <w:shd w:val="clear" w:color="auto" w:fill="BFBFBF"/>
          </w:tcPr>
          <w:p w14:paraId="1B007AFF" w14:textId="77777777" w:rsidR="00FA6489" w:rsidRPr="00BD4963" w:rsidRDefault="00FA6489" w:rsidP="00BD4963">
            <w:pPr>
              <w:tabs>
                <w:tab w:val="left" w:pos="567"/>
                <w:tab w:val="left" w:pos="1134"/>
                <w:tab w:val="left" w:pos="1701"/>
                <w:tab w:val="left" w:pos="2268"/>
                <w:tab w:val="left" w:pos="2835"/>
                <w:tab w:val="left" w:pos="3402"/>
                <w:tab w:val="left" w:pos="3969"/>
                <w:tab w:val="left" w:pos="4536"/>
                <w:tab w:val="left" w:pos="5103"/>
                <w:tab w:val="left" w:pos="9330"/>
              </w:tabs>
              <w:spacing w:after="20" w:line="276" w:lineRule="auto"/>
              <w:ind w:left="-284"/>
              <w:jc w:val="both"/>
              <w:rPr>
                <w:rFonts w:ascii="Calibri" w:hAnsi="Calibri" w:cs="Calibri"/>
                <w:b/>
                <w:bCs/>
                <w:sz w:val="22"/>
                <w:szCs w:val="22"/>
                <w:lang w:val="en-NZ" w:eastAsia="en-US"/>
              </w:rPr>
            </w:pPr>
            <w:r w:rsidRPr="00BD4963">
              <w:rPr>
                <w:rFonts w:ascii="Calibri" w:hAnsi="Calibri" w:cs="Calibri"/>
                <w:b/>
                <w:bCs/>
                <w:sz w:val="22"/>
                <w:szCs w:val="22"/>
                <w:lang w:val="en-NZ" w:eastAsia="en-US"/>
              </w:rPr>
              <w:lastRenderedPageBreak/>
              <w:t>9.</w:t>
            </w:r>
            <w:r w:rsidRPr="00BD4963">
              <w:rPr>
                <w:rFonts w:ascii="Calibri" w:hAnsi="Calibri" w:cs="Calibri"/>
                <w:b/>
                <w:bCs/>
                <w:sz w:val="22"/>
                <w:szCs w:val="22"/>
                <w:shd w:val="clear" w:color="auto" w:fill="BFBFBF"/>
                <w:lang w:val="en-NZ" w:eastAsia="en-US"/>
              </w:rPr>
              <w:t>11 - Questions from the Department of Internal Affairs</w:t>
            </w:r>
            <w:r w:rsidRPr="00BD4963">
              <w:rPr>
                <w:rFonts w:ascii="Calibri" w:hAnsi="Calibri" w:cs="Calibri"/>
                <w:b/>
                <w:bCs/>
                <w:sz w:val="22"/>
                <w:szCs w:val="22"/>
                <w:shd w:val="clear" w:color="auto" w:fill="BFBFBF"/>
                <w:lang w:val="en-NZ" w:eastAsia="en-US"/>
              </w:rPr>
              <w:tab/>
            </w:r>
          </w:p>
        </w:tc>
      </w:tr>
      <w:tr w:rsidR="00FA6489" w:rsidRPr="00BD4963" w14:paraId="253371F0" w14:textId="77777777" w:rsidTr="00552AD9">
        <w:tc>
          <w:tcPr>
            <w:tcW w:w="14884" w:type="dxa"/>
            <w:gridSpan w:val="2"/>
            <w:shd w:val="clear" w:color="auto" w:fill="auto"/>
          </w:tcPr>
          <w:p w14:paraId="22EE25F8" w14:textId="77777777" w:rsidR="00FA6489" w:rsidRPr="00BD4963" w:rsidRDefault="00FA6489" w:rsidP="00BD4963">
            <w:pPr>
              <w:spacing w:after="20" w:line="276" w:lineRule="auto"/>
              <w:jc w:val="both"/>
              <w:rPr>
                <w:rFonts w:ascii="Calibri" w:hAnsi="Calibri" w:cs="Calibri"/>
                <w:b/>
                <w:bCs/>
                <w:sz w:val="22"/>
                <w:szCs w:val="22"/>
                <w:lang w:val="en-NZ" w:eastAsia="en-US"/>
              </w:rPr>
            </w:pPr>
            <w:r w:rsidRPr="00BD4963">
              <w:rPr>
                <w:rFonts w:ascii="Calibri" w:hAnsi="Calibri" w:cs="Calibri"/>
                <w:b/>
                <w:bCs/>
                <w:sz w:val="22"/>
                <w:szCs w:val="22"/>
                <w:lang w:val="en-NZ" w:eastAsia="en-US"/>
              </w:rPr>
              <w:t xml:space="preserve">Money remittance and mobile phone remittance (include casino electronic money transfer/wire transfer) </w:t>
            </w:r>
          </w:p>
        </w:tc>
      </w:tr>
      <w:tr w:rsidR="00FA6489" w:rsidRPr="00BD4963" w14:paraId="046B2F8B" w14:textId="77777777" w:rsidTr="00552AD9">
        <w:tc>
          <w:tcPr>
            <w:tcW w:w="3119" w:type="dxa"/>
            <w:shd w:val="clear" w:color="auto" w:fill="auto"/>
          </w:tcPr>
          <w:p w14:paraId="5499B428" w14:textId="6921485C" w:rsidR="00FA6489" w:rsidRPr="00BD4963" w:rsidRDefault="00FA6489" w:rsidP="0092652B">
            <w:pPr>
              <w:spacing w:line="276" w:lineRule="auto"/>
              <w:rPr>
                <w:rFonts w:ascii="Calibri" w:hAnsi="Calibri" w:cs="Calibri"/>
                <w:i/>
                <w:sz w:val="22"/>
                <w:szCs w:val="22"/>
                <w:lang w:val="en-NZ" w:eastAsia="en-US"/>
              </w:rPr>
            </w:pPr>
            <w:r w:rsidRPr="00BD4963">
              <w:rPr>
                <w:rFonts w:ascii="Calibri" w:hAnsi="Calibri" w:cs="Calibri"/>
                <w:sz w:val="22"/>
                <w:szCs w:val="22"/>
                <w:lang w:val="en-NZ" w:eastAsia="en-US"/>
              </w:rPr>
              <w:t xml:space="preserve">11.1 </w:t>
            </w:r>
            <w:r w:rsidR="00D9695C">
              <w:rPr>
                <w:rFonts w:ascii="Calibri" w:hAnsi="Calibri" w:cs="Calibri"/>
                <w:sz w:val="22"/>
                <w:szCs w:val="22"/>
                <w:lang w:val="en-NZ" w:eastAsia="en-US"/>
              </w:rPr>
              <w:br/>
            </w:r>
            <w:r w:rsidRPr="00BD4963">
              <w:rPr>
                <w:rFonts w:ascii="Calibri" w:hAnsi="Calibri" w:cs="Calibri"/>
                <w:i/>
                <w:sz w:val="22"/>
                <w:szCs w:val="22"/>
                <w:lang w:val="en-NZ" w:eastAsia="en-US"/>
              </w:rPr>
              <w:t>Name the 3 countries your business receives the most transactions from</w:t>
            </w:r>
            <w:r w:rsidR="0092652B">
              <w:rPr>
                <w:rFonts w:ascii="Calibri" w:hAnsi="Calibri" w:cs="Calibri"/>
                <w:i/>
                <w:sz w:val="22"/>
                <w:szCs w:val="22"/>
                <w:lang w:val="en-NZ" w:eastAsia="en-US"/>
              </w:rPr>
              <w:t>,</w:t>
            </w:r>
            <w:r w:rsidRPr="00BD4963">
              <w:rPr>
                <w:rFonts w:ascii="Calibri" w:hAnsi="Calibri" w:cs="Calibri"/>
                <w:i/>
                <w:sz w:val="22"/>
                <w:szCs w:val="22"/>
                <w:lang w:val="en-NZ" w:eastAsia="en-US"/>
              </w:rPr>
              <w:t xml:space="preserve"> and the average monthly number of your inward transactions</w:t>
            </w:r>
          </w:p>
        </w:tc>
        <w:tc>
          <w:tcPr>
            <w:tcW w:w="11765" w:type="dxa"/>
            <w:shd w:val="clear" w:color="auto" w:fill="auto"/>
          </w:tcPr>
          <w:p w14:paraId="27A14810" w14:textId="3CE1F260" w:rsidR="001C6310" w:rsidRPr="001C6310" w:rsidRDefault="001C6310" w:rsidP="001C6310">
            <w:pPr>
              <w:spacing w:after="20" w:line="276" w:lineRule="auto"/>
              <w:rPr>
                <w:rFonts w:ascii="Calibri" w:hAnsi="Calibri" w:cs="Arial"/>
                <w:sz w:val="22"/>
                <w:szCs w:val="22"/>
              </w:rPr>
            </w:pPr>
            <w:r w:rsidRPr="001C6310">
              <w:rPr>
                <w:rFonts w:ascii="Calibri" w:hAnsi="Calibri" w:cs="Arial"/>
                <w:b/>
                <w:sz w:val="22"/>
                <w:szCs w:val="22"/>
              </w:rPr>
              <w:t>Question 11.1 is required if</w:t>
            </w:r>
            <w:r w:rsidRPr="001C6310">
              <w:rPr>
                <w:rFonts w:ascii="Calibri" w:hAnsi="Calibri" w:cs="Arial"/>
                <w:sz w:val="22"/>
                <w:szCs w:val="22"/>
              </w:rPr>
              <w:t xml:space="preserve"> any of the below products and services are selected in </w:t>
            </w:r>
            <w:r w:rsidR="0092652B">
              <w:rPr>
                <w:rFonts w:ascii="Calibri" w:hAnsi="Calibri" w:cs="Arial"/>
                <w:sz w:val="22"/>
                <w:szCs w:val="22"/>
              </w:rPr>
              <w:t>p</w:t>
            </w:r>
            <w:r w:rsidRPr="001C6310">
              <w:rPr>
                <w:rFonts w:ascii="Calibri" w:hAnsi="Calibri" w:cs="Arial"/>
                <w:sz w:val="22"/>
                <w:szCs w:val="22"/>
              </w:rPr>
              <w:t>art 3 of the annual report:</w:t>
            </w:r>
          </w:p>
          <w:p w14:paraId="71564602" w14:textId="27BE8668" w:rsidR="001C6310" w:rsidRPr="001C6310" w:rsidRDefault="001C6310" w:rsidP="001C6310">
            <w:pPr>
              <w:numPr>
                <w:ilvl w:val="0"/>
                <w:numId w:val="45"/>
              </w:numPr>
              <w:spacing w:after="20" w:line="276" w:lineRule="auto"/>
              <w:rPr>
                <w:rFonts w:ascii="Calibri" w:hAnsi="Calibri" w:cs="Arial"/>
                <w:sz w:val="22"/>
                <w:szCs w:val="22"/>
              </w:rPr>
            </w:pPr>
            <w:r w:rsidRPr="001C6310">
              <w:rPr>
                <w:rFonts w:ascii="Calibri" w:hAnsi="Calibri" w:cs="Arial"/>
                <w:b/>
                <w:sz w:val="22"/>
                <w:szCs w:val="22"/>
              </w:rPr>
              <w:t>9</w:t>
            </w:r>
            <w:r w:rsidRPr="001C6310">
              <w:rPr>
                <w:rFonts w:ascii="Calibri" w:hAnsi="Calibri" w:cs="Arial"/>
                <w:sz w:val="22"/>
                <w:szCs w:val="22"/>
              </w:rPr>
              <w:t xml:space="preserve"> </w:t>
            </w:r>
            <w:r w:rsidR="0092652B">
              <w:rPr>
                <w:rFonts w:ascii="Calibri" w:hAnsi="Calibri" w:cs="Arial"/>
                <w:sz w:val="22"/>
                <w:szCs w:val="22"/>
              </w:rPr>
              <w:t>i</w:t>
            </w:r>
            <w:r w:rsidRPr="001C6310">
              <w:rPr>
                <w:rFonts w:ascii="Calibri" w:hAnsi="Calibri" w:cs="Arial"/>
                <w:sz w:val="22"/>
                <w:szCs w:val="22"/>
              </w:rPr>
              <w:t>nternational wire transfer /electronic funds transfer services</w:t>
            </w:r>
          </w:p>
          <w:p w14:paraId="15C89D69" w14:textId="034A5C04" w:rsidR="001C6310" w:rsidRPr="001C6310" w:rsidRDefault="001C6310" w:rsidP="001C6310">
            <w:pPr>
              <w:numPr>
                <w:ilvl w:val="0"/>
                <w:numId w:val="45"/>
              </w:numPr>
              <w:spacing w:line="280" w:lineRule="atLeast"/>
              <w:rPr>
                <w:rFonts w:ascii="Calibri" w:hAnsi="Calibri" w:cs="Arial"/>
                <w:sz w:val="22"/>
                <w:szCs w:val="22"/>
              </w:rPr>
            </w:pPr>
            <w:r w:rsidRPr="001C6310">
              <w:rPr>
                <w:rFonts w:ascii="Calibri" w:hAnsi="Calibri" w:cs="Arial"/>
                <w:b/>
                <w:sz w:val="22"/>
                <w:szCs w:val="22"/>
              </w:rPr>
              <w:t>10</w:t>
            </w:r>
            <w:r w:rsidRPr="001C6310">
              <w:rPr>
                <w:rFonts w:ascii="Calibri" w:hAnsi="Calibri" w:cs="Arial"/>
                <w:sz w:val="22"/>
                <w:szCs w:val="22"/>
              </w:rPr>
              <w:t xml:space="preserve"> </w:t>
            </w:r>
            <w:r w:rsidR="0092652B">
              <w:rPr>
                <w:rFonts w:ascii="Calibri" w:hAnsi="Calibri" w:cs="Arial"/>
                <w:sz w:val="22"/>
                <w:szCs w:val="22"/>
              </w:rPr>
              <w:t>i</w:t>
            </w:r>
            <w:r w:rsidRPr="001C6310">
              <w:rPr>
                <w:rFonts w:ascii="Calibri" w:hAnsi="Calibri" w:cs="Arial"/>
                <w:sz w:val="22"/>
                <w:szCs w:val="22"/>
              </w:rPr>
              <w:t>nternational mobile telephone transfers</w:t>
            </w:r>
          </w:p>
          <w:p w14:paraId="4C4B8129" w14:textId="0925226C" w:rsidR="001C6310" w:rsidRPr="001C6310" w:rsidRDefault="001C6310" w:rsidP="001C6310">
            <w:pPr>
              <w:numPr>
                <w:ilvl w:val="0"/>
                <w:numId w:val="45"/>
              </w:numPr>
              <w:spacing w:line="280" w:lineRule="atLeast"/>
              <w:rPr>
                <w:rFonts w:ascii="Calibri" w:hAnsi="Calibri" w:cs="Arial"/>
                <w:sz w:val="22"/>
                <w:szCs w:val="22"/>
              </w:rPr>
            </w:pPr>
            <w:r w:rsidRPr="001C6310">
              <w:rPr>
                <w:rFonts w:ascii="Calibri" w:hAnsi="Calibri" w:cs="Arial"/>
                <w:b/>
                <w:sz w:val="22"/>
                <w:szCs w:val="22"/>
              </w:rPr>
              <w:t>51</w:t>
            </w:r>
            <w:r w:rsidRPr="001C6310">
              <w:rPr>
                <w:rFonts w:ascii="Calibri" w:hAnsi="Calibri" w:cs="Arial"/>
                <w:sz w:val="22"/>
                <w:szCs w:val="22"/>
              </w:rPr>
              <w:t xml:space="preserve"> </w:t>
            </w:r>
            <w:r w:rsidR="0092652B">
              <w:rPr>
                <w:rFonts w:ascii="Calibri" w:hAnsi="Calibri" w:cs="Arial"/>
                <w:sz w:val="22"/>
                <w:szCs w:val="22"/>
              </w:rPr>
              <w:t>c</w:t>
            </w:r>
            <w:r w:rsidRPr="001C6310">
              <w:rPr>
                <w:rFonts w:ascii="Calibri" w:hAnsi="Calibri" w:cs="Arial"/>
                <w:sz w:val="22"/>
                <w:szCs w:val="22"/>
              </w:rPr>
              <w:t>onducting electronic international money transfers in</w:t>
            </w:r>
            <w:r w:rsidR="0092652B">
              <w:rPr>
                <w:rFonts w:ascii="Calibri" w:hAnsi="Calibri" w:cs="Arial"/>
                <w:sz w:val="22"/>
                <w:szCs w:val="22"/>
              </w:rPr>
              <w:t>.</w:t>
            </w:r>
          </w:p>
          <w:p w14:paraId="07A6EEB2" w14:textId="77777777" w:rsidR="001C6310" w:rsidRPr="001C6310" w:rsidRDefault="001C6310" w:rsidP="001C6310">
            <w:pPr>
              <w:spacing w:after="20" w:line="276" w:lineRule="auto"/>
              <w:rPr>
                <w:rFonts w:ascii="Calibri" w:hAnsi="Calibri" w:cs="Arial"/>
                <w:sz w:val="22"/>
                <w:szCs w:val="22"/>
              </w:rPr>
            </w:pPr>
          </w:p>
          <w:p w14:paraId="2A1FCC40" w14:textId="77777777" w:rsidR="001C6310" w:rsidRPr="001C6310" w:rsidRDefault="001C6310" w:rsidP="001C6310">
            <w:pPr>
              <w:spacing w:after="20" w:line="276" w:lineRule="auto"/>
              <w:rPr>
                <w:rFonts w:ascii="Calibri" w:hAnsi="Calibri" w:cs="Arial"/>
                <w:sz w:val="22"/>
                <w:szCs w:val="22"/>
              </w:rPr>
            </w:pPr>
            <w:r w:rsidRPr="001C6310">
              <w:rPr>
                <w:rFonts w:ascii="Calibri" w:hAnsi="Calibri" w:cs="Arial"/>
                <w:sz w:val="22"/>
                <w:szCs w:val="22"/>
              </w:rPr>
              <w:t xml:space="preserve">Select the country from the list and enter the average monthly number of </w:t>
            </w:r>
            <w:r w:rsidRPr="001C6310">
              <w:rPr>
                <w:rFonts w:ascii="Calibri" w:hAnsi="Calibri" w:cs="Arial"/>
                <w:b/>
                <w:sz w:val="22"/>
                <w:szCs w:val="22"/>
              </w:rPr>
              <w:t>inward</w:t>
            </w:r>
            <w:r w:rsidRPr="001C6310">
              <w:rPr>
                <w:rFonts w:ascii="Calibri" w:hAnsi="Calibri" w:cs="Arial"/>
                <w:sz w:val="22"/>
                <w:szCs w:val="22"/>
              </w:rPr>
              <w:t xml:space="preserve"> transactions in the space provided.</w:t>
            </w:r>
          </w:p>
          <w:p w14:paraId="20EB85D3" w14:textId="77777777" w:rsidR="001C6310" w:rsidRPr="001C6310" w:rsidRDefault="001C6310" w:rsidP="001C6310">
            <w:pPr>
              <w:spacing w:after="20" w:line="276" w:lineRule="auto"/>
              <w:rPr>
                <w:rFonts w:ascii="Calibri" w:hAnsi="Calibri" w:cs="Arial"/>
                <w:sz w:val="22"/>
                <w:szCs w:val="22"/>
              </w:rPr>
            </w:pPr>
          </w:p>
          <w:p w14:paraId="0679A993" w14:textId="77777777" w:rsidR="00FA6489" w:rsidRPr="00BD4963" w:rsidRDefault="001C6310" w:rsidP="001C6310">
            <w:pPr>
              <w:spacing w:after="20" w:line="276" w:lineRule="auto"/>
              <w:rPr>
                <w:rFonts w:ascii="Calibri" w:hAnsi="Calibri" w:cs="Calibri"/>
                <w:i/>
                <w:sz w:val="22"/>
                <w:szCs w:val="22"/>
                <w:lang w:val="en-NZ" w:eastAsia="en-US"/>
              </w:rPr>
            </w:pPr>
            <w:r w:rsidRPr="001C6310">
              <w:rPr>
                <w:rFonts w:ascii="Calibri" w:hAnsi="Calibri" w:cs="Arial"/>
                <w:sz w:val="22"/>
                <w:szCs w:val="22"/>
              </w:rPr>
              <w:t>Inward transactions are transactions originating from outside New Zealand.</w:t>
            </w:r>
          </w:p>
        </w:tc>
      </w:tr>
      <w:tr w:rsidR="00FA6489" w:rsidRPr="00BD4963" w14:paraId="2DF35319" w14:textId="77777777" w:rsidTr="00552AD9">
        <w:tc>
          <w:tcPr>
            <w:tcW w:w="3119" w:type="dxa"/>
            <w:shd w:val="clear" w:color="auto" w:fill="auto"/>
          </w:tcPr>
          <w:p w14:paraId="19D524AF" w14:textId="33B62C53" w:rsidR="00FA6489" w:rsidRPr="00BD4963" w:rsidRDefault="00FA6489" w:rsidP="0092652B">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11.2</w:t>
            </w:r>
            <w:r w:rsidR="00D9695C">
              <w:rPr>
                <w:rFonts w:ascii="Calibri" w:hAnsi="Calibri" w:cs="Calibri"/>
                <w:sz w:val="22"/>
                <w:szCs w:val="22"/>
                <w:lang w:val="en-NZ" w:eastAsia="en-US"/>
              </w:rPr>
              <w:br/>
            </w:r>
            <w:r w:rsidRPr="00BD4963">
              <w:rPr>
                <w:rFonts w:ascii="Calibri" w:hAnsi="Calibri" w:cs="Calibri"/>
                <w:i/>
                <w:sz w:val="22"/>
                <w:szCs w:val="22"/>
                <w:lang w:val="en-NZ" w:eastAsia="en-US"/>
              </w:rPr>
              <w:t>Name the 3 countries your business sends the most transactions to</w:t>
            </w:r>
            <w:r w:rsidR="0092652B">
              <w:rPr>
                <w:rFonts w:ascii="Calibri" w:hAnsi="Calibri" w:cs="Calibri"/>
                <w:i/>
                <w:sz w:val="22"/>
                <w:szCs w:val="22"/>
                <w:lang w:val="en-NZ" w:eastAsia="en-US"/>
              </w:rPr>
              <w:t>,</w:t>
            </w:r>
            <w:r w:rsidRPr="00BD4963">
              <w:rPr>
                <w:rFonts w:ascii="Calibri" w:hAnsi="Calibri" w:cs="Calibri"/>
                <w:i/>
                <w:sz w:val="22"/>
                <w:szCs w:val="22"/>
                <w:lang w:val="en-NZ" w:eastAsia="en-US"/>
              </w:rPr>
              <w:t xml:space="preserve"> and the average monthly number of your outward transactions</w:t>
            </w:r>
          </w:p>
        </w:tc>
        <w:tc>
          <w:tcPr>
            <w:tcW w:w="11765" w:type="dxa"/>
            <w:shd w:val="clear" w:color="auto" w:fill="auto"/>
          </w:tcPr>
          <w:p w14:paraId="20ED1D60" w14:textId="77777777" w:rsidR="00FA6489" w:rsidRPr="00BD4963" w:rsidRDefault="00FA6489" w:rsidP="00BD4963">
            <w:pPr>
              <w:spacing w:after="20" w:line="276" w:lineRule="auto"/>
              <w:rPr>
                <w:rFonts w:ascii="Calibri" w:hAnsi="Calibri" w:cs="Calibri"/>
                <w:sz w:val="22"/>
                <w:szCs w:val="22"/>
                <w:lang w:val="en-NZ" w:eastAsia="en-US"/>
              </w:rPr>
            </w:pPr>
          </w:p>
          <w:p w14:paraId="438CB082" w14:textId="6ECF48FC" w:rsidR="001C6310" w:rsidRPr="001C6310" w:rsidRDefault="001C6310" w:rsidP="001C6310">
            <w:pPr>
              <w:spacing w:after="20" w:line="276" w:lineRule="auto"/>
              <w:rPr>
                <w:rFonts w:ascii="Calibri" w:hAnsi="Calibri" w:cs="Arial"/>
                <w:sz w:val="22"/>
                <w:szCs w:val="22"/>
              </w:rPr>
            </w:pPr>
            <w:r w:rsidRPr="001C6310">
              <w:rPr>
                <w:rFonts w:ascii="Calibri" w:hAnsi="Calibri" w:cs="Arial"/>
                <w:b/>
                <w:sz w:val="22"/>
                <w:szCs w:val="22"/>
              </w:rPr>
              <w:t>Question 11.2 is required if</w:t>
            </w:r>
            <w:r w:rsidRPr="001C6310">
              <w:rPr>
                <w:rFonts w:ascii="Calibri" w:hAnsi="Calibri" w:cs="Arial"/>
                <w:sz w:val="22"/>
                <w:szCs w:val="22"/>
              </w:rPr>
              <w:t xml:space="preserve"> any of the below products and services are selected in </w:t>
            </w:r>
            <w:r w:rsidR="00705AEC">
              <w:rPr>
                <w:rFonts w:ascii="Calibri" w:hAnsi="Calibri" w:cs="Arial"/>
                <w:sz w:val="22"/>
                <w:szCs w:val="22"/>
              </w:rPr>
              <w:t>p</w:t>
            </w:r>
            <w:r w:rsidRPr="001C6310">
              <w:rPr>
                <w:rFonts w:ascii="Calibri" w:hAnsi="Calibri" w:cs="Arial"/>
                <w:sz w:val="22"/>
                <w:szCs w:val="22"/>
              </w:rPr>
              <w:t>art 3 of the annual report:</w:t>
            </w:r>
          </w:p>
          <w:p w14:paraId="075C53C1" w14:textId="46C19314" w:rsidR="001C6310" w:rsidRPr="001C6310" w:rsidRDefault="001C6310" w:rsidP="001C6310">
            <w:pPr>
              <w:numPr>
                <w:ilvl w:val="0"/>
                <w:numId w:val="45"/>
              </w:numPr>
              <w:spacing w:after="20" w:line="276" w:lineRule="auto"/>
              <w:rPr>
                <w:rFonts w:ascii="Calibri" w:hAnsi="Calibri" w:cs="Arial"/>
                <w:sz w:val="22"/>
                <w:szCs w:val="22"/>
              </w:rPr>
            </w:pPr>
            <w:r w:rsidRPr="001C6310">
              <w:rPr>
                <w:rFonts w:ascii="Calibri" w:hAnsi="Calibri" w:cs="Arial"/>
                <w:b/>
                <w:sz w:val="22"/>
                <w:szCs w:val="22"/>
              </w:rPr>
              <w:t>9</w:t>
            </w:r>
            <w:r w:rsidRPr="001C6310">
              <w:rPr>
                <w:rFonts w:ascii="Calibri" w:hAnsi="Calibri" w:cs="Arial"/>
                <w:sz w:val="22"/>
                <w:szCs w:val="22"/>
              </w:rPr>
              <w:t xml:space="preserve"> </w:t>
            </w:r>
            <w:r w:rsidR="00705AEC">
              <w:rPr>
                <w:rFonts w:ascii="Calibri" w:hAnsi="Calibri" w:cs="Arial"/>
                <w:sz w:val="22"/>
                <w:szCs w:val="22"/>
              </w:rPr>
              <w:t>i</w:t>
            </w:r>
            <w:r w:rsidRPr="001C6310">
              <w:rPr>
                <w:rFonts w:ascii="Calibri" w:hAnsi="Calibri" w:cs="Arial"/>
                <w:sz w:val="22"/>
                <w:szCs w:val="22"/>
              </w:rPr>
              <w:t>nternational wire transfer /electronic funds transfer services</w:t>
            </w:r>
          </w:p>
          <w:p w14:paraId="7C05D57F" w14:textId="71241F9A" w:rsidR="001C6310" w:rsidRPr="001C6310" w:rsidRDefault="001C6310" w:rsidP="001C6310">
            <w:pPr>
              <w:numPr>
                <w:ilvl w:val="0"/>
                <w:numId w:val="45"/>
              </w:numPr>
              <w:spacing w:line="280" w:lineRule="atLeast"/>
              <w:rPr>
                <w:rFonts w:ascii="Calibri" w:hAnsi="Calibri" w:cs="Arial"/>
                <w:sz w:val="22"/>
                <w:szCs w:val="22"/>
              </w:rPr>
            </w:pPr>
            <w:r w:rsidRPr="001C6310">
              <w:rPr>
                <w:rFonts w:ascii="Calibri" w:hAnsi="Calibri" w:cs="Arial"/>
                <w:sz w:val="22"/>
                <w:szCs w:val="22"/>
              </w:rPr>
              <w:t>1</w:t>
            </w:r>
            <w:r w:rsidRPr="001C6310">
              <w:rPr>
                <w:rFonts w:ascii="Calibri" w:hAnsi="Calibri" w:cs="Arial"/>
                <w:b/>
                <w:sz w:val="22"/>
                <w:szCs w:val="22"/>
              </w:rPr>
              <w:t>0</w:t>
            </w:r>
            <w:r w:rsidRPr="001C6310">
              <w:rPr>
                <w:rFonts w:ascii="Calibri" w:hAnsi="Calibri" w:cs="Arial"/>
                <w:sz w:val="22"/>
                <w:szCs w:val="22"/>
              </w:rPr>
              <w:t xml:space="preserve"> </w:t>
            </w:r>
            <w:r w:rsidR="00705AEC">
              <w:rPr>
                <w:rFonts w:ascii="Calibri" w:hAnsi="Calibri" w:cs="Arial"/>
                <w:sz w:val="22"/>
                <w:szCs w:val="22"/>
              </w:rPr>
              <w:t>i</w:t>
            </w:r>
            <w:r w:rsidRPr="001C6310">
              <w:rPr>
                <w:rFonts w:ascii="Calibri" w:hAnsi="Calibri" w:cs="Arial"/>
                <w:sz w:val="22"/>
                <w:szCs w:val="22"/>
              </w:rPr>
              <w:t>nternational mobile telephone transfers</w:t>
            </w:r>
          </w:p>
          <w:p w14:paraId="06DC66CC" w14:textId="11DD5DD2" w:rsidR="001C6310" w:rsidRPr="001C6310" w:rsidRDefault="001C6310" w:rsidP="001C6310">
            <w:pPr>
              <w:numPr>
                <w:ilvl w:val="0"/>
                <w:numId w:val="45"/>
              </w:numPr>
              <w:spacing w:line="280" w:lineRule="atLeast"/>
              <w:rPr>
                <w:rFonts w:ascii="Calibri" w:hAnsi="Calibri" w:cs="Arial"/>
                <w:sz w:val="22"/>
                <w:szCs w:val="22"/>
              </w:rPr>
            </w:pPr>
            <w:r w:rsidRPr="001C6310">
              <w:rPr>
                <w:rFonts w:ascii="Calibri" w:hAnsi="Calibri" w:cs="Arial"/>
                <w:b/>
                <w:sz w:val="22"/>
                <w:szCs w:val="22"/>
              </w:rPr>
              <w:t>52</w:t>
            </w:r>
            <w:r w:rsidRPr="001C6310">
              <w:rPr>
                <w:rFonts w:ascii="Calibri" w:hAnsi="Calibri" w:cs="Arial"/>
                <w:sz w:val="22"/>
                <w:szCs w:val="22"/>
              </w:rPr>
              <w:t xml:space="preserve"> </w:t>
            </w:r>
            <w:r w:rsidR="00705AEC">
              <w:rPr>
                <w:rFonts w:ascii="Calibri" w:hAnsi="Calibri" w:cs="Arial"/>
                <w:sz w:val="22"/>
                <w:szCs w:val="22"/>
              </w:rPr>
              <w:t>c</w:t>
            </w:r>
            <w:r w:rsidRPr="001C6310">
              <w:rPr>
                <w:rFonts w:ascii="Calibri" w:hAnsi="Calibri" w:cs="Arial"/>
                <w:sz w:val="22"/>
                <w:szCs w:val="22"/>
              </w:rPr>
              <w:t>onducting electronic international money transfers out</w:t>
            </w:r>
            <w:r w:rsidR="00705AEC">
              <w:rPr>
                <w:rFonts w:ascii="Calibri" w:hAnsi="Calibri" w:cs="Arial"/>
                <w:sz w:val="22"/>
                <w:szCs w:val="22"/>
              </w:rPr>
              <w:t>.</w:t>
            </w:r>
          </w:p>
          <w:p w14:paraId="506044C0" w14:textId="77777777" w:rsidR="001C6310" w:rsidRPr="001C6310" w:rsidRDefault="001C6310" w:rsidP="001C6310">
            <w:pPr>
              <w:spacing w:after="20" w:line="276" w:lineRule="auto"/>
              <w:rPr>
                <w:rFonts w:ascii="Calibri" w:hAnsi="Calibri" w:cs="Arial"/>
                <w:sz w:val="22"/>
                <w:szCs w:val="22"/>
              </w:rPr>
            </w:pPr>
          </w:p>
          <w:p w14:paraId="183A4CC6" w14:textId="77777777" w:rsidR="001C6310" w:rsidRPr="001C6310" w:rsidRDefault="001C6310" w:rsidP="001C6310">
            <w:pPr>
              <w:spacing w:after="20" w:line="276" w:lineRule="auto"/>
              <w:rPr>
                <w:rFonts w:ascii="Calibri" w:hAnsi="Calibri" w:cs="Arial"/>
                <w:sz w:val="22"/>
                <w:szCs w:val="22"/>
              </w:rPr>
            </w:pPr>
            <w:r w:rsidRPr="001C6310">
              <w:rPr>
                <w:rFonts w:ascii="Calibri" w:hAnsi="Calibri" w:cs="Arial"/>
                <w:sz w:val="22"/>
                <w:szCs w:val="22"/>
              </w:rPr>
              <w:t xml:space="preserve">Select the country from the list and enter the average number of </w:t>
            </w:r>
            <w:r w:rsidRPr="001C6310">
              <w:rPr>
                <w:rFonts w:ascii="Calibri" w:hAnsi="Calibri" w:cs="Arial"/>
                <w:b/>
                <w:sz w:val="22"/>
                <w:szCs w:val="22"/>
              </w:rPr>
              <w:t>outward</w:t>
            </w:r>
            <w:r w:rsidRPr="001C6310">
              <w:rPr>
                <w:rFonts w:ascii="Calibri" w:hAnsi="Calibri" w:cs="Arial"/>
                <w:sz w:val="22"/>
                <w:szCs w:val="22"/>
              </w:rPr>
              <w:t xml:space="preserve"> transactions in the space provided.</w:t>
            </w:r>
          </w:p>
          <w:p w14:paraId="0FA0054D" w14:textId="77777777" w:rsidR="001C6310" w:rsidRPr="001C6310" w:rsidRDefault="001C6310" w:rsidP="001C6310">
            <w:pPr>
              <w:spacing w:after="20" w:line="276" w:lineRule="auto"/>
              <w:rPr>
                <w:rFonts w:ascii="Calibri" w:hAnsi="Calibri" w:cs="Arial"/>
                <w:sz w:val="22"/>
                <w:szCs w:val="22"/>
              </w:rPr>
            </w:pPr>
          </w:p>
          <w:p w14:paraId="08F80563" w14:textId="77777777" w:rsidR="00FA6489" w:rsidRPr="00BD4963" w:rsidRDefault="001C6310" w:rsidP="00BD4963">
            <w:pPr>
              <w:spacing w:after="20" w:line="276" w:lineRule="auto"/>
              <w:rPr>
                <w:rFonts w:ascii="Calibri" w:hAnsi="Calibri" w:cs="Calibri"/>
                <w:sz w:val="22"/>
                <w:szCs w:val="22"/>
                <w:lang w:val="en-NZ" w:eastAsia="en-US"/>
              </w:rPr>
            </w:pPr>
            <w:r w:rsidRPr="001C6310">
              <w:rPr>
                <w:rFonts w:ascii="Calibri" w:hAnsi="Calibri" w:cs="Arial"/>
                <w:sz w:val="22"/>
                <w:szCs w:val="22"/>
              </w:rPr>
              <w:t>Outward transactions are transactions going outside New Zealand.</w:t>
            </w:r>
          </w:p>
        </w:tc>
      </w:tr>
      <w:tr w:rsidR="001C6310" w:rsidRPr="00BD4963" w14:paraId="4E7184CF" w14:textId="77777777" w:rsidTr="00552AD9">
        <w:tc>
          <w:tcPr>
            <w:tcW w:w="3119" w:type="dxa"/>
            <w:shd w:val="clear" w:color="auto" w:fill="auto"/>
          </w:tcPr>
          <w:p w14:paraId="0C067351" w14:textId="71AA2CAA" w:rsidR="001C6310" w:rsidRPr="00BD4963" w:rsidRDefault="001C6310" w:rsidP="00552AD9">
            <w:pPr>
              <w:spacing w:after="200" w:line="276" w:lineRule="auto"/>
              <w:rPr>
                <w:rFonts w:ascii="Calibri" w:hAnsi="Calibri" w:cs="Calibri"/>
                <w:sz w:val="22"/>
                <w:szCs w:val="22"/>
                <w:lang w:val="en-NZ" w:eastAsia="en-US"/>
              </w:rPr>
            </w:pPr>
            <w:r w:rsidRPr="00BD4963">
              <w:rPr>
                <w:rFonts w:ascii="Calibri" w:hAnsi="Calibri" w:cs="Calibri"/>
                <w:sz w:val="22"/>
                <w:szCs w:val="22"/>
                <w:lang w:val="en-NZ" w:eastAsia="en-US"/>
              </w:rPr>
              <w:t>11.3</w:t>
            </w:r>
            <w:r w:rsidR="00D9695C">
              <w:rPr>
                <w:rFonts w:ascii="Calibri" w:hAnsi="Calibri" w:cs="Calibri"/>
                <w:sz w:val="22"/>
                <w:szCs w:val="22"/>
                <w:lang w:val="en-NZ" w:eastAsia="en-US"/>
              </w:rPr>
              <w:br/>
            </w:r>
            <w:r w:rsidRPr="001C6310">
              <w:rPr>
                <w:rFonts w:ascii="Calibri" w:hAnsi="Calibri" w:cs="Arial"/>
                <w:i/>
                <w:sz w:val="22"/>
                <w:szCs w:val="22"/>
              </w:rPr>
              <w:t>‘Do you provide the following payment methods? If yes, estimate the average monthly value of all transactions settled during the year</w:t>
            </w:r>
          </w:p>
        </w:tc>
        <w:tc>
          <w:tcPr>
            <w:tcW w:w="11765" w:type="dxa"/>
            <w:shd w:val="clear" w:color="auto" w:fill="auto"/>
          </w:tcPr>
          <w:p w14:paraId="6E829402" w14:textId="7464F2F7" w:rsidR="001C6310" w:rsidRPr="001C6310" w:rsidRDefault="001C6310" w:rsidP="001C6310">
            <w:pPr>
              <w:spacing w:after="20" w:line="276" w:lineRule="auto"/>
              <w:jc w:val="both"/>
              <w:rPr>
                <w:rFonts w:ascii="Calibri" w:hAnsi="Calibri" w:cs="Arial"/>
                <w:sz w:val="22"/>
                <w:szCs w:val="22"/>
              </w:rPr>
            </w:pPr>
            <w:r w:rsidRPr="001C6310">
              <w:rPr>
                <w:rFonts w:ascii="Calibri" w:hAnsi="Calibri" w:cs="Arial"/>
                <w:b/>
                <w:sz w:val="22"/>
                <w:szCs w:val="22"/>
              </w:rPr>
              <w:t>Question 11.3 is required if</w:t>
            </w:r>
            <w:r w:rsidRPr="001C6310">
              <w:rPr>
                <w:rFonts w:ascii="Calibri" w:hAnsi="Calibri" w:cs="Arial"/>
                <w:sz w:val="22"/>
                <w:szCs w:val="22"/>
              </w:rPr>
              <w:t xml:space="preserve"> you selected any of the below products and services in </w:t>
            </w:r>
            <w:r w:rsidR="00705AEC">
              <w:rPr>
                <w:rFonts w:ascii="Calibri" w:hAnsi="Calibri" w:cs="Arial"/>
                <w:sz w:val="22"/>
                <w:szCs w:val="22"/>
              </w:rPr>
              <w:t>p</w:t>
            </w:r>
            <w:r w:rsidRPr="001C6310">
              <w:rPr>
                <w:rFonts w:ascii="Calibri" w:hAnsi="Calibri" w:cs="Arial"/>
                <w:sz w:val="22"/>
                <w:szCs w:val="22"/>
              </w:rPr>
              <w:t>art 3 of the annual report:</w:t>
            </w:r>
          </w:p>
          <w:p w14:paraId="227509AA" w14:textId="5D6F8189" w:rsidR="001C6310" w:rsidRPr="001C6310" w:rsidRDefault="001C6310" w:rsidP="001C6310">
            <w:pPr>
              <w:numPr>
                <w:ilvl w:val="0"/>
                <w:numId w:val="46"/>
              </w:numPr>
              <w:spacing w:after="20" w:line="276" w:lineRule="auto"/>
              <w:jc w:val="both"/>
              <w:rPr>
                <w:rFonts w:ascii="Calibri" w:hAnsi="Calibri" w:cs="Arial"/>
                <w:sz w:val="22"/>
                <w:szCs w:val="22"/>
              </w:rPr>
            </w:pPr>
            <w:r w:rsidRPr="001C6310">
              <w:rPr>
                <w:rFonts w:ascii="Calibri" w:hAnsi="Calibri" w:cs="Arial"/>
                <w:b/>
                <w:sz w:val="22"/>
                <w:szCs w:val="22"/>
              </w:rPr>
              <w:t>8</w:t>
            </w:r>
            <w:r w:rsidRPr="001C6310">
              <w:rPr>
                <w:rFonts w:ascii="Calibri" w:hAnsi="Calibri" w:cs="Arial"/>
                <w:sz w:val="22"/>
                <w:szCs w:val="22"/>
              </w:rPr>
              <w:t xml:space="preserve"> </w:t>
            </w:r>
            <w:r w:rsidR="00705AEC">
              <w:rPr>
                <w:rFonts w:ascii="Calibri" w:hAnsi="Calibri" w:cs="Arial"/>
                <w:sz w:val="22"/>
                <w:szCs w:val="22"/>
              </w:rPr>
              <w:t>d</w:t>
            </w:r>
            <w:r w:rsidRPr="001C6310">
              <w:rPr>
                <w:rFonts w:ascii="Calibri" w:hAnsi="Calibri" w:cs="Arial"/>
                <w:sz w:val="22"/>
                <w:szCs w:val="22"/>
              </w:rPr>
              <w:t xml:space="preserve">omestic wire transfer /electronic funds transfer services </w:t>
            </w:r>
          </w:p>
          <w:p w14:paraId="7F0078AD" w14:textId="5D33A1A3" w:rsidR="001C6310" w:rsidRPr="001C6310" w:rsidRDefault="001C6310" w:rsidP="001C6310">
            <w:pPr>
              <w:numPr>
                <w:ilvl w:val="0"/>
                <w:numId w:val="45"/>
              </w:numPr>
              <w:spacing w:after="20" w:line="276" w:lineRule="auto"/>
              <w:rPr>
                <w:rFonts w:ascii="Calibri" w:hAnsi="Calibri" w:cs="Arial"/>
                <w:sz w:val="22"/>
                <w:szCs w:val="22"/>
              </w:rPr>
            </w:pPr>
            <w:r w:rsidRPr="001C6310">
              <w:rPr>
                <w:rFonts w:ascii="Calibri" w:hAnsi="Calibri" w:cs="Arial"/>
                <w:b/>
                <w:sz w:val="22"/>
                <w:szCs w:val="22"/>
              </w:rPr>
              <w:t>9</w:t>
            </w:r>
            <w:r w:rsidRPr="001C6310">
              <w:rPr>
                <w:rFonts w:ascii="Calibri" w:hAnsi="Calibri" w:cs="Arial"/>
                <w:sz w:val="22"/>
                <w:szCs w:val="22"/>
              </w:rPr>
              <w:t xml:space="preserve"> </w:t>
            </w:r>
            <w:r w:rsidR="00705AEC">
              <w:rPr>
                <w:rFonts w:ascii="Calibri" w:hAnsi="Calibri" w:cs="Arial"/>
                <w:sz w:val="22"/>
                <w:szCs w:val="22"/>
              </w:rPr>
              <w:t>i</w:t>
            </w:r>
            <w:r w:rsidRPr="001C6310">
              <w:rPr>
                <w:rFonts w:ascii="Calibri" w:hAnsi="Calibri" w:cs="Arial"/>
                <w:sz w:val="22"/>
                <w:szCs w:val="22"/>
              </w:rPr>
              <w:t>nternational wire transfer /electronic funds transfer services</w:t>
            </w:r>
          </w:p>
          <w:p w14:paraId="50226E59" w14:textId="6DB1DA6A" w:rsidR="001C6310" w:rsidRPr="001C6310" w:rsidRDefault="001C6310" w:rsidP="001C6310">
            <w:pPr>
              <w:numPr>
                <w:ilvl w:val="0"/>
                <w:numId w:val="45"/>
              </w:numPr>
              <w:spacing w:line="280" w:lineRule="atLeast"/>
              <w:rPr>
                <w:rFonts w:ascii="Calibri" w:hAnsi="Calibri" w:cs="Arial"/>
                <w:sz w:val="22"/>
                <w:szCs w:val="22"/>
              </w:rPr>
            </w:pPr>
            <w:r w:rsidRPr="001C6310">
              <w:rPr>
                <w:rFonts w:ascii="Calibri" w:hAnsi="Calibri" w:cs="Arial"/>
                <w:b/>
                <w:sz w:val="22"/>
                <w:szCs w:val="22"/>
              </w:rPr>
              <w:t>10</w:t>
            </w:r>
            <w:r w:rsidRPr="001C6310">
              <w:rPr>
                <w:rFonts w:ascii="Calibri" w:hAnsi="Calibri" w:cs="Arial"/>
                <w:sz w:val="22"/>
                <w:szCs w:val="22"/>
              </w:rPr>
              <w:t xml:space="preserve"> </w:t>
            </w:r>
            <w:r w:rsidR="00705AEC">
              <w:rPr>
                <w:rFonts w:ascii="Calibri" w:hAnsi="Calibri" w:cs="Arial"/>
                <w:sz w:val="22"/>
                <w:szCs w:val="22"/>
              </w:rPr>
              <w:t>i</w:t>
            </w:r>
            <w:r w:rsidRPr="001C6310">
              <w:rPr>
                <w:rFonts w:ascii="Calibri" w:hAnsi="Calibri" w:cs="Arial"/>
                <w:sz w:val="22"/>
                <w:szCs w:val="22"/>
              </w:rPr>
              <w:t>nternational mobile telephone transfers</w:t>
            </w:r>
          </w:p>
          <w:p w14:paraId="53F01C94" w14:textId="51A60900" w:rsidR="001C6310" w:rsidRPr="001C6310" w:rsidRDefault="001C6310" w:rsidP="001C6310">
            <w:pPr>
              <w:numPr>
                <w:ilvl w:val="0"/>
                <w:numId w:val="45"/>
              </w:numPr>
              <w:spacing w:line="280" w:lineRule="atLeast"/>
              <w:rPr>
                <w:rFonts w:ascii="Calibri" w:hAnsi="Calibri" w:cs="Arial"/>
                <w:sz w:val="22"/>
                <w:szCs w:val="22"/>
              </w:rPr>
            </w:pPr>
            <w:r w:rsidRPr="001C6310">
              <w:rPr>
                <w:rFonts w:ascii="Calibri" w:hAnsi="Calibri" w:cs="Arial"/>
                <w:b/>
                <w:sz w:val="22"/>
                <w:szCs w:val="22"/>
              </w:rPr>
              <w:t>51</w:t>
            </w:r>
            <w:r w:rsidRPr="001C6310">
              <w:rPr>
                <w:rFonts w:ascii="Calibri" w:hAnsi="Calibri" w:cs="Arial"/>
                <w:sz w:val="22"/>
                <w:szCs w:val="22"/>
              </w:rPr>
              <w:t xml:space="preserve"> </w:t>
            </w:r>
            <w:r w:rsidR="00705AEC">
              <w:rPr>
                <w:rFonts w:ascii="Calibri" w:hAnsi="Calibri" w:cs="Arial"/>
                <w:sz w:val="22"/>
                <w:szCs w:val="22"/>
              </w:rPr>
              <w:t>c</w:t>
            </w:r>
            <w:r w:rsidRPr="001C6310">
              <w:rPr>
                <w:rFonts w:ascii="Calibri" w:hAnsi="Calibri" w:cs="Arial"/>
                <w:sz w:val="22"/>
                <w:szCs w:val="22"/>
              </w:rPr>
              <w:t xml:space="preserve">onducting electronic international money transfers in </w:t>
            </w:r>
          </w:p>
          <w:p w14:paraId="3D854836" w14:textId="69B4268E" w:rsidR="001C6310" w:rsidRPr="001C6310" w:rsidRDefault="001C6310" w:rsidP="001C6310">
            <w:pPr>
              <w:numPr>
                <w:ilvl w:val="0"/>
                <w:numId w:val="45"/>
              </w:numPr>
              <w:spacing w:line="280" w:lineRule="atLeast"/>
              <w:rPr>
                <w:rFonts w:ascii="Calibri" w:hAnsi="Calibri" w:cs="Arial"/>
                <w:sz w:val="22"/>
                <w:szCs w:val="22"/>
              </w:rPr>
            </w:pPr>
            <w:r w:rsidRPr="001C6310">
              <w:rPr>
                <w:rFonts w:ascii="Calibri" w:hAnsi="Calibri" w:cs="Arial"/>
                <w:b/>
                <w:sz w:val="22"/>
                <w:szCs w:val="22"/>
              </w:rPr>
              <w:t>52</w:t>
            </w:r>
            <w:r w:rsidRPr="001C6310">
              <w:rPr>
                <w:rFonts w:ascii="Calibri" w:hAnsi="Calibri" w:cs="Arial"/>
                <w:sz w:val="22"/>
                <w:szCs w:val="22"/>
              </w:rPr>
              <w:t xml:space="preserve"> </w:t>
            </w:r>
            <w:r w:rsidR="00705AEC">
              <w:rPr>
                <w:rFonts w:ascii="Calibri" w:hAnsi="Calibri" w:cs="Arial"/>
                <w:sz w:val="22"/>
                <w:szCs w:val="22"/>
              </w:rPr>
              <w:t>c</w:t>
            </w:r>
            <w:r w:rsidRPr="001C6310">
              <w:rPr>
                <w:rFonts w:ascii="Calibri" w:hAnsi="Calibri" w:cs="Arial"/>
                <w:sz w:val="22"/>
                <w:szCs w:val="22"/>
              </w:rPr>
              <w:t>onducting electronic international money transfers out</w:t>
            </w:r>
          </w:p>
          <w:p w14:paraId="3D300F6B" w14:textId="62C3196B" w:rsidR="001C6310" w:rsidRPr="001C6310" w:rsidRDefault="001C6310" w:rsidP="001C6310">
            <w:pPr>
              <w:numPr>
                <w:ilvl w:val="0"/>
                <w:numId w:val="45"/>
              </w:numPr>
              <w:spacing w:line="280" w:lineRule="atLeast"/>
              <w:rPr>
                <w:rFonts w:ascii="Calibri" w:hAnsi="Calibri" w:cs="Arial"/>
                <w:sz w:val="22"/>
                <w:szCs w:val="22"/>
              </w:rPr>
            </w:pPr>
            <w:r w:rsidRPr="001C6310">
              <w:rPr>
                <w:rFonts w:ascii="Calibri" w:hAnsi="Calibri" w:cs="Arial"/>
                <w:b/>
                <w:sz w:val="22"/>
                <w:szCs w:val="22"/>
              </w:rPr>
              <w:t>53</w:t>
            </w:r>
            <w:r w:rsidRPr="001C6310">
              <w:rPr>
                <w:rFonts w:ascii="Calibri" w:hAnsi="Calibri" w:cs="Arial"/>
                <w:sz w:val="22"/>
                <w:szCs w:val="22"/>
              </w:rPr>
              <w:t xml:space="preserve"> </w:t>
            </w:r>
            <w:r w:rsidR="00705AEC">
              <w:rPr>
                <w:rFonts w:ascii="Calibri" w:hAnsi="Calibri" w:cs="Arial"/>
                <w:sz w:val="22"/>
                <w:szCs w:val="22"/>
              </w:rPr>
              <w:t>c</w:t>
            </w:r>
            <w:r w:rsidRPr="001C6310">
              <w:rPr>
                <w:rFonts w:ascii="Calibri" w:hAnsi="Calibri" w:cs="Arial"/>
                <w:sz w:val="22"/>
                <w:szCs w:val="22"/>
              </w:rPr>
              <w:t>onducting electronic domestic money transfers in</w:t>
            </w:r>
          </w:p>
          <w:p w14:paraId="77CC4081" w14:textId="71B312AE" w:rsidR="001C6310" w:rsidRPr="001C6310" w:rsidRDefault="001C6310" w:rsidP="001C6310">
            <w:pPr>
              <w:numPr>
                <w:ilvl w:val="0"/>
                <w:numId w:val="45"/>
              </w:numPr>
              <w:spacing w:line="280" w:lineRule="atLeast"/>
              <w:rPr>
                <w:rFonts w:ascii="Calibri" w:hAnsi="Calibri" w:cs="Arial"/>
                <w:sz w:val="22"/>
                <w:szCs w:val="22"/>
              </w:rPr>
            </w:pPr>
            <w:r w:rsidRPr="001C6310">
              <w:rPr>
                <w:rFonts w:ascii="Calibri" w:hAnsi="Calibri" w:cs="Arial"/>
                <w:b/>
                <w:sz w:val="22"/>
                <w:szCs w:val="22"/>
              </w:rPr>
              <w:lastRenderedPageBreak/>
              <w:t>54</w:t>
            </w:r>
            <w:r w:rsidRPr="001C6310">
              <w:rPr>
                <w:rFonts w:ascii="Calibri" w:hAnsi="Calibri" w:cs="Arial"/>
                <w:sz w:val="22"/>
                <w:szCs w:val="22"/>
              </w:rPr>
              <w:t xml:space="preserve"> </w:t>
            </w:r>
            <w:r w:rsidR="00705AEC">
              <w:rPr>
                <w:rFonts w:ascii="Calibri" w:hAnsi="Calibri" w:cs="Arial"/>
                <w:sz w:val="22"/>
                <w:szCs w:val="22"/>
              </w:rPr>
              <w:t>c</w:t>
            </w:r>
            <w:r w:rsidRPr="001C6310">
              <w:rPr>
                <w:rFonts w:ascii="Calibri" w:hAnsi="Calibri" w:cs="Arial"/>
                <w:sz w:val="22"/>
                <w:szCs w:val="22"/>
              </w:rPr>
              <w:t>onducting electronic domestic money transfers out</w:t>
            </w:r>
            <w:r w:rsidR="00705AEC">
              <w:rPr>
                <w:rFonts w:ascii="Calibri" w:hAnsi="Calibri" w:cs="Arial"/>
                <w:sz w:val="22"/>
                <w:szCs w:val="22"/>
              </w:rPr>
              <w:t>.</w:t>
            </w:r>
          </w:p>
          <w:p w14:paraId="71D37D63" w14:textId="77777777" w:rsidR="001C6310" w:rsidRPr="001C6310" w:rsidRDefault="001C6310" w:rsidP="001C6310">
            <w:pPr>
              <w:spacing w:after="20" w:line="276" w:lineRule="auto"/>
              <w:jc w:val="both"/>
              <w:rPr>
                <w:rFonts w:ascii="Calibri" w:hAnsi="Calibri" w:cs="Arial"/>
                <w:i/>
                <w:sz w:val="22"/>
                <w:szCs w:val="22"/>
              </w:rPr>
            </w:pPr>
          </w:p>
          <w:p w14:paraId="597E27CA" w14:textId="77777777" w:rsidR="001C6310" w:rsidRPr="001C6310" w:rsidRDefault="001C6310" w:rsidP="001C6310">
            <w:pPr>
              <w:pStyle w:val="BodyText"/>
              <w:spacing w:line="276" w:lineRule="auto"/>
              <w:rPr>
                <w:rFonts w:ascii="Calibri" w:hAnsi="Calibri" w:cs="Arial"/>
                <w:szCs w:val="22"/>
              </w:rPr>
            </w:pPr>
            <w:r w:rsidRPr="001C6310">
              <w:rPr>
                <w:rFonts w:ascii="Calibri" w:hAnsi="Calibri" w:cs="Arial"/>
                <w:szCs w:val="22"/>
              </w:rPr>
              <w:t xml:space="preserve">If you need more information, refer to the </w:t>
            </w:r>
            <w:hyperlink r:id="rId35" w:anchor="WIR" w:history="1">
              <w:r w:rsidRPr="001C6310">
                <w:rPr>
                  <w:rStyle w:val="Hyperlink"/>
                  <w:rFonts w:ascii="Calibri" w:hAnsi="Calibri" w:cs="Arial"/>
                  <w:szCs w:val="22"/>
                </w:rPr>
                <w:t>Wire Transfers guideline</w:t>
              </w:r>
            </w:hyperlink>
            <w:r w:rsidRPr="001C6310">
              <w:rPr>
                <w:rFonts w:ascii="Calibri" w:hAnsi="Calibri" w:cs="Arial"/>
                <w:szCs w:val="22"/>
              </w:rPr>
              <w:t>.</w:t>
            </w:r>
          </w:p>
          <w:p w14:paraId="57C94EB7" w14:textId="7DE0A43A" w:rsidR="001C6310" w:rsidRPr="00BD4963" w:rsidRDefault="001C6310" w:rsidP="001C6310">
            <w:pPr>
              <w:spacing w:after="20" w:line="276" w:lineRule="auto"/>
              <w:rPr>
                <w:rFonts w:ascii="Calibri" w:hAnsi="Calibri" w:cs="Calibri"/>
                <w:i/>
                <w:sz w:val="22"/>
                <w:szCs w:val="22"/>
                <w:lang w:val="en-NZ" w:eastAsia="en-US"/>
              </w:rPr>
            </w:pPr>
            <w:r w:rsidRPr="00BD4963">
              <w:rPr>
                <w:rFonts w:ascii="Calibri" w:hAnsi="Calibri" w:cs="Calibri"/>
                <w:i/>
                <w:sz w:val="22"/>
                <w:szCs w:val="22"/>
                <w:lang w:val="en-NZ" w:eastAsia="en-US"/>
              </w:rPr>
              <w:t xml:space="preserve">Do you provide the following payment methods? If </w:t>
            </w:r>
            <w:r w:rsidRPr="00BD4963">
              <w:rPr>
                <w:rFonts w:ascii="Calibri" w:hAnsi="Calibri" w:cs="Calibri"/>
                <w:b/>
                <w:bCs/>
                <w:i/>
                <w:sz w:val="22"/>
                <w:szCs w:val="22"/>
                <w:lang w:val="en-NZ" w:eastAsia="en-US"/>
              </w:rPr>
              <w:t>yes</w:t>
            </w:r>
            <w:r w:rsidRPr="00BD4963">
              <w:rPr>
                <w:rFonts w:ascii="Calibri" w:hAnsi="Calibri" w:cs="Calibri"/>
                <w:i/>
                <w:sz w:val="22"/>
                <w:szCs w:val="22"/>
                <w:lang w:val="en-NZ" w:eastAsia="en-US"/>
              </w:rPr>
              <w:t>, estimate the average monthly value of all transactions settled during the year (</w:t>
            </w:r>
            <w:r w:rsidR="00711A0C">
              <w:rPr>
                <w:rFonts w:ascii="Calibri" w:hAnsi="Calibri" w:cs="Calibri"/>
                <w:i/>
                <w:sz w:val="22"/>
                <w:szCs w:val="22"/>
                <w:lang w:val="en-NZ" w:eastAsia="en-US"/>
              </w:rPr>
              <w:t>e</w:t>
            </w:r>
            <w:r w:rsidRPr="00BD4963">
              <w:rPr>
                <w:rFonts w:ascii="Calibri" w:hAnsi="Calibri" w:cs="Calibri"/>
                <w:i/>
                <w:sz w:val="22"/>
                <w:szCs w:val="22"/>
                <w:lang w:val="en-NZ" w:eastAsia="en-US"/>
              </w:rPr>
              <w:t>nter nil or value):</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3029"/>
              <w:gridCol w:w="1540"/>
              <w:gridCol w:w="106"/>
              <w:gridCol w:w="2065"/>
              <w:gridCol w:w="106"/>
              <w:gridCol w:w="2171"/>
              <w:gridCol w:w="106"/>
              <w:gridCol w:w="2426"/>
            </w:tblGrid>
            <w:tr w:rsidR="001C6310" w:rsidRPr="00FA6489" w14:paraId="09D12E68" w14:textId="77777777" w:rsidTr="003740C2">
              <w:trPr>
                <w:tblHeader/>
              </w:trPr>
              <w:tc>
                <w:tcPr>
                  <w:tcW w:w="2281" w:type="dxa"/>
                  <w:vAlign w:val="center"/>
                  <w:hideMark/>
                </w:tcPr>
                <w:p w14:paraId="60DDB69E" w14:textId="77777777" w:rsidR="001C6310" w:rsidRPr="00FA6489" w:rsidRDefault="001C6310" w:rsidP="00861B2F">
                  <w:pPr>
                    <w:spacing w:after="20" w:line="276" w:lineRule="auto"/>
                    <w:rPr>
                      <w:rFonts w:ascii="Calibri" w:hAnsi="Calibri" w:cs="Calibri"/>
                      <w:b/>
                      <w:bCs/>
                      <w:i/>
                      <w:sz w:val="22"/>
                      <w:szCs w:val="22"/>
                      <w:lang w:val="en-NZ" w:eastAsia="en-US"/>
                    </w:rPr>
                  </w:pPr>
                  <w:r w:rsidRPr="00FA6489">
                    <w:rPr>
                      <w:rFonts w:ascii="Calibri" w:hAnsi="Calibri" w:cs="Calibri"/>
                      <w:b/>
                      <w:bCs/>
                      <w:i/>
                      <w:sz w:val="22"/>
                      <w:szCs w:val="22"/>
                      <w:lang w:val="en-NZ" w:eastAsia="en-US"/>
                    </w:rPr>
                    <w:t> </w:t>
                  </w:r>
                </w:p>
              </w:tc>
              <w:tc>
                <w:tcPr>
                  <w:tcW w:w="1160" w:type="dxa"/>
                  <w:vAlign w:val="bottom"/>
                  <w:hideMark/>
                </w:tcPr>
                <w:p w14:paraId="34B3BA12" w14:textId="77777777" w:rsidR="001C6310" w:rsidRPr="00211E18" w:rsidRDefault="001C6310" w:rsidP="00861B2F">
                  <w:pPr>
                    <w:spacing w:after="20" w:line="276" w:lineRule="auto"/>
                    <w:rPr>
                      <w:rFonts w:ascii="Calibri" w:hAnsi="Calibri" w:cs="Calibri"/>
                      <w:b/>
                      <w:bCs/>
                      <w:i/>
                      <w:sz w:val="20"/>
                      <w:szCs w:val="20"/>
                      <w:lang w:val="en-NZ" w:eastAsia="en-US"/>
                    </w:rPr>
                  </w:pPr>
                  <w:r w:rsidRPr="00211E18">
                    <w:rPr>
                      <w:rFonts w:ascii="Calibri" w:hAnsi="Calibri" w:cs="Calibri"/>
                      <w:b/>
                      <w:bCs/>
                      <w:i/>
                      <w:sz w:val="20"/>
                      <w:szCs w:val="20"/>
                      <w:lang w:val="en-NZ" w:eastAsia="en-US"/>
                    </w:rPr>
                    <w:t>Total monthly average (NZD$)</w:t>
                  </w:r>
                </w:p>
              </w:tc>
              <w:tc>
                <w:tcPr>
                  <w:tcW w:w="80" w:type="dxa"/>
                  <w:vAlign w:val="center"/>
                  <w:hideMark/>
                </w:tcPr>
                <w:p w14:paraId="6DF602E0" w14:textId="77777777" w:rsidR="001C6310" w:rsidRPr="00FA6489" w:rsidRDefault="001C6310" w:rsidP="00861B2F">
                  <w:pPr>
                    <w:spacing w:after="20" w:line="276" w:lineRule="auto"/>
                    <w:rPr>
                      <w:rFonts w:ascii="Calibri" w:hAnsi="Calibri" w:cs="Calibri"/>
                      <w:b/>
                      <w:bCs/>
                      <w:i/>
                      <w:sz w:val="22"/>
                      <w:szCs w:val="22"/>
                      <w:lang w:val="en-NZ" w:eastAsia="en-US"/>
                    </w:rPr>
                  </w:pPr>
                  <w:r w:rsidRPr="00FA6489">
                    <w:rPr>
                      <w:rFonts w:ascii="Calibri" w:hAnsi="Calibri" w:cs="Calibri"/>
                      <w:b/>
                      <w:bCs/>
                      <w:i/>
                      <w:sz w:val="22"/>
                      <w:szCs w:val="22"/>
                      <w:lang w:val="en-NZ" w:eastAsia="en-US"/>
                    </w:rPr>
                    <w:t> </w:t>
                  </w:r>
                </w:p>
              </w:tc>
              <w:tc>
                <w:tcPr>
                  <w:tcW w:w="1555" w:type="dxa"/>
                  <w:vAlign w:val="bottom"/>
                  <w:hideMark/>
                </w:tcPr>
                <w:p w14:paraId="11D95060" w14:textId="77777777" w:rsidR="001C6310" w:rsidRPr="00211E18" w:rsidRDefault="001C6310" w:rsidP="00861B2F">
                  <w:pPr>
                    <w:spacing w:after="20" w:line="276" w:lineRule="auto"/>
                    <w:rPr>
                      <w:rFonts w:ascii="Calibri" w:hAnsi="Calibri" w:cs="Calibri"/>
                      <w:b/>
                      <w:bCs/>
                      <w:i/>
                      <w:sz w:val="20"/>
                      <w:szCs w:val="20"/>
                      <w:lang w:val="en-NZ" w:eastAsia="en-US"/>
                    </w:rPr>
                  </w:pPr>
                  <w:r w:rsidRPr="00211E18">
                    <w:rPr>
                      <w:rFonts w:ascii="Calibri" w:hAnsi="Calibri" w:cs="Calibri"/>
                      <w:b/>
                      <w:bCs/>
                      <w:i/>
                      <w:sz w:val="20"/>
                      <w:szCs w:val="20"/>
                      <w:lang w:val="en-NZ" w:eastAsia="en-US"/>
                    </w:rPr>
                    <w:t>Monthly $ average as an ordering institution</w:t>
                  </w:r>
                </w:p>
              </w:tc>
              <w:tc>
                <w:tcPr>
                  <w:tcW w:w="80" w:type="dxa"/>
                  <w:vAlign w:val="center"/>
                  <w:hideMark/>
                </w:tcPr>
                <w:p w14:paraId="58ED363C" w14:textId="77777777" w:rsidR="001C6310" w:rsidRPr="00211E18" w:rsidRDefault="001C6310" w:rsidP="00861B2F">
                  <w:pPr>
                    <w:spacing w:after="20" w:line="276" w:lineRule="auto"/>
                    <w:rPr>
                      <w:rFonts w:ascii="Calibri" w:hAnsi="Calibri" w:cs="Calibri"/>
                      <w:b/>
                      <w:bCs/>
                      <w:i/>
                      <w:sz w:val="20"/>
                      <w:szCs w:val="20"/>
                      <w:lang w:val="en-NZ" w:eastAsia="en-US"/>
                    </w:rPr>
                  </w:pPr>
                  <w:r w:rsidRPr="00211E18">
                    <w:rPr>
                      <w:rFonts w:ascii="Calibri" w:hAnsi="Calibri" w:cs="Calibri"/>
                      <w:b/>
                      <w:bCs/>
                      <w:i/>
                      <w:sz w:val="20"/>
                      <w:szCs w:val="20"/>
                      <w:lang w:val="en-NZ" w:eastAsia="en-US"/>
                    </w:rPr>
                    <w:t> </w:t>
                  </w:r>
                </w:p>
              </w:tc>
              <w:tc>
                <w:tcPr>
                  <w:tcW w:w="1635" w:type="dxa"/>
                  <w:vAlign w:val="bottom"/>
                  <w:hideMark/>
                </w:tcPr>
                <w:p w14:paraId="1F4680F4" w14:textId="3FA72673" w:rsidR="001C6310" w:rsidRPr="00211E18" w:rsidRDefault="001C6310" w:rsidP="00861B2F">
                  <w:pPr>
                    <w:spacing w:after="20" w:line="276" w:lineRule="auto"/>
                    <w:rPr>
                      <w:rFonts w:ascii="Calibri" w:hAnsi="Calibri" w:cs="Calibri"/>
                      <w:b/>
                      <w:bCs/>
                      <w:i/>
                      <w:sz w:val="20"/>
                      <w:szCs w:val="20"/>
                      <w:lang w:val="en-NZ" w:eastAsia="en-US"/>
                    </w:rPr>
                  </w:pPr>
                  <w:r w:rsidRPr="00211E18">
                    <w:rPr>
                      <w:rFonts w:ascii="Calibri" w:hAnsi="Calibri" w:cs="Calibri"/>
                      <w:b/>
                      <w:bCs/>
                      <w:i/>
                      <w:sz w:val="20"/>
                      <w:szCs w:val="20"/>
                      <w:lang w:val="en-NZ" w:eastAsia="en-US"/>
                    </w:rPr>
                    <w:t>Monthly $ average as</w:t>
                  </w:r>
                  <w:r w:rsidR="00711A0C" w:rsidRPr="00211E18">
                    <w:rPr>
                      <w:rFonts w:ascii="Calibri" w:hAnsi="Calibri" w:cs="Calibri"/>
                      <w:b/>
                      <w:bCs/>
                      <w:i/>
                      <w:sz w:val="20"/>
                      <w:szCs w:val="20"/>
                      <w:lang w:val="en-NZ" w:eastAsia="en-US"/>
                    </w:rPr>
                    <w:t xml:space="preserve">     </w:t>
                  </w:r>
                  <w:r w:rsidRPr="00211E18">
                    <w:rPr>
                      <w:rFonts w:ascii="Calibri" w:hAnsi="Calibri" w:cs="Calibri"/>
                      <w:b/>
                      <w:bCs/>
                      <w:i/>
                      <w:sz w:val="20"/>
                      <w:szCs w:val="20"/>
                      <w:lang w:val="en-NZ" w:eastAsia="en-US"/>
                    </w:rPr>
                    <w:t xml:space="preserve"> a beneficiary institution</w:t>
                  </w:r>
                </w:p>
              </w:tc>
              <w:tc>
                <w:tcPr>
                  <w:tcW w:w="80" w:type="dxa"/>
                  <w:vAlign w:val="center"/>
                  <w:hideMark/>
                </w:tcPr>
                <w:p w14:paraId="6ECDCC5B" w14:textId="77777777" w:rsidR="001C6310" w:rsidRPr="00211E18" w:rsidRDefault="001C6310" w:rsidP="00861B2F">
                  <w:pPr>
                    <w:spacing w:after="20" w:line="276" w:lineRule="auto"/>
                    <w:rPr>
                      <w:rFonts w:ascii="Calibri" w:hAnsi="Calibri" w:cs="Calibri"/>
                      <w:b/>
                      <w:bCs/>
                      <w:i/>
                      <w:sz w:val="20"/>
                      <w:szCs w:val="20"/>
                      <w:lang w:val="en-NZ" w:eastAsia="en-US"/>
                    </w:rPr>
                  </w:pPr>
                  <w:r w:rsidRPr="00211E18">
                    <w:rPr>
                      <w:rFonts w:ascii="Calibri" w:hAnsi="Calibri" w:cs="Calibri"/>
                      <w:b/>
                      <w:bCs/>
                      <w:i/>
                      <w:sz w:val="20"/>
                      <w:szCs w:val="20"/>
                      <w:lang w:val="en-NZ" w:eastAsia="en-US"/>
                    </w:rPr>
                    <w:t> </w:t>
                  </w:r>
                </w:p>
              </w:tc>
              <w:tc>
                <w:tcPr>
                  <w:tcW w:w="1827" w:type="dxa"/>
                  <w:vAlign w:val="bottom"/>
                  <w:hideMark/>
                </w:tcPr>
                <w:p w14:paraId="6825B658" w14:textId="77777777" w:rsidR="001C6310" w:rsidRPr="00211E18" w:rsidRDefault="001C6310" w:rsidP="00861B2F">
                  <w:pPr>
                    <w:spacing w:after="20" w:line="276" w:lineRule="auto"/>
                    <w:rPr>
                      <w:rFonts w:ascii="Calibri" w:hAnsi="Calibri" w:cs="Calibri"/>
                      <w:b/>
                      <w:bCs/>
                      <w:i/>
                      <w:sz w:val="20"/>
                      <w:szCs w:val="20"/>
                      <w:lang w:val="en-NZ" w:eastAsia="en-US"/>
                    </w:rPr>
                  </w:pPr>
                  <w:r w:rsidRPr="00211E18">
                    <w:rPr>
                      <w:rFonts w:ascii="Calibri" w:hAnsi="Calibri" w:cs="Calibri"/>
                      <w:b/>
                      <w:bCs/>
                      <w:i/>
                      <w:sz w:val="20"/>
                      <w:szCs w:val="20"/>
                      <w:lang w:val="en-NZ" w:eastAsia="en-US"/>
                    </w:rPr>
                    <w:t>Monthly $ average as an intermediary institution</w:t>
                  </w:r>
                </w:p>
              </w:tc>
            </w:tr>
            <w:tr w:rsidR="001C6310" w:rsidRPr="00FA6489" w14:paraId="24950D97" w14:textId="77777777" w:rsidTr="003740C2">
              <w:tc>
                <w:tcPr>
                  <w:tcW w:w="2281" w:type="dxa"/>
                  <w:vAlign w:val="center"/>
                  <w:hideMark/>
                </w:tcPr>
                <w:p w14:paraId="4CE96825" w14:textId="77777777" w:rsidR="00711A0C" w:rsidRDefault="00711A0C" w:rsidP="00861B2F">
                  <w:pPr>
                    <w:spacing w:after="20" w:line="276" w:lineRule="auto"/>
                    <w:rPr>
                      <w:rFonts w:ascii="Calibri" w:hAnsi="Calibri" w:cs="Calibri"/>
                      <w:i/>
                      <w:sz w:val="22"/>
                      <w:szCs w:val="22"/>
                      <w:lang w:val="en-NZ" w:eastAsia="en-US"/>
                    </w:rPr>
                  </w:pPr>
                </w:p>
                <w:p w14:paraId="38EDF67E"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Cash</w:t>
                  </w:r>
                </w:p>
              </w:tc>
              <w:tc>
                <w:tcPr>
                  <w:tcW w:w="1160" w:type="dxa"/>
                  <w:vAlign w:val="center"/>
                  <w:hideMark/>
                </w:tcPr>
                <w:p w14:paraId="1C1607C8"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 </w:t>
                  </w:r>
                </w:p>
              </w:tc>
              <w:tc>
                <w:tcPr>
                  <w:tcW w:w="80" w:type="dxa"/>
                  <w:vAlign w:val="center"/>
                  <w:hideMark/>
                </w:tcPr>
                <w:p w14:paraId="14354C7D"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 </w:t>
                  </w:r>
                </w:p>
              </w:tc>
              <w:tc>
                <w:tcPr>
                  <w:tcW w:w="1555" w:type="dxa"/>
                  <w:vAlign w:val="center"/>
                  <w:hideMark/>
                </w:tcPr>
                <w:p w14:paraId="5BC4202A"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n/a</w:t>
                  </w:r>
                </w:p>
              </w:tc>
              <w:tc>
                <w:tcPr>
                  <w:tcW w:w="80" w:type="dxa"/>
                  <w:vAlign w:val="center"/>
                  <w:hideMark/>
                </w:tcPr>
                <w:p w14:paraId="0E12D369"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 </w:t>
                  </w:r>
                </w:p>
              </w:tc>
              <w:tc>
                <w:tcPr>
                  <w:tcW w:w="1635" w:type="dxa"/>
                  <w:vAlign w:val="center"/>
                  <w:hideMark/>
                </w:tcPr>
                <w:p w14:paraId="0345290F"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n/a</w:t>
                  </w:r>
                </w:p>
              </w:tc>
              <w:tc>
                <w:tcPr>
                  <w:tcW w:w="80" w:type="dxa"/>
                  <w:vAlign w:val="center"/>
                  <w:hideMark/>
                </w:tcPr>
                <w:p w14:paraId="0F44C39F"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 </w:t>
                  </w:r>
                </w:p>
              </w:tc>
              <w:tc>
                <w:tcPr>
                  <w:tcW w:w="1827" w:type="dxa"/>
                  <w:vAlign w:val="center"/>
                  <w:hideMark/>
                </w:tcPr>
                <w:p w14:paraId="5C1173D1"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n/a</w:t>
                  </w:r>
                </w:p>
              </w:tc>
            </w:tr>
            <w:tr w:rsidR="001C6310" w:rsidRPr="00FA6489" w14:paraId="45C93093" w14:textId="77777777" w:rsidTr="003740C2">
              <w:tc>
                <w:tcPr>
                  <w:tcW w:w="2281" w:type="dxa"/>
                  <w:vAlign w:val="center"/>
                  <w:hideMark/>
                </w:tcPr>
                <w:p w14:paraId="05372C95" w14:textId="2E095190" w:rsidR="001C6310" w:rsidRPr="00FA6489" w:rsidRDefault="001C6310" w:rsidP="00B6222C">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Bearer</w:t>
                  </w:r>
                  <w:r w:rsidR="00B6222C">
                    <w:rPr>
                      <w:rFonts w:ascii="Calibri" w:hAnsi="Calibri" w:cs="Calibri"/>
                      <w:i/>
                      <w:sz w:val="22"/>
                      <w:szCs w:val="22"/>
                      <w:lang w:val="en-NZ" w:eastAsia="en-US"/>
                    </w:rPr>
                    <w:t>-</w:t>
                  </w:r>
                  <w:r w:rsidRPr="00FA6489">
                    <w:rPr>
                      <w:rFonts w:ascii="Calibri" w:hAnsi="Calibri" w:cs="Calibri"/>
                      <w:i/>
                      <w:sz w:val="22"/>
                      <w:szCs w:val="22"/>
                      <w:lang w:val="en-NZ" w:eastAsia="en-US"/>
                    </w:rPr>
                    <w:t>negotiable instruments</w:t>
                  </w:r>
                </w:p>
              </w:tc>
              <w:tc>
                <w:tcPr>
                  <w:tcW w:w="1160" w:type="dxa"/>
                  <w:vAlign w:val="center"/>
                  <w:hideMark/>
                </w:tcPr>
                <w:p w14:paraId="30B5F1A0"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 </w:t>
                  </w:r>
                </w:p>
              </w:tc>
              <w:tc>
                <w:tcPr>
                  <w:tcW w:w="80" w:type="dxa"/>
                  <w:vAlign w:val="center"/>
                  <w:hideMark/>
                </w:tcPr>
                <w:p w14:paraId="4F034205"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 </w:t>
                  </w:r>
                </w:p>
              </w:tc>
              <w:tc>
                <w:tcPr>
                  <w:tcW w:w="1555" w:type="dxa"/>
                  <w:vAlign w:val="center"/>
                  <w:hideMark/>
                </w:tcPr>
                <w:p w14:paraId="4B088AD0"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n/a</w:t>
                  </w:r>
                </w:p>
              </w:tc>
              <w:tc>
                <w:tcPr>
                  <w:tcW w:w="80" w:type="dxa"/>
                  <w:vAlign w:val="center"/>
                  <w:hideMark/>
                </w:tcPr>
                <w:p w14:paraId="21C234F7"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 </w:t>
                  </w:r>
                </w:p>
              </w:tc>
              <w:tc>
                <w:tcPr>
                  <w:tcW w:w="1635" w:type="dxa"/>
                  <w:vAlign w:val="center"/>
                  <w:hideMark/>
                </w:tcPr>
                <w:p w14:paraId="3276B4AF"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n/a</w:t>
                  </w:r>
                </w:p>
              </w:tc>
              <w:tc>
                <w:tcPr>
                  <w:tcW w:w="80" w:type="dxa"/>
                  <w:vAlign w:val="center"/>
                  <w:hideMark/>
                </w:tcPr>
                <w:p w14:paraId="0EFE65F5"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 </w:t>
                  </w:r>
                </w:p>
              </w:tc>
              <w:tc>
                <w:tcPr>
                  <w:tcW w:w="1827" w:type="dxa"/>
                  <w:vAlign w:val="center"/>
                  <w:hideMark/>
                </w:tcPr>
                <w:p w14:paraId="509A2D50"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n/a</w:t>
                  </w:r>
                </w:p>
              </w:tc>
            </w:tr>
            <w:tr w:rsidR="001C6310" w:rsidRPr="00FA6489" w14:paraId="63B310BF" w14:textId="77777777" w:rsidTr="003740C2">
              <w:tc>
                <w:tcPr>
                  <w:tcW w:w="2281" w:type="dxa"/>
                  <w:vAlign w:val="center"/>
                  <w:hideMark/>
                </w:tcPr>
                <w:p w14:paraId="5259616D"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Domestic wire transfers/electronic funds transfers</w:t>
                  </w:r>
                </w:p>
              </w:tc>
              <w:tc>
                <w:tcPr>
                  <w:tcW w:w="1160" w:type="dxa"/>
                  <w:vAlign w:val="center"/>
                  <w:hideMark/>
                </w:tcPr>
                <w:p w14:paraId="49FB6D43"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 </w:t>
                  </w:r>
                </w:p>
              </w:tc>
              <w:tc>
                <w:tcPr>
                  <w:tcW w:w="80" w:type="dxa"/>
                  <w:vAlign w:val="center"/>
                  <w:hideMark/>
                </w:tcPr>
                <w:p w14:paraId="4D9B74F0"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 </w:t>
                  </w:r>
                </w:p>
              </w:tc>
              <w:tc>
                <w:tcPr>
                  <w:tcW w:w="1555" w:type="dxa"/>
                  <w:vAlign w:val="center"/>
                  <w:hideMark/>
                </w:tcPr>
                <w:p w14:paraId="5FE1ED9B"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 </w:t>
                  </w:r>
                </w:p>
              </w:tc>
              <w:tc>
                <w:tcPr>
                  <w:tcW w:w="80" w:type="dxa"/>
                  <w:vAlign w:val="center"/>
                  <w:hideMark/>
                </w:tcPr>
                <w:p w14:paraId="79654C04"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 </w:t>
                  </w:r>
                </w:p>
              </w:tc>
              <w:tc>
                <w:tcPr>
                  <w:tcW w:w="1635" w:type="dxa"/>
                  <w:vAlign w:val="center"/>
                  <w:hideMark/>
                </w:tcPr>
                <w:p w14:paraId="3E222732"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 </w:t>
                  </w:r>
                </w:p>
              </w:tc>
              <w:tc>
                <w:tcPr>
                  <w:tcW w:w="80" w:type="dxa"/>
                  <w:vAlign w:val="center"/>
                  <w:hideMark/>
                </w:tcPr>
                <w:p w14:paraId="3F4678AA"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 </w:t>
                  </w:r>
                </w:p>
              </w:tc>
              <w:tc>
                <w:tcPr>
                  <w:tcW w:w="1827" w:type="dxa"/>
                  <w:vAlign w:val="center"/>
                  <w:hideMark/>
                </w:tcPr>
                <w:p w14:paraId="0D8FE0E3"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 </w:t>
                  </w:r>
                </w:p>
              </w:tc>
            </w:tr>
            <w:tr w:rsidR="001C6310" w:rsidRPr="00FA6489" w14:paraId="6E3F2E40" w14:textId="77777777" w:rsidTr="003740C2">
              <w:tc>
                <w:tcPr>
                  <w:tcW w:w="2281" w:type="dxa"/>
                  <w:vAlign w:val="center"/>
                  <w:hideMark/>
                </w:tcPr>
                <w:p w14:paraId="679656A3" w14:textId="77777777" w:rsidR="001C6310" w:rsidRPr="00FA6489" w:rsidRDefault="001C6310" w:rsidP="00861B2F">
                  <w:pPr>
                    <w:spacing w:after="20" w:line="276" w:lineRule="auto"/>
                    <w:rPr>
                      <w:rFonts w:ascii="Calibri" w:hAnsi="Calibri" w:cs="Calibri"/>
                      <w:i/>
                      <w:sz w:val="22"/>
                      <w:szCs w:val="22"/>
                      <w:lang w:val="en-NZ" w:eastAsia="en-US"/>
                    </w:rPr>
                  </w:pPr>
                  <w:r w:rsidRPr="00FA6489">
                    <w:rPr>
                      <w:rFonts w:ascii="Calibri" w:hAnsi="Calibri" w:cs="Calibri"/>
                      <w:i/>
                      <w:sz w:val="22"/>
                      <w:szCs w:val="22"/>
                      <w:lang w:val="en-NZ" w:eastAsia="en-US"/>
                    </w:rPr>
                    <w:t>Foreign wire transfers/electronic funds transfers</w:t>
                  </w:r>
                </w:p>
              </w:tc>
              <w:tc>
                <w:tcPr>
                  <w:tcW w:w="1160" w:type="dxa"/>
                  <w:vAlign w:val="center"/>
                  <w:hideMark/>
                </w:tcPr>
                <w:p w14:paraId="0D869099" w14:textId="77777777" w:rsidR="001C6310" w:rsidRPr="00FA6489" w:rsidRDefault="001C6310" w:rsidP="00861B2F">
                  <w:pPr>
                    <w:spacing w:after="20" w:line="276" w:lineRule="auto"/>
                    <w:rPr>
                      <w:rFonts w:ascii="Calibri" w:hAnsi="Calibri" w:cs="Calibri"/>
                      <w:i/>
                      <w:sz w:val="22"/>
                      <w:szCs w:val="22"/>
                      <w:lang w:val="en-NZ" w:eastAsia="en-US"/>
                    </w:rPr>
                  </w:pPr>
                </w:p>
              </w:tc>
              <w:tc>
                <w:tcPr>
                  <w:tcW w:w="80" w:type="dxa"/>
                  <w:vAlign w:val="center"/>
                  <w:hideMark/>
                </w:tcPr>
                <w:p w14:paraId="7E65E7D7" w14:textId="77777777" w:rsidR="001C6310" w:rsidRPr="00FA6489" w:rsidRDefault="001C6310" w:rsidP="00861B2F">
                  <w:pPr>
                    <w:spacing w:after="20" w:line="276" w:lineRule="auto"/>
                    <w:rPr>
                      <w:rFonts w:ascii="Calibri" w:hAnsi="Calibri" w:cs="Calibri"/>
                      <w:i/>
                      <w:sz w:val="22"/>
                      <w:szCs w:val="22"/>
                      <w:lang w:val="en-NZ" w:eastAsia="en-US"/>
                    </w:rPr>
                  </w:pPr>
                </w:p>
              </w:tc>
              <w:tc>
                <w:tcPr>
                  <w:tcW w:w="1555" w:type="dxa"/>
                  <w:vAlign w:val="center"/>
                  <w:hideMark/>
                </w:tcPr>
                <w:p w14:paraId="267C0E08" w14:textId="77777777" w:rsidR="001C6310" w:rsidRPr="00FA6489" w:rsidRDefault="001C6310" w:rsidP="00861B2F">
                  <w:pPr>
                    <w:spacing w:after="20" w:line="276" w:lineRule="auto"/>
                    <w:rPr>
                      <w:rFonts w:ascii="Calibri" w:hAnsi="Calibri" w:cs="Calibri"/>
                      <w:i/>
                      <w:sz w:val="22"/>
                      <w:szCs w:val="22"/>
                      <w:lang w:val="en-NZ" w:eastAsia="en-US"/>
                    </w:rPr>
                  </w:pPr>
                </w:p>
              </w:tc>
              <w:tc>
                <w:tcPr>
                  <w:tcW w:w="80" w:type="dxa"/>
                  <w:vAlign w:val="center"/>
                  <w:hideMark/>
                </w:tcPr>
                <w:p w14:paraId="0033042E" w14:textId="77777777" w:rsidR="001C6310" w:rsidRPr="00FA6489" w:rsidRDefault="001C6310" w:rsidP="00861B2F">
                  <w:pPr>
                    <w:spacing w:after="20" w:line="276" w:lineRule="auto"/>
                    <w:rPr>
                      <w:rFonts w:ascii="Calibri" w:hAnsi="Calibri" w:cs="Calibri"/>
                      <w:i/>
                      <w:sz w:val="22"/>
                      <w:szCs w:val="22"/>
                      <w:lang w:val="en-NZ" w:eastAsia="en-US"/>
                    </w:rPr>
                  </w:pPr>
                </w:p>
              </w:tc>
              <w:tc>
                <w:tcPr>
                  <w:tcW w:w="1635" w:type="dxa"/>
                  <w:vAlign w:val="center"/>
                  <w:hideMark/>
                </w:tcPr>
                <w:p w14:paraId="4033FFD3" w14:textId="77777777" w:rsidR="001C6310" w:rsidRPr="00FA6489" w:rsidRDefault="001C6310" w:rsidP="00861B2F">
                  <w:pPr>
                    <w:spacing w:after="20" w:line="276" w:lineRule="auto"/>
                    <w:rPr>
                      <w:rFonts w:ascii="Calibri" w:hAnsi="Calibri" w:cs="Calibri"/>
                      <w:i/>
                      <w:sz w:val="22"/>
                      <w:szCs w:val="22"/>
                      <w:lang w:val="en-NZ" w:eastAsia="en-US"/>
                    </w:rPr>
                  </w:pPr>
                </w:p>
              </w:tc>
              <w:tc>
                <w:tcPr>
                  <w:tcW w:w="80" w:type="dxa"/>
                  <w:vAlign w:val="center"/>
                  <w:hideMark/>
                </w:tcPr>
                <w:p w14:paraId="25EA1474" w14:textId="77777777" w:rsidR="001C6310" w:rsidRPr="00FA6489" w:rsidRDefault="001C6310" w:rsidP="00861B2F">
                  <w:pPr>
                    <w:spacing w:after="20" w:line="276" w:lineRule="auto"/>
                    <w:rPr>
                      <w:rFonts w:ascii="Calibri" w:hAnsi="Calibri" w:cs="Calibri"/>
                      <w:i/>
                      <w:sz w:val="22"/>
                      <w:szCs w:val="22"/>
                      <w:lang w:val="en-NZ" w:eastAsia="en-US"/>
                    </w:rPr>
                  </w:pPr>
                </w:p>
              </w:tc>
              <w:tc>
                <w:tcPr>
                  <w:tcW w:w="1827" w:type="dxa"/>
                  <w:vAlign w:val="center"/>
                  <w:hideMark/>
                </w:tcPr>
                <w:p w14:paraId="201F5CFE" w14:textId="77777777" w:rsidR="001C6310" w:rsidRPr="00FA6489" w:rsidRDefault="001C6310" w:rsidP="00861B2F">
                  <w:pPr>
                    <w:spacing w:after="20" w:line="276" w:lineRule="auto"/>
                    <w:rPr>
                      <w:rFonts w:ascii="Calibri" w:hAnsi="Calibri" w:cs="Calibri"/>
                      <w:i/>
                      <w:sz w:val="22"/>
                      <w:szCs w:val="22"/>
                      <w:lang w:val="en-NZ" w:eastAsia="en-US"/>
                    </w:rPr>
                  </w:pPr>
                </w:p>
              </w:tc>
            </w:tr>
          </w:tbl>
          <w:p w14:paraId="08DE2D03" w14:textId="77777777" w:rsidR="001C6310" w:rsidRPr="00BD4963" w:rsidRDefault="001C6310" w:rsidP="00BD4963">
            <w:pPr>
              <w:spacing w:after="20" w:line="276" w:lineRule="auto"/>
              <w:rPr>
                <w:rFonts w:ascii="Calibri" w:hAnsi="Calibri" w:cs="Calibri"/>
                <w:sz w:val="22"/>
                <w:szCs w:val="22"/>
                <w:lang w:val="en-NZ" w:eastAsia="en-US"/>
              </w:rPr>
            </w:pPr>
          </w:p>
        </w:tc>
      </w:tr>
      <w:tr w:rsidR="00FA6489" w:rsidRPr="00BD4963" w14:paraId="618FB711" w14:textId="77777777" w:rsidTr="00552AD9">
        <w:trPr>
          <w:cantSplit/>
        </w:trPr>
        <w:tc>
          <w:tcPr>
            <w:tcW w:w="14884" w:type="dxa"/>
            <w:gridSpan w:val="2"/>
            <w:shd w:val="clear" w:color="auto" w:fill="auto"/>
          </w:tcPr>
          <w:p w14:paraId="7400E64B" w14:textId="77777777" w:rsidR="00FA6489" w:rsidRPr="00BD4963" w:rsidRDefault="00FA6489" w:rsidP="00BD4963">
            <w:pPr>
              <w:spacing w:after="20" w:line="276" w:lineRule="auto"/>
              <w:rPr>
                <w:rFonts w:ascii="Calibri" w:hAnsi="Calibri" w:cs="Calibri"/>
                <w:b/>
                <w:sz w:val="22"/>
                <w:szCs w:val="22"/>
                <w:lang w:val="en-NZ" w:eastAsia="en-US"/>
              </w:rPr>
            </w:pPr>
            <w:r w:rsidRPr="00BD4963">
              <w:rPr>
                <w:rFonts w:ascii="Calibri" w:hAnsi="Calibri" w:cs="Calibri"/>
                <w:b/>
                <w:sz w:val="22"/>
                <w:szCs w:val="22"/>
                <w:lang w:val="en-NZ" w:eastAsia="en-US"/>
              </w:rPr>
              <w:lastRenderedPageBreak/>
              <w:t xml:space="preserve">Trust and company service providers (TCSPs) </w:t>
            </w:r>
          </w:p>
        </w:tc>
      </w:tr>
      <w:tr w:rsidR="00FA6489" w:rsidRPr="00BD4963" w14:paraId="09DC2880" w14:textId="77777777" w:rsidTr="00552AD9">
        <w:trPr>
          <w:cantSplit/>
        </w:trPr>
        <w:tc>
          <w:tcPr>
            <w:tcW w:w="3119" w:type="dxa"/>
            <w:shd w:val="clear" w:color="auto" w:fill="auto"/>
          </w:tcPr>
          <w:p w14:paraId="77EE8EC6" w14:textId="28807B22" w:rsidR="00FA6489" w:rsidRPr="00BD4963" w:rsidRDefault="00FA6489">
            <w:pPr>
              <w:spacing w:after="200" w:line="276" w:lineRule="auto"/>
              <w:rPr>
                <w:rFonts w:ascii="Calibri" w:hAnsi="Calibri" w:cs="Calibri"/>
                <w:bCs/>
                <w:i/>
                <w:sz w:val="22"/>
                <w:szCs w:val="22"/>
                <w:lang w:val="en-NZ" w:eastAsia="en-US"/>
              </w:rPr>
            </w:pPr>
            <w:r w:rsidRPr="00BD4963">
              <w:rPr>
                <w:rFonts w:ascii="Calibri" w:hAnsi="Calibri" w:cs="Calibri"/>
                <w:sz w:val="22"/>
                <w:szCs w:val="22"/>
                <w:lang w:val="en-NZ" w:eastAsia="en-US"/>
              </w:rPr>
              <w:t>11.4</w:t>
            </w:r>
            <w:r w:rsidR="00D9695C">
              <w:rPr>
                <w:rFonts w:ascii="Calibri" w:hAnsi="Calibri" w:cs="Calibri"/>
                <w:sz w:val="22"/>
                <w:szCs w:val="22"/>
                <w:lang w:val="en-NZ" w:eastAsia="en-US"/>
              </w:rPr>
              <w:br/>
            </w:r>
            <w:r w:rsidRPr="00BD4963">
              <w:rPr>
                <w:rFonts w:ascii="Calibri" w:hAnsi="Calibri" w:cs="Calibri"/>
                <w:i/>
                <w:sz w:val="22"/>
                <w:szCs w:val="22"/>
                <w:lang w:val="en-NZ" w:eastAsia="en-US"/>
              </w:rPr>
              <w:t>Estimate the total number of clients currently on your books: [number]</w:t>
            </w:r>
          </w:p>
        </w:tc>
        <w:tc>
          <w:tcPr>
            <w:tcW w:w="11765" w:type="dxa"/>
            <w:shd w:val="clear" w:color="auto" w:fill="auto"/>
          </w:tcPr>
          <w:p w14:paraId="15E83F96" w14:textId="77777777" w:rsidR="00FA6489" w:rsidRPr="00574F57" w:rsidRDefault="00FA6489" w:rsidP="00BD4963">
            <w:pPr>
              <w:spacing w:after="20" w:line="276" w:lineRule="auto"/>
              <w:rPr>
                <w:rFonts w:ascii="Calibri" w:hAnsi="Calibri" w:cs="Calibri"/>
                <w:bCs/>
                <w:sz w:val="22"/>
                <w:szCs w:val="22"/>
                <w:lang w:val="en-NZ" w:eastAsia="en-US"/>
              </w:rPr>
            </w:pPr>
            <w:r w:rsidRPr="003740C2">
              <w:rPr>
                <w:rFonts w:ascii="Calibri" w:hAnsi="Calibri" w:cs="Calibri"/>
                <w:sz w:val="22"/>
                <w:szCs w:val="22"/>
                <w:lang w:val="en-NZ" w:eastAsia="en-US"/>
              </w:rPr>
              <w:t xml:space="preserve">Please contact </w:t>
            </w:r>
            <w:r w:rsidR="00574F57" w:rsidRPr="00574F57">
              <w:rPr>
                <w:rFonts w:ascii="Calibri" w:hAnsi="Calibri" w:cs="Calibri"/>
                <w:sz w:val="22"/>
                <w:szCs w:val="22"/>
                <w:lang w:val="en-NZ" w:eastAsia="en-US"/>
              </w:rPr>
              <w:t>the Department of Internal Affairs</w:t>
            </w:r>
            <w:r w:rsidR="00574F57" w:rsidRPr="00BC1638" w:rsidDel="00574F57">
              <w:rPr>
                <w:rFonts w:ascii="Calibri" w:hAnsi="Calibri" w:cs="Calibri"/>
                <w:sz w:val="22"/>
                <w:szCs w:val="22"/>
                <w:lang w:val="en-NZ" w:eastAsia="en-US"/>
              </w:rPr>
              <w:t xml:space="preserve"> </w:t>
            </w:r>
            <w:r w:rsidRPr="003740C2">
              <w:rPr>
                <w:rFonts w:ascii="Calibri" w:hAnsi="Calibri" w:cs="Calibri"/>
                <w:sz w:val="22"/>
                <w:szCs w:val="22"/>
                <w:lang w:val="en-NZ" w:eastAsia="en-US"/>
              </w:rPr>
              <w:t>if you require further guidance on this question.</w:t>
            </w:r>
          </w:p>
        </w:tc>
      </w:tr>
      <w:tr w:rsidR="00FA6489" w:rsidRPr="00BD4963" w14:paraId="341A1B08" w14:textId="77777777" w:rsidTr="00552AD9">
        <w:tc>
          <w:tcPr>
            <w:tcW w:w="3119" w:type="dxa"/>
            <w:shd w:val="clear" w:color="auto" w:fill="auto"/>
          </w:tcPr>
          <w:p w14:paraId="4F8AD943" w14:textId="6400871D" w:rsidR="00FA6489" w:rsidRPr="00BD4963" w:rsidRDefault="00FA6489" w:rsidP="00C34B6E">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11.5</w:t>
            </w:r>
            <w:r w:rsidR="00D9695C">
              <w:rPr>
                <w:rFonts w:ascii="Calibri" w:hAnsi="Calibri" w:cs="Calibri"/>
                <w:sz w:val="22"/>
                <w:szCs w:val="22"/>
                <w:lang w:val="en-NZ" w:eastAsia="en-US"/>
              </w:rPr>
              <w:br/>
            </w:r>
            <w:r w:rsidRPr="00BD4963">
              <w:rPr>
                <w:rFonts w:ascii="Calibri" w:hAnsi="Calibri" w:cs="Calibri"/>
                <w:i/>
                <w:sz w:val="22"/>
                <w:szCs w:val="22"/>
                <w:lang w:val="en-NZ" w:eastAsia="en-US"/>
              </w:rPr>
              <w:t xml:space="preserve">State the number of full-time-equivalent staff you employ: </w:t>
            </w:r>
            <w:r w:rsidRPr="00BD4963">
              <w:rPr>
                <w:rFonts w:ascii="Calibri" w:hAnsi="Calibri" w:cs="Calibri"/>
                <w:i/>
                <w:sz w:val="22"/>
                <w:szCs w:val="22"/>
                <w:lang w:val="en-NZ" w:eastAsia="en-US"/>
              </w:rPr>
              <w:lastRenderedPageBreak/>
              <w:t>[number]</w:t>
            </w:r>
          </w:p>
        </w:tc>
        <w:tc>
          <w:tcPr>
            <w:tcW w:w="11765" w:type="dxa"/>
            <w:shd w:val="clear" w:color="auto" w:fill="auto"/>
          </w:tcPr>
          <w:p w14:paraId="1CBDB01D" w14:textId="77777777" w:rsidR="00FA6489" w:rsidRPr="00574F57" w:rsidRDefault="00FA6489" w:rsidP="00BD4963">
            <w:pPr>
              <w:spacing w:after="20" w:line="276" w:lineRule="auto"/>
              <w:rPr>
                <w:rFonts w:ascii="Calibri" w:hAnsi="Calibri" w:cs="Calibri"/>
                <w:sz w:val="22"/>
                <w:szCs w:val="22"/>
                <w:lang w:val="en-NZ" w:eastAsia="en-US"/>
              </w:rPr>
            </w:pPr>
            <w:r w:rsidRPr="003740C2">
              <w:rPr>
                <w:rFonts w:ascii="Calibri" w:hAnsi="Calibri" w:cs="Calibri"/>
                <w:sz w:val="22"/>
                <w:szCs w:val="22"/>
                <w:lang w:val="en-NZ" w:eastAsia="en-US"/>
              </w:rPr>
              <w:lastRenderedPageBreak/>
              <w:t xml:space="preserve">Please contact </w:t>
            </w:r>
            <w:r w:rsidR="00574F57" w:rsidRPr="00574F57">
              <w:rPr>
                <w:rFonts w:ascii="Calibri" w:hAnsi="Calibri" w:cs="Calibri"/>
                <w:sz w:val="22"/>
                <w:szCs w:val="22"/>
                <w:lang w:val="en-NZ" w:eastAsia="en-US"/>
              </w:rPr>
              <w:t>the Department of Internal Affairs</w:t>
            </w:r>
            <w:r w:rsidR="00574F57" w:rsidRPr="00BC1638" w:rsidDel="00574F57">
              <w:rPr>
                <w:rFonts w:ascii="Calibri" w:hAnsi="Calibri" w:cs="Calibri"/>
                <w:sz w:val="22"/>
                <w:szCs w:val="22"/>
                <w:lang w:val="en-NZ" w:eastAsia="en-US"/>
              </w:rPr>
              <w:t xml:space="preserve"> </w:t>
            </w:r>
            <w:r w:rsidRPr="003740C2">
              <w:rPr>
                <w:rFonts w:ascii="Calibri" w:hAnsi="Calibri" w:cs="Calibri"/>
                <w:sz w:val="22"/>
                <w:szCs w:val="22"/>
                <w:lang w:val="en-NZ" w:eastAsia="en-US"/>
              </w:rPr>
              <w:t>if you require further guidance on this question.</w:t>
            </w:r>
          </w:p>
        </w:tc>
      </w:tr>
      <w:tr w:rsidR="00FA6489" w:rsidRPr="00BD4963" w14:paraId="3C3CD47C" w14:textId="77777777" w:rsidTr="00552AD9">
        <w:tc>
          <w:tcPr>
            <w:tcW w:w="3119" w:type="dxa"/>
            <w:shd w:val="clear" w:color="auto" w:fill="auto"/>
          </w:tcPr>
          <w:p w14:paraId="5865E0F6" w14:textId="034C537B"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lastRenderedPageBreak/>
              <w:t>11.6</w:t>
            </w:r>
            <w:r w:rsidR="00D9695C">
              <w:rPr>
                <w:rFonts w:ascii="Calibri" w:hAnsi="Calibri" w:cs="Calibri"/>
                <w:sz w:val="22"/>
                <w:szCs w:val="22"/>
                <w:lang w:val="en-NZ" w:eastAsia="en-US"/>
              </w:rPr>
              <w:br/>
            </w:r>
            <w:r w:rsidRPr="00BD4963">
              <w:rPr>
                <w:rFonts w:ascii="Calibri" w:hAnsi="Calibri" w:cs="Calibri"/>
                <w:i/>
                <w:sz w:val="22"/>
                <w:szCs w:val="22"/>
                <w:lang w:val="en-NZ" w:eastAsia="en-US"/>
              </w:rPr>
              <w:t>Do you incorporate companies or form any type of entity/trust in overseas jurisdictions (outside New Zealand)?</w:t>
            </w:r>
          </w:p>
          <w:p w14:paraId="5774339A" w14:textId="77777777" w:rsidR="00FA6489" w:rsidRPr="00BD4963" w:rsidRDefault="00FA6489" w:rsidP="00BD4963">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Yes/No*</w:t>
            </w:r>
          </w:p>
          <w:p w14:paraId="1FEC8CEA" w14:textId="77777777" w:rsidR="00FA6489" w:rsidRPr="00BD4963" w:rsidRDefault="00FA6489" w:rsidP="00BD4963">
            <w:pPr>
              <w:spacing w:line="280" w:lineRule="atLeast"/>
              <w:rPr>
                <w:rFonts w:ascii="Calibri" w:hAnsi="Calibri" w:cs="Calibri"/>
                <w:sz w:val="22"/>
                <w:szCs w:val="22"/>
                <w:lang w:val="en-NZ" w:eastAsia="en-US"/>
              </w:rPr>
            </w:pPr>
            <w:r w:rsidRPr="00BD4963">
              <w:rPr>
                <w:rFonts w:ascii="Calibri" w:hAnsi="Calibri" w:cs="Calibri"/>
                <w:i/>
                <w:sz w:val="22"/>
                <w:szCs w:val="22"/>
                <w:lang w:val="en-NZ" w:eastAsia="en-US"/>
              </w:rPr>
              <w:t>*Select one</w:t>
            </w:r>
          </w:p>
        </w:tc>
        <w:tc>
          <w:tcPr>
            <w:tcW w:w="11765" w:type="dxa"/>
            <w:shd w:val="clear" w:color="auto" w:fill="auto"/>
          </w:tcPr>
          <w:p w14:paraId="50E6AB0C" w14:textId="77777777" w:rsidR="00FA6489" w:rsidRPr="00574F57" w:rsidRDefault="00FA6489" w:rsidP="00BD4963">
            <w:pPr>
              <w:spacing w:after="20" w:line="276" w:lineRule="auto"/>
              <w:rPr>
                <w:rFonts w:ascii="Calibri" w:hAnsi="Calibri" w:cs="Calibri"/>
                <w:sz w:val="22"/>
                <w:szCs w:val="22"/>
                <w:lang w:val="en-NZ" w:eastAsia="en-US"/>
              </w:rPr>
            </w:pPr>
            <w:r w:rsidRPr="003740C2">
              <w:rPr>
                <w:rFonts w:ascii="Calibri" w:hAnsi="Calibri" w:cs="Calibri"/>
                <w:sz w:val="22"/>
                <w:szCs w:val="22"/>
                <w:lang w:val="en-NZ" w:eastAsia="en-US"/>
              </w:rPr>
              <w:t xml:space="preserve">Please contact </w:t>
            </w:r>
            <w:r w:rsidR="00574F57" w:rsidRPr="00574F57">
              <w:rPr>
                <w:rFonts w:ascii="Calibri" w:hAnsi="Calibri" w:cs="Calibri"/>
                <w:sz w:val="22"/>
                <w:szCs w:val="22"/>
                <w:lang w:val="en-NZ" w:eastAsia="en-US"/>
              </w:rPr>
              <w:t>the Department of Internal Affairs</w:t>
            </w:r>
            <w:r w:rsidR="00574F57" w:rsidRPr="00BC1638" w:rsidDel="00574F57">
              <w:rPr>
                <w:rFonts w:ascii="Calibri" w:hAnsi="Calibri" w:cs="Calibri"/>
                <w:sz w:val="22"/>
                <w:szCs w:val="22"/>
                <w:lang w:val="en-NZ" w:eastAsia="en-US"/>
              </w:rPr>
              <w:t xml:space="preserve"> </w:t>
            </w:r>
            <w:r w:rsidRPr="003740C2">
              <w:rPr>
                <w:rFonts w:ascii="Calibri" w:hAnsi="Calibri" w:cs="Calibri"/>
                <w:sz w:val="22"/>
                <w:szCs w:val="22"/>
                <w:lang w:val="en-NZ" w:eastAsia="en-US"/>
              </w:rPr>
              <w:t>if you require further guidance on this question.</w:t>
            </w:r>
          </w:p>
        </w:tc>
      </w:tr>
      <w:tr w:rsidR="00FA6489" w:rsidRPr="00BD4963" w14:paraId="1A03D9BD" w14:textId="77777777" w:rsidTr="00552AD9">
        <w:tc>
          <w:tcPr>
            <w:tcW w:w="3119" w:type="dxa"/>
            <w:shd w:val="clear" w:color="auto" w:fill="auto"/>
          </w:tcPr>
          <w:p w14:paraId="7F4B6A9C" w14:textId="222B5766"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11.7</w:t>
            </w:r>
            <w:r w:rsidR="00D9695C">
              <w:rPr>
                <w:rFonts w:ascii="Calibri" w:hAnsi="Calibri" w:cs="Calibri"/>
                <w:sz w:val="22"/>
                <w:szCs w:val="22"/>
                <w:lang w:val="en-NZ" w:eastAsia="en-US"/>
              </w:rPr>
              <w:br/>
            </w:r>
            <w:r w:rsidRPr="00BD4963">
              <w:rPr>
                <w:rFonts w:ascii="Calibri" w:hAnsi="Calibri" w:cs="Calibri"/>
                <w:i/>
                <w:sz w:val="22"/>
                <w:szCs w:val="22"/>
                <w:lang w:val="en-NZ" w:eastAsia="en-US"/>
              </w:rPr>
              <w:t>Do you handle the receipt and transmission of client money?</w:t>
            </w:r>
          </w:p>
          <w:p w14:paraId="0B45D6F7" w14:textId="77777777" w:rsidR="00FA6489" w:rsidRPr="00BD4963" w:rsidRDefault="00FA6489" w:rsidP="00BD4963">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Yes/No*</w:t>
            </w:r>
          </w:p>
          <w:p w14:paraId="1154719D" w14:textId="368ACAF8" w:rsidR="00FA6489" w:rsidRPr="00BD4963" w:rsidRDefault="00FA6489" w:rsidP="00211E18">
            <w:pPr>
              <w:tabs>
                <w:tab w:val="left" w:pos="1620"/>
              </w:tabs>
              <w:spacing w:line="280" w:lineRule="atLeast"/>
              <w:rPr>
                <w:rFonts w:ascii="Calibri" w:hAnsi="Calibri" w:cs="Calibri"/>
                <w:sz w:val="22"/>
                <w:szCs w:val="22"/>
                <w:lang w:val="en-NZ" w:eastAsia="en-US"/>
              </w:rPr>
            </w:pPr>
            <w:r w:rsidRPr="00BD4963">
              <w:rPr>
                <w:rFonts w:ascii="Calibri" w:hAnsi="Calibri" w:cs="Calibri"/>
                <w:i/>
                <w:sz w:val="22"/>
                <w:szCs w:val="22"/>
                <w:lang w:val="en-NZ" w:eastAsia="en-US"/>
              </w:rPr>
              <w:t>*Select one</w:t>
            </w:r>
            <w:r w:rsidR="00B6222C">
              <w:rPr>
                <w:rFonts w:ascii="Calibri" w:hAnsi="Calibri" w:cs="Calibri"/>
                <w:i/>
                <w:sz w:val="22"/>
                <w:szCs w:val="22"/>
                <w:lang w:val="en-NZ" w:eastAsia="en-US"/>
              </w:rPr>
              <w:tab/>
            </w:r>
          </w:p>
        </w:tc>
        <w:tc>
          <w:tcPr>
            <w:tcW w:w="11765" w:type="dxa"/>
            <w:shd w:val="clear" w:color="auto" w:fill="auto"/>
          </w:tcPr>
          <w:p w14:paraId="6F974A21" w14:textId="77777777" w:rsidR="00FA6489" w:rsidRPr="00574F57" w:rsidRDefault="00FA6489" w:rsidP="00BD4963">
            <w:pPr>
              <w:spacing w:after="20" w:line="276" w:lineRule="auto"/>
              <w:rPr>
                <w:rFonts w:ascii="Calibri" w:hAnsi="Calibri" w:cs="Calibri"/>
                <w:sz w:val="22"/>
                <w:szCs w:val="22"/>
                <w:lang w:val="en-NZ" w:eastAsia="en-US"/>
              </w:rPr>
            </w:pPr>
            <w:r w:rsidRPr="003740C2">
              <w:rPr>
                <w:rFonts w:ascii="Calibri" w:hAnsi="Calibri" w:cs="Calibri"/>
                <w:sz w:val="22"/>
                <w:szCs w:val="22"/>
                <w:lang w:val="en-NZ" w:eastAsia="en-US"/>
              </w:rPr>
              <w:t xml:space="preserve">Please contact </w:t>
            </w:r>
            <w:r w:rsidR="00574F57" w:rsidRPr="00574F57">
              <w:rPr>
                <w:rFonts w:ascii="Calibri" w:hAnsi="Calibri" w:cs="Calibri"/>
                <w:sz w:val="22"/>
                <w:szCs w:val="22"/>
                <w:lang w:val="en-NZ" w:eastAsia="en-US"/>
              </w:rPr>
              <w:t>the Department of Internal Affairs</w:t>
            </w:r>
            <w:r w:rsidR="00574F57" w:rsidRPr="00BC1638" w:rsidDel="00574F57">
              <w:rPr>
                <w:rFonts w:ascii="Calibri" w:hAnsi="Calibri" w:cs="Calibri"/>
                <w:sz w:val="22"/>
                <w:szCs w:val="22"/>
                <w:lang w:val="en-NZ" w:eastAsia="en-US"/>
              </w:rPr>
              <w:t xml:space="preserve"> </w:t>
            </w:r>
            <w:r w:rsidRPr="003740C2">
              <w:rPr>
                <w:rFonts w:ascii="Calibri" w:hAnsi="Calibri" w:cs="Calibri"/>
                <w:sz w:val="22"/>
                <w:szCs w:val="22"/>
                <w:lang w:val="en-NZ" w:eastAsia="en-US"/>
              </w:rPr>
              <w:t>if you require further guidance on this question.</w:t>
            </w:r>
          </w:p>
        </w:tc>
      </w:tr>
      <w:tr w:rsidR="00FA6489" w:rsidRPr="00BD4963" w14:paraId="49D870E4" w14:textId="77777777" w:rsidTr="00552AD9">
        <w:tc>
          <w:tcPr>
            <w:tcW w:w="3119" w:type="dxa"/>
            <w:shd w:val="clear" w:color="auto" w:fill="auto"/>
          </w:tcPr>
          <w:p w14:paraId="3C6AD020" w14:textId="73C4A2FE"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 xml:space="preserve">11.8 </w:t>
            </w:r>
            <w:r w:rsidR="00D9695C">
              <w:rPr>
                <w:rFonts w:ascii="Calibri" w:hAnsi="Calibri" w:cs="Calibri"/>
                <w:sz w:val="22"/>
                <w:szCs w:val="22"/>
                <w:lang w:val="en-NZ" w:eastAsia="en-US"/>
              </w:rPr>
              <w:br/>
            </w:r>
            <w:r w:rsidRPr="00BD4963">
              <w:rPr>
                <w:rFonts w:ascii="Calibri" w:hAnsi="Calibri" w:cs="Calibri"/>
                <w:i/>
                <w:sz w:val="22"/>
                <w:szCs w:val="22"/>
                <w:lang w:val="en-NZ" w:eastAsia="en-US"/>
              </w:rPr>
              <w:t>Do you manage clients' bank accounts?</w:t>
            </w:r>
          </w:p>
          <w:p w14:paraId="68BF4173" w14:textId="77777777" w:rsidR="00FA6489" w:rsidRPr="00BD4963" w:rsidRDefault="00FA6489" w:rsidP="00BD4963">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Yes/No*</w:t>
            </w:r>
          </w:p>
          <w:p w14:paraId="0C3ED337" w14:textId="77777777" w:rsidR="00FA6489" w:rsidRPr="00BD4963" w:rsidRDefault="00FA6489" w:rsidP="00BD4963">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*Select one</w:t>
            </w:r>
          </w:p>
          <w:p w14:paraId="613990D0" w14:textId="77777777" w:rsidR="00FA6489" w:rsidRPr="00BD4963" w:rsidRDefault="00FA6489" w:rsidP="00BD4963">
            <w:pPr>
              <w:spacing w:line="280" w:lineRule="atLeast"/>
              <w:rPr>
                <w:rFonts w:ascii="Calibri" w:hAnsi="Calibri" w:cs="Calibri"/>
                <w:sz w:val="22"/>
                <w:szCs w:val="22"/>
                <w:lang w:val="en-NZ" w:eastAsia="en-US"/>
              </w:rPr>
            </w:pPr>
          </w:p>
        </w:tc>
        <w:tc>
          <w:tcPr>
            <w:tcW w:w="11765" w:type="dxa"/>
            <w:shd w:val="clear" w:color="auto" w:fill="auto"/>
          </w:tcPr>
          <w:p w14:paraId="78755F5D" w14:textId="77777777" w:rsidR="00FA6489" w:rsidRPr="00574F57" w:rsidRDefault="00FA6489" w:rsidP="00BD4963">
            <w:pPr>
              <w:spacing w:after="20" w:line="276" w:lineRule="auto"/>
              <w:rPr>
                <w:rFonts w:ascii="Calibri" w:hAnsi="Calibri" w:cs="Calibri"/>
                <w:sz w:val="22"/>
                <w:szCs w:val="22"/>
                <w:lang w:val="en-NZ" w:eastAsia="en-US"/>
              </w:rPr>
            </w:pPr>
            <w:r w:rsidRPr="003740C2">
              <w:rPr>
                <w:rFonts w:ascii="Calibri" w:hAnsi="Calibri" w:cs="Calibri"/>
                <w:sz w:val="22"/>
                <w:szCs w:val="22"/>
                <w:lang w:val="en-NZ" w:eastAsia="en-US"/>
              </w:rPr>
              <w:t xml:space="preserve">Please contact </w:t>
            </w:r>
            <w:r w:rsidR="00574F57" w:rsidRPr="00574F57">
              <w:rPr>
                <w:rFonts w:ascii="Calibri" w:hAnsi="Calibri" w:cs="Calibri"/>
                <w:sz w:val="22"/>
                <w:szCs w:val="22"/>
                <w:lang w:val="en-NZ" w:eastAsia="en-US"/>
              </w:rPr>
              <w:t>the Department of Internal Affairs</w:t>
            </w:r>
            <w:r w:rsidR="00574F57" w:rsidRPr="00BC1638" w:rsidDel="00574F57">
              <w:rPr>
                <w:rFonts w:ascii="Calibri" w:hAnsi="Calibri" w:cs="Calibri"/>
                <w:sz w:val="22"/>
                <w:szCs w:val="22"/>
                <w:lang w:val="en-NZ" w:eastAsia="en-US"/>
              </w:rPr>
              <w:t xml:space="preserve"> </w:t>
            </w:r>
            <w:r w:rsidRPr="003740C2">
              <w:rPr>
                <w:rFonts w:ascii="Calibri" w:hAnsi="Calibri" w:cs="Calibri"/>
                <w:sz w:val="22"/>
                <w:szCs w:val="22"/>
                <w:lang w:val="en-NZ" w:eastAsia="en-US"/>
              </w:rPr>
              <w:t>if you require further guidance on this question.</w:t>
            </w:r>
          </w:p>
        </w:tc>
      </w:tr>
      <w:tr w:rsidR="00FA6489" w:rsidRPr="00BD4963" w14:paraId="67909722" w14:textId="77777777" w:rsidTr="00552AD9">
        <w:tc>
          <w:tcPr>
            <w:tcW w:w="3119" w:type="dxa"/>
            <w:shd w:val="clear" w:color="auto" w:fill="auto"/>
          </w:tcPr>
          <w:p w14:paraId="49BDE973" w14:textId="59ADF14B" w:rsidR="00FA6489" w:rsidRPr="00BD4963" w:rsidRDefault="00FA6489" w:rsidP="00BD4963">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11.9</w:t>
            </w:r>
            <w:r w:rsidR="00D9695C">
              <w:rPr>
                <w:rFonts w:ascii="Calibri" w:hAnsi="Calibri" w:cs="Calibri"/>
                <w:sz w:val="22"/>
                <w:szCs w:val="22"/>
                <w:lang w:val="en-NZ" w:eastAsia="en-US"/>
              </w:rPr>
              <w:br/>
            </w:r>
            <w:r w:rsidRPr="00BD4963">
              <w:rPr>
                <w:rFonts w:ascii="Calibri" w:hAnsi="Calibri" w:cs="Calibri"/>
                <w:i/>
                <w:sz w:val="22"/>
                <w:szCs w:val="22"/>
                <w:lang w:val="en-NZ" w:eastAsia="en-US"/>
              </w:rPr>
              <w:t xml:space="preserve">For your clients that are corporations with shares in bearer form, do your policies </w:t>
            </w:r>
            <w:r w:rsidRPr="00BD4963">
              <w:rPr>
                <w:rFonts w:ascii="Calibri" w:hAnsi="Calibri" w:cs="Calibri"/>
                <w:i/>
                <w:sz w:val="22"/>
                <w:szCs w:val="22"/>
                <w:lang w:val="en-NZ" w:eastAsia="en-US"/>
              </w:rPr>
              <w:lastRenderedPageBreak/>
              <w:t>provide for maintaining the physical control of those bearer shares to ensure that ownership of the corporate entity does not change without your knowledge?</w:t>
            </w:r>
          </w:p>
          <w:p w14:paraId="15B1C6C2" w14:textId="77777777" w:rsidR="00FA6489" w:rsidRPr="00BD4963" w:rsidRDefault="00FA6489" w:rsidP="00BD4963">
            <w:pPr>
              <w:spacing w:line="280" w:lineRule="atLeast"/>
              <w:rPr>
                <w:rFonts w:ascii="Calibri" w:hAnsi="Calibri" w:cs="Calibri"/>
                <w:i/>
                <w:sz w:val="22"/>
                <w:szCs w:val="22"/>
                <w:lang w:val="en-NZ" w:eastAsia="en-US"/>
              </w:rPr>
            </w:pPr>
            <w:r w:rsidRPr="00BD4963">
              <w:rPr>
                <w:rFonts w:ascii="Calibri" w:hAnsi="Calibri" w:cs="Calibri"/>
                <w:i/>
                <w:sz w:val="22"/>
                <w:szCs w:val="22"/>
                <w:lang w:val="en-NZ" w:eastAsia="en-US"/>
              </w:rPr>
              <w:t>Yes/No*</w:t>
            </w:r>
          </w:p>
          <w:p w14:paraId="6022BC1E" w14:textId="77777777" w:rsidR="006F500B" w:rsidRPr="00BD4963" w:rsidRDefault="00FA6489" w:rsidP="00BD4963">
            <w:pPr>
              <w:spacing w:after="200" w:line="276" w:lineRule="auto"/>
              <w:rPr>
                <w:rFonts w:ascii="Calibri" w:hAnsi="Calibri" w:cs="Calibri"/>
                <w:sz w:val="22"/>
                <w:szCs w:val="22"/>
                <w:lang w:val="en-NZ" w:eastAsia="en-US"/>
              </w:rPr>
            </w:pPr>
            <w:r w:rsidRPr="00BD4963">
              <w:rPr>
                <w:rFonts w:ascii="Calibri" w:hAnsi="Calibri" w:cs="Calibri"/>
                <w:i/>
                <w:sz w:val="22"/>
                <w:szCs w:val="22"/>
                <w:lang w:val="en-NZ" w:eastAsia="en-US"/>
              </w:rPr>
              <w:t>*Select one</w:t>
            </w:r>
          </w:p>
        </w:tc>
        <w:tc>
          <w:tcPr>
            <w:tcW w:w="11765" w:type="dxa"/>
            <w:shd w:val="clear" w:color="auto" w:fill="auto"/>
          </w:tcPr>
          <w:p w14:paraId="2F97BB38" w14:textId="059954C7" w:rsidR="00FA6489" w:rsidRDefault="00422EB9" w:rsidP="00BD4963">
            <w:pPr>
              <w:spacing w:after="20" w:line="276" w:lineRule="auto"/>
              <w:rPr>
                <w:rFonts w:ascii="Calibri" w:hAnsi="Calibri" w:cs="Calibri"/>
                <w:color w:val="444444"/>
                <w:sz w:val="22"/>
                <w:szCs w:val="22"/>
                <w:lang w:val="en-NZ" w:eastAsia="en-US"/>
              </w:rPr>
            </w:pPr>
            <w:r>
              <w:rPr>
                <w:rFonts w:ascii="Calibri" w:hAnsi="Calibri" w:cs="Calibri"/>
                <w:i/>
                <w:sz w:val="22"/>
                <w:szCs w:val="22"/>
                <w:lang w:val="en-NZ" w:eastAsia="en-US"/>
              </w:rPr>
              <w:lastRenderedPageBreak/>
              <w:t>‘</w:t>
            </w:r>
            <w:r w:rsidR="00FA6489" w:rsidRPr="00BD4963">
              <w:rPr>
                <w:rFonts w:ascii="Calibri" w:hAnsi="Calibri" w:cs="Calibri"/>
                <w:i/>
                <w:sz w:val="22"/>
                <w:szCs w:val="22"/>
                <w:lang w:val="en-NZ" w:eastAsia="en-US"/>
              </w:rPr>
              <w:t xml:space="preserve">Bearer shares’ </w:t>
            </w:r>
            <w:r w:rsidR="00FA6489" w:rsidRPr="00BD4963">
              <w:rPr>
                <w:rFonts w:ascii="Calibri" w:hAnsi="Calibri" w:cs="Calibri"/>
                <w:sz w:val="22"/>
                <w:szCs w:val="22"/>
                <w:lang w:val="en-NZ" w:eastAsia="en-US"/>
              </w:rPr>
              <w:t xml:space="preserve">are </w:t>
            </w:r>
            <w:r w:rsidR="00FA6489" w:rsidRPr="00BD4963">
              <w:rPr>
                <w:rFonts w:ascii="Calibri" w:hAnsi="Calibri" w:cs="Calibri"/>
                <w:color w:val="444444"/>
                <w:sz w:val="22"/>
                <w:szCs w:val="22"/>
                <w:lang w:val="en-NZ" w:eastAsia="en-US"/>
              </w:rPr>
              <w:t>shares owned by the person who holds the physical share certificate at any given time.</w:t>
            </w:r>
          </w:p>
          <w:p w14:paraId="6AF61188" w14:textId="77777777" w:rsidR="00871644" w:rsidRPr="00871644" w:rsidRDefault="00871644" w:rsidP="00871644">
            <w:pPr>
              <w:autoSpaceDE w:val="0"/>
              <w:autoSpaceDN w:val="0"/>
              <w:spacing w:line="276" w:lineRule="auto"/>
              <w:rPr>
                <w:rFonts w:ascii="Calibri" w:eastAsia="Calibri" w:hAnsi="Calibri"/>
                <w:sz w:val="22"/>
                <w:szCs w:val="22"/>
                <w:lang w:val="en-NZ" w:eastAsia="en-NZ"/>
              </w:rPr>
            </w:pPr>
          </w:p>
          <w:p w14:paraId="7D0B8577" w14:textId="77777777" w:rsidR="00871644" w:rsidRPr="00871644" w:rsidRDefault="00871644" w:rsidP="00871644">
            <w:pPr>
              <w:rPr>
                <w:rFonts w:ascii="Calibri" w:eastAsia="Calibri" w:hAnsi="Calibri"/>
                <w:sz w:val="22"/>
                <w:szCs w:val="22"/>
                <w:lang w:val="en-NZ" w:eastAsia="en-NZ"/>
              </w:rPr>
            </w:pPr>
            <w:r>
              <w:rPr>
                <w:rFonts w:ascii="Calibri" w:eastAsia="Calibri" w:hAnsi="Calibri"/>
                <w:sz w:val="22"/>
                <w:szCs w:val="22"/>
                <w:lang w:val="en-NZ" w:eastAsia="en-NZ"/>
              </w:rPr>
              <w:t>Understanding how those clients maintain</w:t>
            </w:r>
            <w:r w:rsidRPr="00871644">
              <w:rPr>
                <w:rFonts w:ascii="Calibri" w:eastAsia="Calibri" w:hAnsi="Calibri"/>
                <w:sz w:val="22"/>
                <w:szCs w:val="22"/>
                <w:lang w:val="en-NZ" w:eastAsia="en-NZ"/>
              </w:rPr>
              <w:t xml:space="preserve"> the physical control of bearer shares </w:t>
            </w:r>
            <w:r>
              <w:rPr>
                <w:rFonts w:ascii="Calibri" w:eastAsia="Calibri" w:hAnsi="Calibri"/>
                <w:sz w:val="22"/>
                <w:szCs w:val="22"/>
                <w:lang w:val="en-NZ" w:eastAsia="en-NZ"/>
              </w:rPr>
              <w:t xml:space="preserve">may </w:t>
            </w:r>
            <w:r w:rsidRPr="00871644">
              <w:rPr>
                <w:rFonts w:ascii="Calibri" w:eastAsia="Calibri" w:hAnsi="Calibri"/>
                <w:sz w:val="22"/>
                <w:szCs w:val="22"/>
                <w:lang w:val="en-NZ" w:eastAsia="en-NZ"/>
              </w:rPr>
              <w:t>include</w:t>
            </w:r>
            <w:r>
              <w:rPr>
                <w:rFonts w:ascii="Calibri" w:eastAsia="Calibri" w:hAnsi="Calibri"/>
                <w:sz w:val="22"/>
                <w:szCs w:val="22"/>
                <w:lang w:val="en-NZ" w:eastAsia="en-NZ"/>
              </w:rPr>
              <w:t xml:space="preserve"> having a policy that </w:t>
            </w:r>
          </w:p>
          <w:p w14:paraId="3E0C1832" w14:textId="0EDB4F91" w:rsidR="00871644" w:rsidRPr="00871644" w:rsidRDefault="009279B6" w:rsidP="00871644">
            <w:pPr>
              <w:numPr>
                <w:ilvl w:val="0"/>
                <w:numId w:val="47"/>
              </w:numPr>
              <w:rPr>
                <w:rFonts w:ascii="Calibri" w:eastAsia="Calibri" w:hAnsi="Calibri"/>
                <w:sz w:val="22"/>
                <w:szCs w:val="22"/>
                <w:lang w:val="en-NZ" w:eastAsia="en-NZ"/>
              </w:rPr>
            </w:pPr>
            <w:r>
              <w:rPr>
                <w:rFonts w:ascii="Calibri" w:eastAsia="Calibri" w:hAnsi="Calibri"/>
                <w:sz w:val="22"/>
                <w:szCs w:val="22"/>
                <w:lang w:val="en-NZ" w:eastAsia="en-NZ"/>
              </w:rPr>
              <w:t>t</w:t>
            </w:r>
            <w:r w:rsidR="00871644">
              <w:rPr>
                <w:rFonts w:ascii="Calibri" w:eastAsia="Calibri" w:hAnsi="Calibri"/>
                <w:sz w:val="22"/>
                <w:szCs w:val="22"/>
                <w:lang w:val="en-NZ" w:eastAsia="en-NZ"/>
              </w:rPr>
              <w:t xml:space="preserve">racks </w:t>
            </w:r>
            <w:r w:rsidR="00871644" w:rsidRPr="00871644">
              <w:rPr>
                <w:rFonts w:ascii="Calibri" w:eastAsia="Calibri" w:hAnsi="Calibri"/>
                <w:sz w:val="22"/>
                <w:szCs w:val="22"/>
                <w:lang w:val="en-NZ" w:eastAsia="en-NZ"/>
              </w:rPr>
              <w:t xml:space="preserve">transfers of ownership </w:t>
            </w:r>
          </w:p>
          <w:p w14:paraId="71091AA4" w14:textId="1A130852" w:rsidR="00871644" w:rsidRDefault="009279B6" w:rsidP="003740C2">
            <w:pPr>
              <w:numPr>
                <w:ilvl w:val="0"/>
                <w:numId w:val="47"/>
              </w:numPr>
              <w:rPr>
                <w:rFonts w:ascii="Calibri" w:eastAsia="Calibri" w:hAnsi="Calibri"/>
                <w:sz w:val="22"/>
                <w:szCs w:val="22"/>
                <w:lang w:val="en-NZ" w:eastAsia="en-NZ"/>
              </w:rPr>
            </w:pPr>
            <w:r>
              <w:rPr>
                <w:rFonts w:ascii="Calibri" w:eastAsia="Calibri" w:hAnsi="Calibri"/>
                <w:sz w:val="22"/>
                <w:szCs w:val="22"/>
                <w:lang w:val="en-NZ" w:eastAsia="en-NZ"/>
              </w:rPr>
              <w:t>m</w:t>
            </w:r>
            <w:r w:rsidR="00871644">
              <w:rPr>
                <w:rFonts w:ascii="Calibri" w:eastAsia="Calibri" w:hAnsi="Calibri"/>
                <w:sz w:val="22"/>
                <w:szCs w:val="22"/>
                <w:lang w:val="en-NZ" w:eastAsia="en-NZ"/>
              </w:rPr>
              <w:t xml:space="preserve">aintains </w:t>
            </w:r>
            <w:r w:rsidR="00871644" w:rsidRPr="00871644">
              <w:rPr>
                <w:rFonts w:ascii="Calibri" w:eastAsia="Calibri" w:hAnsi="Calibri"/>
                <w:sz w:val="22"/>
                <w:szCs w:val="22"/>
                <w:lang w:val="en-NZ" w:eastAsia="en-NZ"/>
              </w:rPr>
              <w:t>a register of shareholders</w:t>
            </w:r>
            <w:r>
              <w:rPr>
                <w:rFonts w:ascii="Calibri" w:eastAsia="Calibri" w:hAnsi="Calibri"/>
                <w:sz w:val="22"/>
                <w:szCs w:val="22"/>
                <w:lang w:val="en-NZ" w:eastAsia="en-NZ"/>
              </w:rPr>
              <w:t xml:space="preserve"> </w:t>
            </w:r>
            <w:r w:rsidR="00871644" w:rsidRPr="00871644">
              <w:rPr>
                <w:rFonts w:ascii="Calibri" w:eastAsia="Calibri" w:hAnsi="Calibri"/>
                <w:sz w:val="22"/>
                <w:szCs w:val="22"/>
                <w:lang w:val="en-NZ" w:eastAsia="en-NZ"/>
              </w:rPr>
              <w:t xml:space="preserve"> </w:t>
            </w:r>
            <w:r w:rsidR="00871644">
              <w:rPr>
                <w:rFonts w:ascii="Calibri" w:eastAsia="Calibri" w:hAnsi="Calibri"/>
                <w:sz w:val="22"/>
                <w:szCs w:val="22"/>
                <w:lang w:val="en-NZ" w:eastAsia="en-NZ"/>
              </w:rPr>
              <w:t>or</w:t>
            </w:r>
          </w:p>
          <w:p w14:paraId="054FF5AD" w14:textId="77777777" w:rsidR="00871644" w:rsidRPr="003740C2" w:rsidRDefault="00871644" w:rsidP="003740C2">
            <w:pPr>
              <w:numPr>
                <w:ilvl w:val="0"/>
                <w:numId w:val="47"/>
              </w:numPr>
              <w:rPr>
                <w:rFonts w:ascii="Calibri" w:eastAsia="Calibri" w:hAnsi="Calibri"/>
                <w:sz w:val="22"/>
                <w:szCs w:val="22"/>
                <w:lang w:val="en-NZ" w:eastAsia="en-NZ"/>
              </w:rPr>
            </w:pPr>
            <w:proofErr w:type="gramStart"/>
            <w:r w:rsidRPr="00871644">
              <w:rPr>
                <w:rFonts w:ascii="Calibri" w:eastAsia="Calibri" w:hAnsi="Calibri"/>
                <w:sz w:val="22"/>
                <w:szCs w:val="22"/>
                <w:lang w:val="en-NZ" w:eastAsia="en-NZ"/>
              </w:rPr>
              <w:lastRenderedPageBreak/>
              <w:t>other</w:t>
            </w:r>
            <w:proofErr w:type="gramEnd"/>
            <w:r w:rsidRPr="00871644">
              <w:rPr>
                <w:rFonts w:ascii="Calibri" w:eastAsia="Calibri" w:hAnsi="Calibri"/>
                <w:sz w:val="22"/>
                <w:szCs w:val="22"/>
                <w:lang w:val="en-NZ" w:eastAsia="en-NZ"/>
              </w:rPr>
              <w:t xml:space="preserve"> policies and procedures to ensure that your records accurately reflect details of the current ownership of the corporate entity.</w:t>
            </w:r>
          </w:p>
        </w:tc>
      </w:tr>
      <w:tr w:rsidR="00FA6489" w:rsidRPr="00BD4963" w14:paraId="54023CE9" w14:textId="77777777" w:rsidTr="00552AD9">
        <w:tc>
          <w:tcPr>
            <w:tcW w:w="14884" w:type="dxa"/>
            <w:gridSpan w:val="2"/>
            <w:shd w:val="clear" w:color="auto" w:fill="auto"/>
          </w:tcPr>
          <w:p w14:paraId="3102D06A" w14:textId="77777777" w:rsidR="00FA6489" w:rsidRPr="00BD4963" w:rsidRDefault="00FA6489" w:rsidP="00BD4963">
            <w:pPr>
              <w:spacing w:after="20" w:line="276" w:lineRule="auto"/>
              <w:rPr>
                <w:rFonts w:ascii="Calibri" w:hAnsi="Calibri" w:cs="Calibri"/>
                <w:b/>
                <w:sz w:val="22"/>
                <w:szCs w:val="22"/>
                <w:lang w:val="en-NZ" w:eastAsia="en-US"/>
              </w:rPr>
            </w:pPr>
            <w:r w:rsidRPr="00BD4963">
              <w:rPr>
                <w:rFonts w:ascii="Calibri" w:hAnsi="Calibri" w:cs="Calibri"/>
                <w:b/>
                <w:sz w:val="22"/>
                <w:szCs w:val="22"/>
                <w:lang w:val="en-NZ" w:eastAsia="en-US"/>
              </w:rPr>
              <w:lastRenderedPageBreak/>
              <w:t>Providers of safe deposit boxes</w:t>
            </w:r>
          </w:p>
        </w:tc>
      </w:tr>
      <w:tr w:rsidR="00FA6489" w:rsidRPr="00BD4963" w14:paraId="5D22044A" w14:textId="77777777" w:rsidTr="00552AD9">
        <w:tc>
          <w:tcPr>
            <w:tcW w:w="3119" w:type="dxa"/>
            <w:shd w:val="clear" w:color="auto" w:fill="auto"/>
          </w:tcPr>
          <w:p w14:paraId="74BDFE46" w14:textId="010EB03A"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11.10</w:t>
            </w:r>
            <w:r w:rsidR="00D9695C">
              <w:rPr>
                <w:rFonts w:ascii="Calibri" w:hAnsi="Calibri" w:cs="Calibri"/>
                <w:sz w:val="22"/>
                <w:szCs w:val="22"/>
                <w:lang w:val="en-NZ" w:eastAsia="en-US"/>
              </w:rPr>
              <w:br/>
            </w:r>
            <w:r w:rsidRPr="00BD4963">
              <w:rPr>
                <w:rFonts w:ascii="Calibri" w:hAnsi="Calibri" w:cs="Calibri"/>
                <w:i/>
                <w:sz w:val="22"/>
                <w:szCs w:val="22"/>
                <w:lang w:val="en-NZ" w:eastAsia="en-US"/>
              </w:rPr>
              <w:t>Estimate the total number of safe deposit boxes you currently have in use: [number]</w:t>
            </w:r>
          </w:p>
        </w:tc>
        <w:tc>
          <w:tcPr>
            <w:tcW w:w="11765" w:type="dxa"/>
            <w:shd w:val="clear" w:color="auto" w:fill="auto"/>
          </w:tcPr>
          <w:p w14:paraId="37D0B7A5" w14:textId="77777777" w:rsidR="00FA6489" w:rsidRPr="00574F57" w:rsidRDefault="00FA6489" w:rsidP="00BD4963">
            <w:pPr>
              <w:spacing w:after="20" w:line="276" w:lineRule="auto"/>
              <w:rPr>
                <w:rFonts w:ascii="Calibri" w:hAnsi="Calibri" w:cs="Calibri"/>
                <w:sz w:val="22"/>
                <w:szCs w:val="22"/>
                <w:lang w:val="en-NZ" w:eastAsia="en-US"/>
              </w:rPr>
            </w:pPr>
            <w:r w:rsidRPr="003740C2">
              <w:rPr>
                <w:rFonts w:ascii="Calibri" w:hAnsi="Calibri" w:cs="Calibri"/>
                <w:sz w:val="22"/>
                <w:szCs w:val="22"/>
                <w:lang w:val="en-NZ" w:eastAsia="en-US"/>
              </w:rPr>
              <w:t xml:space="preserve">Please contact </w:t>
            </w:r>
            <w:r w:rsidR="00574F57" w:rsidRPr="00574F57">
              <w:rPr>
                <w:rFonts w:ascii="Calibri" w:hAnsi="Calibri" w:cs="Calibri"/>
                <w:sz w:val="22"/>
                <w:szCs w:val="22"/>
                <w:lang w:val="en-NZ" w:eastAsia="en-US"/>
              </w:rPr>
              <w:t>the Department of Internal Affairs</w:t>
            </w:r>
            <w:r w:rsidR="00574F57" w:rsidRPr="00BC1638" w:rsidDel="00574F57">
              <w:rPr>
                <w:rFonts w:ascii="Calibri" w:hAnsi="Calibri" w:cs="Calibri"/>
                <w:sz w:val="22"/>
                <w:szCs w:val="22"/>
                <w:lang w:val="en-NZ" w:eastAsia="en-US"/>
              </w:rPr>
              <w:t xml:space="preserve"> </w:t>
            </w:r>
            <w:r w:rsidRPr="003740C2">
              <w:rPr>
                <w:rFonts w:ascii="Calibri" w:hAnsi="Calibri" w:cs="Calibri"/>
                <w:sz w:val="22"/>
                <w:szCs w:val="22"/>
                <w:lang w:val="en-NZ" w:eastAsia="en-US"/>
              </w:rPr>
              <w:t>if you require further guidance on this question.</w:t>
            </w:r>
          </w:p>
        </w:tc>
      </w:tr>
      <w:tr w:rsidR="00FA6489" w:rsidRPr="00BD4963" w14:paraId="3A21F031" w14:textId="77777777" w:rsidTr="00552AD9">
        <w:tc>
          <w:tcPr>
            <w:tcW w:w="3119" w:type="dxa"/>
            <w:shd w:val="clear" w:color="auto" w:fill="auto"/>
          </w:tcPr>
          <w:p w14:paraId="3B31E736" w14:textId="2B8B5CB7" w:rsidR="00FA6489" w:rsidRPr="00BD4963" w:rsidRDefault="00FA6489">
            <w:pPr>
              <w:spacing w:after="200" w:line="276" w:lineRule="auto"/>
              <w:rPr>
                <w:rFonts w:ascii="Calibri" w:hAnsi="Calibri" w:cs="Calibri"/>
                <w:i/>
                <w:sz w:val="22"/>
                <w:szCs w:val="22"/>
                <w:lang w:val="en-NZ" w:eastAsia="en-US"/>
              </w:rPr>
            </w:pPr>
            <w:r w:rsidRPr="00BD4963">
              <w:rPr>
                <w:rFonts w:ascii="Calibri" w:hAnsi="Calibri" w:cs="Calibri"/>
                <w:sz w:val="22"/>
                <w:szCs w:val="22"/>
                <w:lang w:val="en-NZ" w:eastAsia="en-US"/>
              </w:rPr>
              <w:t>11.11</w:t>
            </w:r>
            <w:r w:rsidR="00D9695C">
              <w:rPr>
                <w:rFonts w:ascii="Calibri" w:hAnsi="Calibri" w:cs="Calibri"/>
                <w:sz w:val="22"/>
                <w:szCs w:val="22"/>
                <w:lang w:val="en-NZ" w:eastAsia="en-US"/>
              </w:rPr>
              <w:br/>
            </w:r>
            <w:r w:rsidRPr="00BD4963">
              <w:rPr>
                <w:rFonts w:ascii="Calibri" w:hAnsi="Calibri" w:cs="Calibri"/>
                <w:i/>
                <w:sz w:val="22"/>
                <w:szCs w:val="22"/>
                <w:lang w:val="en-NZ" w:eastAsia="en-US"/>
              </w:rPr>
              <w:t>Estimate the average number of times these boxes are accessed each month: [number]</w:t>
            </w:r>
          </w:p>
        </w:tc>
        <w:tc>
          <w:tcPr>
            <w:tcW w:w="11765" w:type="dxa"/>
            <w:shd w:val="clear" w:color="auto" w:fill="auto"/>
          </w:tcPr>
          <w:p w14:paraId="047FE933" w14:textId="77777777" w:rsidR="00FA6489" w:rsidRPr="00574F57" w:rsidRDefault="00FA6489" w:rsidP="00BD4963">
            <w:pPr>
              <w:spacing w:after="20" w:line="276" w:lineRule="auto"/>
              <w:rPr>
                <w:rFonts w:ascii="Calibri" w:hAnsi="Calibri" w:cs="Calibri"/>
                <w:sz w:val="22"/>
                <w:szCs w:val="22"/>
                <w:lang w:val="en-NZ" w:eastAsia="en-US"/>
              </w:rPr>
            </w:pPr>
            <w:r w:rsidRPr="003740C2">
              <w:rPr>
                <w:rFonts w:ascii="Calibri" w:hAnsi="Calibri" w:cs="Calibri"/>
                <w:sz w:val="22"/>
                <w:szCs w:val="22"/>
                <w:lang w:val="en-NZ" w:eastAsia="en-US"/>
              </w:rPr>
              <w:t xml:space="preserve">Please contact </w:t>
            </w:r>
            <w:r w:rsidR="00574F57" w:rsidRPr="00574F57">
              <w:rPr>
                <w:rFonts w:ascii="Calibri" w:hAnsi="Calibri" w:cs="Calibri"/>
                <w:sz w:val="22"/>
                <w:szCs w:val="22"/>
                <w:lang w:val="en-NZ" w:eastAsia="en-US"/>
              </w:rPr>
              <w:t>the Department of Internal Affairs</w:t>
            </w:r>
            <w:r w:rsidR="00574F57" w:rsidRPr="00BC1638" w:rsidDel="00574F57">
              <w:rPr>
                <w:rFonts w:ascii="Calibri" w:hAnsi="Calibri" w:cs="Calibri"/>
                <w:sz w:val="22"/>
                <w:szCs w:val="22"/>
                <w:lang w:val="en-NZ" w:eastAsia="en-US"/>
              </w:rPr>
              <w:t xml:space="preserve"> </w:t>
            </w:r>
            <w:r w:rsidRPr="003740C2">
              <w:rPr>
                <w:rFonts w:ascii="Calibri" w:hAnsi="Calibri" w:cs="Calibri"/>
                <w:sz w:val="22"/>
                <w:szCs w:val="22"/>
                <w:lang w:val="en-NZ" w:eastAsia="en-US"/>
              </w:rPr>
              <w:t>if you require further guidance on this question.</w:t>
            </w:r>
          </w:p>
        </w:tc>
      </w:tr>
    </w:tbl>
    <w:p w14:paraId="43085726" w14:textId="77777777" w:rsidR="00FA6489" w:rsidRPr="00FA6489" w:rsidRDefault="00FA6489" w:rsidP="00FA6489">
      <w:pPr>
        <w:rPr>
          <w:rFonts w:ascii="Calibri" w:hAnsi="Calibri" w:cs="Calibri"/>
          <w:b/>
          <w:sz w:val="22"/>
          <w:szCs w:val="22"/>
          <w:lang w:val="en-NZ" w:eastAsia="en-US"/>
        </w:rPr>
      </w:pPr>
    </w:p>
    <w:p w14:paraId="665961F2" w14:textId="7157CB85" w:rsidR="00FA6489" w:rsidRPr="00D20D94" w:rsidRDefault="0000076A" w:rsidP="00552AD9">
      <w:pPr>
        <w:spacing w:after="200" w:line="276" w:lineRule="auto"/>
        <w:rPr>
          <w:rFonts w:ascii="Calibri" w:hAnsi="Calibri" w:cs="Calibri"/>
          <w:b/>
          <w:szCs w:val="22"/>
          <w:lang w:val="en-NZ" w:eastAsia="en-US"/>
        </w:rPr>
      </w:pPr>
      <w:r>
        <w:rPr>
          <w:rFonts w:ascii="Calibri" w:hAnsi="Calibri" w:cs="Calibri"/>
          <w:b/>
          <w:szCs w:val="22"/>
          <w:lang w:val="en-NZ" w:eastAsia="en-US"/>
        </w:rPr>
        <w:br w:type="column"/>
      </w:r>
      <w:r w:rsidR="00FA6489" w:rsidRPr="00D20D94">
        <w:rPr>
          <w:rFonts w:ascii="Calibri" w:hAnsi="Calibri" w:cs="Calibri"/>
          <w:b/>
          <w:szCs w:val="22"/>
          <w:lang w:val="en-NZ" w:eastAsia="en-US"/>
        </w:rPr>
        <w:lastRenderedPageBreak/>
        <w:t>Part 5</w:t>
      </w:r>
      <w:r w:rsidR="00FA6489" w:rsidRPr="00D20D94">
        <w:rPr>
          <w:rFonts w:ascii="Calibri" w:hAnsi="Calibri" w:cs="Calibri"/>
          <w:b/>
          <w:szCs w:val="22"/>
          <w:lang w:val="en-NZ" w:eastAsia="en-US"/>
        </w:rPr>
        <w:tab/>
      </w:r>
      <w:r w:rsidR="00D20D94" w:rsidRPr="00D20D94">
        <w:rPr>
          <w:rFonts w:ascii="Calibri" w:hAnsi="Calibri" w:cs="Calibri"/>
          <w:b/>
          <w:szCs w:val="22"/>
          <w:lang w:val="en-NZ" w:eastAsia="en-US"/>
        </w:rPr>
        <w:sym w:font="Symbol" w:char="F02D"/>
      </w:r>
      <w:r w:rsidR="00D20D94" w:rsidRPr="00D20D94">
        <w:rPr>
          <w:rFonts w:ascii="Calibri" w:hAnsi="Calibri" w:cs="Calibri"/>
          <w:b/>
          <w:szCs w:val="22"/>
          <w:lang w:val="en-NZ" w:eastAsia="en-US"/>
        </w:rPr>
        <w:t xml:space="preserve"> </w:t>
      </w:r>
      <w:r w:rsidR="00FA6489" w:rsidRPr="00D20D94">
        <w:rPr>
          <w:rFonts w:ascii="Calibri" w:hAnsi="Calibri" w:cs="Calibri"/>
          <w:b/>
          <w:szCs w:val="22"/>
          <w:lang w:val="en-NZ" w:eastAsia="en-US"/>
        </w:rPr>
        <w:t>Conditions of Ministerial exemption</w:t>
      </w:r>
    </w:p>
    <w:p w14:paraId="7FFF39ED" w14:textId="77777777" w:rsidR="00FA6489" w:rsidRPr="00FA6489" w:rsidRDefault="00FA6489" w:rsidP="0000076A">
      <w:pPr>
        <w:spacing w:after="20" w:line="276" w:lineRule="auto"/>
        <w:jc w:val="both"/>
        <w:rPr>
          <w:rFonts w:ascii="Calibri" w:hAnsi="Calibri" w:cs="Calibri"/>
          <w:sz w:val="22"/>
          <w:szCs w:val="22"/>
          <w:lang w:val="en-NZ" w:eastAsia="en-US"/>
        </w:rPr>
      </w:pPr>
      <w:r w:rsidRPr="00FA6489">
        <w:rPr>
          <w:rFonts w:ascii="Calibri" w:hAnsi="Calibri" w:cs="Calibri"/>
          <w:sz w:val="22"/>
          <w:szCs w:val="22"/>
          <w:lang w:val="en-NZ" w:eastAsia="en-US"/>
        </w:rPr>
        <w:t xml:space="preserve">The questions in part 5 relate to reporting entities that have been granted an </w:t>
      </w:r>
      <w:hyperlink r:id="rId36" w:anchor="how-do-i-apply" w:history="1">
        <w:r w:rsidRPr="00FA6489">
          <w:rPr>
            <w:rFonts w:ascii="Calibri" w:hAnsi="Calibri" w:cs="Calibri"/>
            <w:color w:val="0000FF"/>
            <w:sz w:val="22"/>
            <w:szCs w:val="22"/>
            <w:u w:val="single"/>
            <w:lang w:val="en-NZ" w:eastAsia="en-US"/>
          </w:rPr>
          <w:t>exemption from the Act by the Minister of Justice</w:t>
        </w:r>
      </w:hyperlink>
      <w:r w:rsidR="006F500B">
        <w:rPr>
          <w:rFonts w:ascii="Calibri" w:hAnsi="Calibri" w:cs="Calibri"/>
          <w:sz w:val="22"/>
          <w:szCs w:val="22"/>
          <w:lang w:val="en-NZ" w:eastAsia="en-US"/>
        </w:rPr>
        <w:t>. If your M</w:t>
      </w:r>
      <w:r w:rsidRPr="00FA6489">
        <w:rPr>
          <w:rFonts w:ascii="Calibri" w:hAnsi="Calibri" w:cs="Calibri"/>
          <w:sz w:val="22"/>
          <w:szCs w:val="22"/>
          <w:lang w:val="en-NZ" w:eastAsia="en-US"/>
        </w:rPr>
        <w:t>inisterial exemption exempts you from section 60 of the Act in relation to all relevant services, then you are not required to complete any parts of the annual report.</w:t>
      </w:r>
    </w:p>
    <w:p w14:paraId="23EBC0BE" w14:textId="28146C62" w:rsidR="00D97D71" w:rsidRDefault="00FA6489" w:rsidP="00552AD9">
      <w:pPr>
        <w:spacing w:after="20" w:line="276" w:lineRule="auto"/>
        <w:jc w:val="both"/>
      </w:pPr>
      <w:r w:rsidRPr="00FA6489">
        <w:rPr>
          <w:rFonts w:ascii="Calibri" w:hAnsi="Calibri" w:cs="Calibri"/>
          <w:i/>
          <w:sz w:val="22"/>
          <w:szCs w:val="22"/>
          <w:lang w:val="en-NZ" w:eastAsia="en-US"/>
        </w:rPr>
        <w:t>(Unless and until a Ministerial exemption is granted, reporting entities will be expected to comply with obligations under the Act)</w:t>
      </w:r>
    </w:p>
    <w:sectPr w:rsidR="00D97D71" w:rsidSect="001C7D7C">
      <w:headerReference w:type="default" r:id="rId37"/>
      <w:footerReference w:type="even" r:id="rId38"/>
      <w:footerReference w:type="default" r:id="rId39"/>
      <w:pgSz w:w="16840" w:h="11907" w:orient="landscape" w:code="9"/>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DAF9DA" w14:textId="77777777" w:rsidR="00EC096F" w:rsidRDefault="00EC096F">
      <w:r>
        <w:separator/>
      </w:r>
    </w:p>
  </w:endnote>
  <w:endnote w:type="continuationSeparator" w:id="0">
    <w:p w14:paraId="7591910F" w14:textId="77777777" w:rsidR="00EC096F" w:rsidRDefault="00EC0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1"/>
    <w:family w:val="roman"/>
    <w:notTrueType/>
    <w:pitch w:val="variable"/>
  </w:font>
  <w:font w:name="Calibri">
    <w:panose1 w:val="020F0502020204030204"/>
    <w:charset w:val="00"/>
    <w:family w:val="swiss"/>
    <w:pitch w:val="variable"/>
    <w:sig w:usb0="E0002AFF" w:usb1="C000247B" w:usb2="00000009" w:usb3="00000000" w:csb0="000001FF" w:csb1="00000000"/>
  </w:font>
  <w:font w:name="SegoeUI-Italic">
    <w:charset w:val="00"/>
    <w:family w:val="auto"/>
    <w:pitch w:val="default"/>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C954F" w14:textId="77777777" w:rsidR="00E60E7A" w:rsidRDefault="00E60E7A" w:rsidP="00521814">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D8BA17" w14:textId="77777777" w:rsidR="00E60E7A" w:rsidRDefault="00E60E7A" w:rsidP="005C1F8C">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27C72" w14:textId="77777777" w:rsidR="00E60E7A" w:rsidRDefault="00E60E7A" w:rsidP="00166E25">
    <w:pPr>
      <w:tabs>
        <w:tab w:val="right" w:pos="8842"/>
      </w:tabs>
      <w:ind w:right="360"/>
    </w:pPr>
    <w:r>
      <w:rPr>
        <w:noProof/>
        <w:lang w:val="en-NZ" w:eastAsia="en-NZ"/>
      </w:rPr>
      <mc:AlternateContent>
        <mc:Choice Requires="wps">
          <w:drawing>
            <wp:anchor distT="0" distB="0" distL="114300" distR="114300" simplePos="0" relativeHeight="251659776" behindDoc="0" locked="0" layoutInCell="1" allowOverlap="1" wp14:anchorId="27A58F20" wp14:editId="157080DD">
              <wp:simplePos x="0" y="0"/>
              <wp:positionH relativeFrom="column">
                <wp:posOffset>-43815</wp:posOffset>
              </wp:positionH>
              <wp:positionV relativeFrom="paragraph">
                <wp:posOffset>-26035</wp:posOffset>
              </wp:positionV>
              <wp:extent cx="6120130" cy="0"/>
              <wp:effectExtent l="13335" t="12065" r="10160" b="6985"/>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4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05pt" to="47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" strokecolor="#00004b"/>
          </w:pict>
        </mc:Fallback>
      </mc:AlternateContent>
    </w:r>
    <w:r>
      <w:rPr>
        <w:noProof/>
        <w:lang w:val="en-NZ" w:eastAsia="en-NZ"/>
      </w:rPr>
      <mc:AlternateContent>
        <mc:Choice Requires="wps">
          <w:drawing>
            <wp:anchor distT="36576" distB="36576" distL="36576" distR="36576" simplePos="0" relativeHeight="251658752" behindDoc="0" locked="0" layoutInCell="1" allowOverlap="1" wp14:anchorId="180C67A5" wp14:editId="2EF0D1C0">
              <wp:simplePos x="0" y="0"/>
              <wp:positionH relativeFrom="column">
                <wp:posOffset>1043940</wp:posOffset>
              </wp:positionH>
              <wp:positionV relativeFrom="paragraph">
                <wp:posOffset>10081260</wp:posOffset>
              </wp:positionV>
              <wp:extent cx="6058535" cy="0"/>
              <wp:effectExtent l="5715" t="13335" r="12700" b="5715"/>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8535" cy="0"/>
                      </a:xfrm>
                      <a:prstGeom prst="line">
                        <a:avLst/>
                      </a:prstGeom>
                      <a:noFill/>
                      <a:ln w="3175">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2.2pt,793.8pt" to="559.2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" strokecolor="navy" strokeweight=".25pt">
              <v:shadow color="#ccc"/>
            </v:line>
          </w:pict>
        </mc:Fallback>
      </mc:AlternateContent>
    </w:r>
    <w:r>
      <w:rPr>
        <w:noProof/>
        <w:lang w:val="en-NZ" w:eastAsia="en-NZ"/>
      </w:rPr>
      <mc:AlternateContent>
        <mc:Choice Requires="wps">
          <w:drawing>
            <wp:anchor distT="36576" distB="36576" distL="36576" distR="36576" simplePos="0" relativeHeight="251657728" behindDoc="0" locked="0" layoutInCell="1" allowOverlap="1" wp14:anchorId="67AB7E0D" wp14:editId="390FA79E">
              <wp:simplePos x="0" y="0"/>
              <wp:positionH relativeFrom="column">
                <wp:posOffset>1043940</wp:posOffset>
              </wp:positionH>
              <wp:positionV relativeFrom="paragraph">
                <wp:posOffset>10081260</wp:posOffset>
              </wp:positionV>
              <wp:extent cx="6058535" cy="0"/>
              <wp:effectExtent l="5715" t="13335" r="12700" b="571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8535" cy="0"/>
                      </a:xfrm>
                      <a:prstGeom prst="line">
                        <a:avLst/>
                      </a:prstGeom>
                      <a:noFill/>
                      <a:ln w="3175">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2.2pt,793.8pt" to="559.2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" strokecolor="navy" strokeweight=".25pt">
              <v:shadow color="#ccc"/>
            </v:lin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E93DE" w14:textId="77777777" w:rsidR="00E60E7A" w:rsidRDefault="00E60E7A" w:rsidP="00F564A5">
    <w:pPr>
      <w:pStyle w:val="Footer"/>
      <w:jc w:val="center"/>
      <w:rPr>
        <w:sz w:val="20"/>
        <w:szCs w:val="20"/>
      </w:rPr>
    </w:pPr>
    <w:r w:rsidRPr="00F564A5">
      <w:rPr>
        <w:sz w:val="20"/>
        <w:szCs w:val="20"/>
      </w:rPr>
      <w:t>User Guide: Annual AML/CFT Report</w:t>
    </w:r>
  </w:p>
  <w:p w14:paraId="04BB7C0D" w14:textId="254CDA6F" w:rsidR="00E60E7A" w:rsidRPr="00F564A5" w:rsidRDefault="00E60E7A" w:rsidP="00F564A5">
    <w:pPr>
      <w:pStyle w:val="Footer"/>
      <w:jc w:val="center"/>
      <w:rPr>
        <w:sz w:val="20"/>
        <w:szCs w:val="20"/>
      </w:rPr>
    </w:pPr>
    <w:r>
      <w:rPr>
        <w:sz w:val="20"/>
        <w:szCs w:val="20"/>
      </w:rPr>
      <w:t>Version 3 – June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79441" w14:textId="77777777" w:rsidR="00E60E7A" w:rsidRDefault="00E60E7A" w:rsidP="001C7D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9F6784" w14:textId="77777777" w:rsidR="00E60E7A" w:rsidRDefault="00E60E7A" w:rsidP="001C7D7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C9759" w14:textId="77777777" w:rsidR="00E60E7A" w:rsidRDefault="00E60E7A" w:rsidP="001C7D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3F4C">
      <w:rPr>
        <w:rStyle w:val="PageNumber"/>
        <w:noProof/>
      </w:rPr>
      <w:t>3</w:t>
    </w:r>
    <w:r>
      <w:rPr>
        <w:rStyle w:val="PageNumber"/>
      </w:rPr>
      <w:fldChar w:fldCharType="end"/>
    </w:r>
  </w:p>
  <w:p w14:paraId="2E571583" w14:textId="77777777" w:rsidR="00E60E7A" w:rsidRDefault="00E60E7A" w:rsidP="00F564A5">
    <w:pPr>
      <w:pStyle w:val="Footer"/>
      <w:jc w:val="center"/>
      <w:rPr>
        <w:sz w:val="20"/>
        <w:szCs w:val="20"/>
      </w:rPr>
    </w:pPr>
    <w:r w:rsidRPr="0090168F">
      <w:rPr>
        <w:sz w:val="20"/>
        <w:szCs w:val="20"/>
      </w:rPr>
      <w:t>User Guide: Annual AML/CFT Report</w:t>
    </w:r>
  </w:p>
  <w:p w14:paraId="5DE116E2" w14:textId="7F22FDE4" w:rsidR="00E60E7A" w:rsidRPr="00F564A5" w:rsidRDefault="00E60E7A" w:rsidP="00F564A5">
    <w:pPr>
      <w:pStyle w:val="Footer"/>
      <w:jc w:val="center"/>
      <w:rPr>
        <w:sz w:val="20"/>
        <w:szCs w:val="20"/>
      </w:rPr>
    </w:pPr>
    <w:r>
      <w:rPr>
        <w:sz w:val="20"/>
        <w:szCs w:val="20"/>
      </w:rPr>
      <w:t>Version 3 – June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F4AFE5" w14:textId="77777777" w:rsidR="00EC096F" w:rsidRDefault="00EC096F">
      <w:r>
        <w:separator/>
      </w:r>
    </w:p>
  </w:footnote>
  <w:footnote w:type="continuationSeparator" w:id="0">
    <w:p w14:paraId="5A72EF9F" w14:textId="77777777" w:rsidR="00EC096F" w:rsidRDefault="00EC096F">
      <w:r>
        <w:continuationSeparator/>
      </w:r>
    </w:p>
  </w:footnote>
  <w:footnote w:id="1">
    <w:p w14:paraId="289E2BA5" w14:textId="77777777" w:rsidR="00E60E7A" w:rsidRDefault="00E60E7A" w:rsidP="00363215">
      <w:pPr>
        <w:pStyle w:val="FootnoteText"/>
      </w:pPr>
      <w:r>
        <w:rPr>
          <w:rStyle w:val="FootnoteReference"/>
        </w:rPr>
        <w:footnoteRef/>
      </w:r>
      <w:r>
        <w:t xml:space="preserve"> </w:t>
      </w:r>
      <w:r w:rsidRPr="00BD4963">
        <w:rPr>
          <w:rFonts w:ascii="Calibri" w:hAnsi="Calibri" w:cs="Calibri"/>
        </w:rPr>
        <w:t>New definition of custodial services is inserted into section 77B by section 35 of the Financial Markets (Repeals and Amendments) Act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37F91" w14:textId="77777777" w:rsidR="00475112" w:rsidRDefault="004751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7017E" w14:textId="77777777" w:rsidR="00E60E7A" w:rsidRPr="00F96BD1" w:rsidRDefault="00E60E7A" w:rsidP="00F96BD1">
    <w:pPr>
      <w:pStyle w:val="Header"/>
      <w:rPr>
        <w:lang w:val="en-NZ"/>
      </w:rPr>
    </w:pPr>
    <w:r>
      <w:rPr>
        <w:noProof/>
        <w:lang w:val="en-NZ" w:eastAsia="en-NZ"/>
      </w:rPr>
      <mc:AlternateContent>
        <mc:Choice Requires="wps">
          <w:drawing>
            <wp:anchor distT="0" distB="0" distL="114300" distR="114300" simplePos="0" relativeHeight="251656704" behindDoc="0" locked="0" layoutInCell="1" allowOverlap="1" wp14:anchorId="2C638ABF" wp14:editId="01CE8533">
              <wp:simplePos x="0" y="0"/>
              <wp:positionH relativeFrom="column">
                <wp:posOffset>-445770</wp:posOffset>
              </wp:positionH>
              <wp:positionV relativeFrom="paragraph">
                <wp:posOffset>16510</wp:posOffset>
              </wp:positionV>
              <wp:extent cx="6286500" cy="0"/>
              <wp:effectExtent l="11430" t="6985" r="7620" b="12065"/>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4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pt" to="459.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" strokecolor="#00004b"/>
          </w:pict>
        </mc:Fallback>
      </mc:AlternateContent>
    </w:r>
    <w:r>
      <w:rPr>
        <w:noProof/>
        <w:lang w:val="en-NZ" w:eastAsia="en-NZ"/>
      </w:rPr>
      <mc:AlternateContent>
        <mc:Choice Requires="wps">
          <w:drawing>
            <wp:anchor distT="36576" distB="36576" distL="36576" distR="36576" simplePos="0" relativeHeight="251655680" behindDoc="0" locked="0" layoutInCell="1" allowOverlap="1" wp14:anchorId="6AD8B7C3" wp14:editId="170EA390">
              <wp:simplePos x="0" y="0"/>
              <wp:positionH relativeFrom="column">
                <wp:posOffset>-685800</wp:posOffset>
              </wp:positionH>
              <wp:positionV relativeFrom="paragraph">
                <wp:posOffset>7620</wp:posOffset>
              </wp:positionV>
              <wp:extent cx="478790" cy="9601200"/>
              <wp:effectExtent l="0" t="0" r="0" b="190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8790" cy="9601200"/>
                      </a:xfrm>
                      <a:prstGeom prst="rect">
                        <a:avLst/>
                      </a:prstGeom>
                      <a:solidFill>
                        <a:srgbClr val="000048"/>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54pt;margin-top:.6pt;width:37.7pt;height:756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" fillcolor="#000048" stroked="f" strokeweight="0" insetpen="t">
              <v:shadow color="#ccc"/>
              <o:lock v:ext="edit" shapetype="t"/>
              <v:textbox inset="2.88pt,2.88pt,2.88pt,2.88pt"/>
            </v:rect>
          </w:pict>
        </mc:Fallback>
      </mc:AlternateContent>
    </w:r>
    <w:r>
      <w:rPr>
        <w:lang w:val="en-NZ"/>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F476F" w14:textId="77777777" w:rsidR="00475112" w:rsidRDefault="004751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886CC" w14:textId="77777777" w:rsidR="00E60E7A" w:rsidRDefault="00E60E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60EAF4E"/>
    <w:lvl w:ilvl="0">
      <w:start w:val="1"/>
      <w:numFmt w:val="bullet"/>
      <w:pStyle w:val="Heading9"/>
      <w:lvlText w:val=""/>
      <w:lvlJc w:val="left"/>
      <w:pPr>
        <w:tabs>
          <w:tab w:val="num" w:pos="926"/>
        </w:tabs>
        <w:ind w:left="926" w:hanging="360"/>
      </w:pPr>
      <w:rPr>
        <w:rFonts w:ascii="Symbol" w:hAnsi="Symbol" w:hint="default"/>
      </w:rPr>
    </w:lvl>
  </w:abstractNum>
  <w:abstractNum w:abstractNumId="7">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3BD6D224"/>
    <w:lvl w:ilvl="0">
      <w:numFmt w:val="bullet"/>
      <w:lvlText w:val="*"/>
      <w:lvlJc w:val="left"/>
    </w:lvl>
  </w:abstractNum>
  <w:abstractNum w:abstractNumId="11">
    <w:nsid w:val="01AF3A57"/>
    <w:multiLevelType w:val="hybridMultilevel"/>
    <w:tmpl w:val="BFA261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33A79A1"/>
    <w:multiLevelType w:val="hybridMultilevel"/>
    <w:tmpl w:val="E7649C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048801E9"/>
    <w:multiLevelType w:val="multilevel"/>
    <w:tmpl w:val="FE2EC25C"/>
    <w:lvl w:ilvl="0">
      <w:start w:val="1"/>
      <w:numFmt w:val="decimal"/>
      <w:pStyle w:val="NumbersTableLevel1"/>
      <w:lvlText w:val="%1."/>
      <w:lvlJc w:val="left"/>
      <w:pPr>
        <w:tabs>
          <w:tab w:val="num" w:pos="369"/>
        </w:tabs>
        <w:ind w:left="369" w:hanging="369"/>
      </w:pPr>
      <w:rPr>
        <w:rFonts w:hint="default"/>
      </w:rPr>
    </w:lvl>
    <w:lvl w:ilvl="1">
      <w:start w:val="1"/>
      <w:numFmt w:val="lowerLetter"/>
      <w:pStyle w:val="NumbersTableLevel2"/>
      <w:lvlText w:val="(%2)"/>
      <w:lvlJc w:val="left"/>
      <w:pPr>
        <w:tabs>
          <w:tab w:val="num" w:pos="737"/>
        </w:tabs>
        <w:ind w:left="737" w:hanging="368"/>
      </w:pPr>
      <w:rPr>
        <w:rFonts w:hint="default"/>
      </w:rPr>
    </w:lvl>
    <w:lvl w:ilvl="2">
      <w:start w:val="1"/>
      <w:numFmt w:val="lowerRoman"/>
      <w:pStyle w:val="NumbersTableLevel3"/>
      <w:lvlText w:val="(%3)"/>
      <w:lvlJc w:val="left"/>
      <w:pPr>
        <w:tabs>
          <w:tab w:val="num" w:pos="1106"/>
        </w:tabs>
        <w:ind w:left="1106" w:hanging="369"/>
      </w:pPr>
      <w:rPr>
        <w:rFonts w:hint="default"/>
      </w:rPr>
    </w:lvl>
    <w:lvl w:ilvl="3">
      <w:start w:val="1"/>
      <w:numFmt w:val="none"/>
      <w:pStyle w:val="BodyTextTableLevel3"/>
      <w:isLgl/>
      <w:suff w:val="nothing"/>
      <w:lvlText w:val=""/>
      <w:lvlJc w:val="left"/>
      <w:pPr>
        <w:ind w:left="1106"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14">
    <w:nsid w:val="084C74A0"/>
    <w:multiLevelType w:val="hybridMultilevel"/>
    <w:tmpl w:val="8522F130"/>
    <w:lvl w:ilvl="0" w:tplc="327ADB08">
      <w:start w:val="1"/>
      <w:numFmt w:val="decimal"/>
      <w:pStyle w:val="Numbers1"/>
      <w:lvlText w:val="%1."/>
      <w:lvlJc w:val="left"/>
      <w:pPr>
        <w:tabs>
          <w:tab w:val="num" w:pos="471"/>
        </w:tabs>
        <w:ind w:left="471" w:hanging="471"/>
      </w:pPr>
      <w:rPr>
        <w:rFonts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0BB84FFD"/>
    <w:multiLevelType w:val="multilevel"/>
    <w:tmpl w:val="A3F4630E"/>
    <w:lvl w:ilvl="0">
      <w:start w:val="1"/>
      <w:numFmt w:val="decimal"/>
      <w:pStyle w:val="NumbersLevel1"/>
      <w:lvlText w:val="%1."/>
      <w:lvlJc w:val="left"/>
      <w:pPr>
        <w:tabs>
          <w:tab w:val="num" w:pos="709"/>
        </w:tabs>
        <w:ind w:left="709" w:hanging="709"/>
      </w:pPr>
      <w:rPr>
        <w:rFonts w:cs="Tunga" w:hint="default"/>
      </w:rPr>
    </w:lvl>
    <w:lvl w:ilvl="1">
      <w:start w:val="1"/>
      <w:numFmt w:val="decimal"/>
      <w:pStyle w:val="NumbersLevel2"/>
      <w:lvlText w:val="%1.%2"/>
      <w:lvlJc w:val="left"/>
      <w:pPr>
        <w:tabs>
          <w:tab w:val="num" w:pos="709"/>
        </w:tabs>
        <w:ind w:left="709" w:hanging="709"/>
      </w:pPr>
      <w:rPr>
        <w:rFonts w:cs="Tunga" w:hint="default"/>
      </w:rPr>
    </w:lvl>
    <w:lvl w:ilvl="2">
      <w:start w:val="1"/>
      <w:numFmt w:val="lowerLetter"/>
      <w:pStyle w:val="NumbersLevel3"/>
      <w:lvlText w:val="(%3)"/>
      <w:lvlJc w:val="left"/>
      <w:pPr>
        <w:tabs>
          <w:tab w:val="num" w:pos="1276"/>
        </w:tabs>
        <w:ind w:left="1276" w:hanging="567"/>
      </w:pPr>
      <w:rPr>
        <w:rFonts w:cs="Tunga" w:hint="default"/>
      </w:rPr>
    </w:lvl>
    <w:lvl w:ilvl="3">
      <w:start w:val="1"/>
      <w:numFmt w:val="lowerRoman"/>
      <w:pStyle w:val="NumbersLevel4"/>
      <w:lvlText w:val="(%4)"/>
      <w:lvlJc w:val="left"/>
      <w:pPr>
        <w:tabs>
          <w:tab w:val="num" w:pos="1843"/>
        </w:tabs>
        <w:ind w:left="1843" w:hanging="567"/>
      </w:pPr>
      <w:rPr>
        <w:rFonts w:cs="Tunga" w:hint="default"/>
      </w:rPr>
    </w:lvl>
    <w:lvl w:ilvl="4">
      <w:start w:val="1"/>
      <w:numFmt w:val="none"/>
      <w:suff w:val="nothing"/>
      <w:lvlText w:val=""/>
      <w:lvlJc w:val="left"/>
      <w:pPr>
        <w:ind w:left="1843" w:firstLine="0"/>
      </w:pPr>
      <w:rPr>
        <w:rFonts w:cs="Tunga" w:hint="default"/>
      </w:rPr>
    </w:lvl>
    <w:lvl w:ilvl="5">
      <w:start w:val="1"/>
      <w:numFmt w:val="none"/>
      <w:lvlText w:val=""/>
      <w:lvlJc w:val="left"/>
      <w:pPr>
        <w:tabs>
          <w:tab w:val="num" w:pos="0"/>
        </w:tabs>
        <w:ind w:left="0" w:firstLine="0"/>
      </w:pPr>
      <w:rPr>
        <w:rFonts w:cs="Tunga" w:hint="default"/>
      </w:rPr>
    </w:lvl>
    <w:lvl w:ilvl="6">
      <w:start w:val="1"/>
      <w:numFmt w:val="none"/>
      <w:lvlText w:val=""/>
      <w:lvlJc w:val="left"/>
      <w:pPr>
        <w:tabs>
          <w:tab w:val="num" w:pos="0"/>
        </w:tabs>
        <w:ind w:left="0" w:firstLine="0"/>
      </w:pPr>
      <w:rPr>
        <w:rFonts w:cs="Tunga" w:hint="default"/>
      </w:rPr>
    </w:lvl>
    <w:lvl w:ilvl="7">
      <w:start w:val="1"/>
      <w:numFmt w:val="none"/>
      <w:lvlText w:val=""/>
      <w:lvlJc w:val="left"/>
      <w:pPr>
        <w:tabs>
          <w:tab w:val="num" w:pos="0"/>
        </w:tabs>
        <w:ind w:left="0" w:firstLine="0"/>
      </w:pPr>
      <w:rPr>
        <w:rFonts w:cs="Tunga" w:hint="default"/>
      </w:rPr>
    </w:lvl>
    <w:lvl w:ilvl="8">
      <w:start w:val="1"/>
      <w:numFmt w:val="none"/>
      <w:lvlText w:val=""/>
      <w:lvlJc w:val="left"/>
      <w:pPr>
        <w:tabs>
          <w:tab w:val="num" w:pos="0"/>
        </w:tabs>
        <w:ind w:left="0" w:firstLine="0"/>
      </w:pPr>
      <w:rPr>
        <w:rFonts w:cs="Tunga" w:hint="default"/>
      </w:rPr>
    </w:lvl>
  </w:abstractNum>
  <w:abstractNum w:abstractNumId="16">
    <w:nsid w:val="10B46EE2"/>
    <w:multiLevelType w:val="hybridMultilevel"/>
    <w:tmpl w:val="EDD0C26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118E28C6"/>
    <w:multiLevelType w:val="hybridMultilevel"/>
    <w:tmpl w:val="EF24E1C4"/>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nsid w:val="129E66B0"/>
    <w:multiLevelType w:val="hybridMultilevel"/>
    <w:tmpl w:val="75268F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132E732F"/>
    <w:multiLevelType w:val="hybridMultilevel"/>
    <w:tmpl w:val="6E8A37E0"/>
    <w:lvl w:ilvl="0" w:tplc="33BC0E3C">
      <w:start w:val="7"/>
      <w:numFmt w:val="bullet"/>
      <w:lvlText w:val="-"/>
      <w:lvlJc w:val="left"/>
      <w:pPr>
        <w:ind w:left="720" w:hanging="360"/>
      </w:pPr>
      <w:rPr>
        <w:rFonts w:ascii="Calibri" w:eastAsia="Calibri" w:hAnsi="Calibri" w:cs="SegoeUI-Italic"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nsid w:val="13D03B42"/>
    <w:multiLevelType w:val="hybridMultilevel"/>
    <w:tmpl w:val="2CBA60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188277F9"/>
    <w:multiLevelType w:val="hybridMultilevel"/>
    <w:tmpl w:val="C256DC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1984256C"/>
    <w:multiLevelType w:val="multilevel"/>
    <w:tmpl w:val="76307114"/>
    <w:lvl w:ilvl="0">
      <w:start w:val="1"/>
      <w:numFmt w:val="decimal"/>
      <w:pStyle w:val="HeadingNumberLevel1"/>
      <w:lvlText w:val="%1."/>
      <w:lvlJc w:val="left"/>
      <w:pPr>
        <w:tabs>
          <w:tab w:val="num" w:pos="709"/>
        </w:tabs>
        <w:ind w:left="709" w:hanging="709"/>
      </w:pPr>
      <w:rPr>
        <w:rFonts w:cs="Gill Sans MT" w:hint="default"/>
      </w:rPr>
    </w:lvl>
    <w:lvl w:ilvl="1">
      <w:start w:val="1"/>
      <w:numFmt w:val="decimal"/>
      <w:pStyle w:val="HeadingNumberLevel2"/>
      <w:lvlText w:val="%1.%2"/>
      <w:lvlJc w:val="left"/>
      <w:pPr>
        <w:tabs>
          <w:tab w:val="num" w:pos="709"/>
        </w:tabs>
        <w:ind w:left="709" w:hanging="709"/>
      </w:pPr>
      <w:rPr>
        <w:rFonts w:cs="Gill Sans MT" w:hint="default"/>
      </w:rPr>
    </w:lvl>
    <w:lvl w:ilvl="2">
      <w:start w:val="1"/>
      <w:numFmt w:val="lowerLetter"/>
      <w:pStyle w:val="HeadingNumberLevel3"/>
      <w:lvlText w:val="(%3)"/>
      <w:lvlJc w:val="left"/>
      <w:pPr>
        <w:tabs>
          <w:tab w:val="num" w:pos="1276"/>
        </w:tabs>
        <w:ind w:left="1276" w:hanging="567"/>
      </w:pPr>
      <w:rPr>
        <w:rFonts w:cs="Gill Sans MT" w:hint="default"/>
      </w:rPr>
    </w:lvl>
    <w:lvl w:ilvl="3">
      <w:start w:val="1"/>
      <w:numFmt w:val="lowerRoman"/>
      <w:pStyle w:val="HeadingNumberLevel4"/>
      <w:lvlText w:val="(%4)"/>
      <w:lvlJc w:val="left"/>
      <w:pPr>
        <w:tabs>
          <w:tab w:val="num" w:pos="1843"/>
        </w:tabs>
        <w:ind w:left="1843" w:hanging="567"/>
      </w:pPr>
      <w:rPr>
        <w:rFonts w:cs="Gill Sans MT" w:hint="default"/>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23">
    <w:nsid w:val="201F772C"/>
    <w:multiLevelType w:val="hybridMultilevel"/>
    <w:tmpl w:val="244021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nsid w:val="21810D83"/>
    <w:multiLevelType w:val="hybridMultilevel"/>
    <w:tmpl w:val="98429C42"/>
    <w:lvl w:ilvl="0" w:tplc="AD0642C8">
      <w:start w:val="1"/>
      <w:numFmt w:val="lowerLetter"/>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25">
    <w:nsid w:val="29740CC2"/>
    <w:multiLevelType w:val="multilevel"/>
    <w:tmpl w:val="E3F60752"/>
    <w:lvl w:ilvl="0">
      <w:start w:val="1"/>
      <w:numFmt w:val="bullet"/>
      <w:pStyle w:val="Bullet2"/>
      <w:lvlText w:val=""/>
      <w:lvlJc w:val="left"/>
      <w:pPr>
        <w:tabs>
          <w:tab w:val="num" w:pos="720"/>
        </w:tabs>
        <w:ind w:left="720" w:hanging="363"/>
      </w:pPr>
      <w:rPr>
        <w:rFonts w:ascii="Symbol" w:hAnsi="Symbol" w:hint="default"/>
        <w:sz w:val="10"/>
      </w:rPr>
    </w:lvl>
    <w:lvl w:ilvl="1">
      <w:start w:val="1"/>
      <w:numFmt w:val="bullet"/>
      <w:lvlText w:val=""/>
      <w:lvlJc w:val="left"/>
      <w:pPr>
        <w:tabs>
          <w:tab w:val="num" w:pos="1627"/>
        </w:tabs>
        <w:ind w:left="1627" w:hanging="360"/>
      </w:pPr>
      <w:rPr>
        <w:rFonts w:ascii="Wingdings" w:hAnsi="Wingdings" w:hint="default"/>
      </w:rPr>
    </w:lvl>
    <w:lvl w:ilvl="2">
      <w:start w:val="1"/>
      <w:numFmt w:val="bullet"/>
      <w:lvlText w:val=""/>
      <w:lvlJc w:val="left"/>
      <w:pPr>
        <w:tabs>
          <w:tab w:val="num" w:pos="1987"/>
        </w:tabs>
        <w:ind w:left="1987" w:hanging="360"/>
      </w:pPr>
      <w:rPr>
        <w:rFonts w:ascii="Wingdings" w:hAnsi="Wingdings" w:hint="default"/>
      </w:rPr>
    </w:lvl>
    <w:lvl w:ilvl="3">
      <w:start w:val="1"/>
      <w:numFmt w:val="bullet"/>
      <w:lvlText w:val=""/>
      <w:lvlJc w:val="left"/>
      <w:pPr>
        <w:tabs>
          <w:tab w:val="num" w:pos="2347"/>
        </w:tabs>
        <w:ind w:left="2347" w:hanging="360"/>
      </w:pPr>
      <w:rPr>
        <w:rFonts w:ascii="Symbol" w:hAnsi="Symbol" w:hint="default"/>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26">
    <w:nsid w:val="2A703AD8"/>
    <w:multiLevelType w:val="hybridMultilevel"/>
    <w:tmpl w:val="6DAE3C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nsid w:val="32187233"/>
    <w:multiLevelType w:val="hybridMultilevel"/>
    <w:tmpl w:val="F2C03E80"/>
    <w:lvl w:ilvl="0" w:tplc="2F3EBA7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335A5412"/>
    <w:multiLevelType w:val="hybridMultilevel"/>
    <w:tmpl w:val="22047B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368F5832"/>
    <w:multiLevelType w:val="multilevel"/>
    <w:tmpl w:val="2FB6CB24"/>
    <w:lvl w:ilvl="0">
      <w:start w:val="1"/>
      <w:numFmt w:val="upperLetter"/>
      <w:pStyle w:val="HeadingAppendix"/>
      <w:suff w:val="space"/>
      <w:lvlText w:val="Appendix %1"/>
      <w:lvlJc w:val="left"/>
      <w:pPr>
        <w:ind w:left="0" w:firstLine="0"/>
      </w:pPr>
      <w:rPr>
        <w:rFonts w:hint="default"/>
        <w:color w:val="auto"/>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0">
    <w:nsid w:val="3AF465DA"/>
    <w:multiLevelType w:val="hybridMultilevel"/>
    <w:tmpl w:val="CFF0A800"/>
    <w:lvl w:ilvl="0" w:tplc="B48846F6">
      <w:start w:val="1"/>
      <w:numFmt w:val="bullet"/>
      <w:pStyle w:val="Bullet1"/>
      <w:lvlText w:val=""/>
      <w:lvlJc w:val="left"/>
      <w:pPr>
        <w:tabs>
          <w:tab w:val="num" w:pos="720"/>
        </w:tabs>
        <w:ind w:left="720" w:hanging="363"/>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nsid w:val="3E0216B7"/>
    <w:multiLevelType w:val="hybridMultilevel"/>
    <w:tmpl w:val="ED4AE6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nsid w:val="3E1C6D00"/>
    <w:multiLevelType w:val="hybridMultilevel"/>
    <w:tmpl w:val="96782712"/>
    <w:lvl w:ilvl="0" w:tplc="BEB84A30">
      <w:start w:val="1"/>
      <w:numFmt w:val="lowerRoman"/>
      <w:pStyle w:val="Numbers3"/>
      <w:lvlText w:val="%1."/>
      <w:lvlJc w:val="right"/>
      <w:pPr>
        <w:tabs>
          <w:tab w:val="num" w:pos="1021"/>
        </w:tabs>
        <w:ind w:left="420" w:firstLine="48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3F8511AE"/>
    <w:multiLevelType w:val="hybridMultilevel"/>
    <w:tmpl w:val="1D1C009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nsid w:val="43CD4B97"/>
    <w:multiLevelType w:val="hybridMultilevel"/>
    <w:tmpl w:val="492441C8"/>
    <w:lvl w:ilvl="0" w:tplc="BC4C38B2">
      <w:start w:val="1"/>
      <w:numFmt w:val="lowerLetter"/>
      <w:pStyle w:val="Numbers2"/>
      <w:lvlText w:val="%1)"/>
      <w:lvlJc w:val="left"/>
      <w:pPr>
        <w:tabs>
          <w:tab w:val="num" w:pos="510"/>
        </w:tabs>
        <w:ind w:left="510" w:hanging="453"/>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48250495"/>
    <w:multiLevelType w:val="hybridMultilevel"/>
    <w:tmpl w:val="D8606EFA"/>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37">
    <w:nsid w:val="4FFB173D"/>
    <w:multiLevelType w:val="hybridMultilevel"/>
    <w:tmpl w:val="FF86780C"/>
    <w:lvl w:ilvl="0" w:tplc="E326EC3E">
      <w:start w:val="1"/>
      <w:numFmt w:val="upperLetter"/>
      <w:pStyle w:val="ListAlpha"/>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19F7715"/>
    <w:multiLevelType w:val="hybridMultilevel"/>
    <w:tmpl w:val="F2C03E80"/>
    <w:lvl w:ilvl="0" w:tplc="2F3EBA7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59641612"/>
    <w:multiLevelType w:val="multilevel"/>
    <w:tmpl w:val="D7046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A2E5098"/>
    <w:multiLevelType w:val="hybridMultilevel"/>
    <w:tmpl w:val="8F3440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3">
    <w:nsid w:val="5FD40A31"/>
    <w:multiLevelType w:val="multilevel"/>
    <w:tmpl w:val="76FAC682"/>
    <w:lvl w:ilvl="0">
      <w:start w:val="1"/>
      <w:numFmt w:val="bullet"/>
      <w:pStyle w:val="BulletLevel1"/>
      <w:lvlText w:val=""/>
      <w:lvlJc w:val="left"/>
      <w:pPr>
        <w:tabs>
          <w:tab w:val="num" w:pos="567"/>
        </w:tabs>
        <w:ind w:left="567" w:hanging="567"/>
      </w:pPr>
      <w:rPr>
        <w:rFonts w:ascii="Symbol" w:hAnsi="Symbol" w:hint="default"/>
      </w:rPr>
    </w:lvl>
    <w:lvl w:ilvl="1">
      <w:start w:val="1"/>
      <w:numFmt w:val="bullet"/>
      <w:pStyle w:val="BulletLevel2"/>
      <w:lvlText w:val="○"/>
      <w:lvlJc w:val="left"/>
      <w:pPr>
        <w:tabs>
          <w:tab w:val="num" w:pos="1134"/>
        </w:tabs>
        <w:ind w:left="1134" w:hanging="567"/>
      </w:pPr>
      <w:rPr>
        <w:rFonts w:ascii="Courier New" w:hAnsi="Courier New" w:hint="default"/>
        <w:b/>
        <w:i w:val="0"/>
        <w:sz w:val="18"/>
      </w:rPr>
    </w:lvl>
    <w:lvl w:ilvl="2">
      <w:start w:val="1"/>
      <w:numFmt w:val="bullet"/>
      <w:lvlRestart w:val="0"/>
      <w:pStyle w:val="BulletLevel3"/>
      <w:lvlText w:val="-"/>
      <w:lvlJc w:val="left"/>
      <w:pPr>
        <w:tabs>
          <w:tab w:val="num" w:pos="1701"/>
        </w:tabs>
        <w:ind w:left="1701" w:hanging="567"/>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4">
    <w:nsid w:val="61EB3C47"/>
    <w:multiLevelType w:val="multilevel"/>
    <w:tmpl w:val="5EEA8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7532733"/>
    <w:multiLevelType w:val="multilevel"/>
    <w:tmpl w:val="3AAC62FC"/>
    <w:lvl w:ilvl="0">
      <w:start w:val="1"/>
      <w:numFmt w:val="bullet"/>
      <w:pStyle w:val="BulletTableLevel1"/>
      <w:lvlText w:val=""/>
      <w:lvlJc w:val="left"/>
      <w:pPr>
        <w:tabs>
          <w:tab w:val="num" w:pos="369"/>
        </w:tabs>
        <w:ind w:left="369" w:hanging="369"/>
      </w:pPr>
      <w:rPr>
        <w:rFonts w:ascii="Symbol" w:hAnsi="Symbol" w:hint="default"/>
      </w:rPr>
    </w:lvl>
    <w:lvl w:ilvl="1">
      <w:start w:val="1"/>
      <w:numFmt w:val="bullet"/>
      <w:pStyle w:val="BulletTableLevel2"/>
      <w:lvlText w:val="◦"/>
      <w:lvlJc w:val="left"/>
      <w:pPr>
        <w:tabs>
          <w:tab w:val="num" w:pos="737"/>
        </w:tabs>
        <w:ind w:left="737" w:hanging="368"/>
      </w:pPr>
      <w:rPr>
        <w:rFonts w:ascii="Courier New" w:hAnsi="Courier New" w:hint="default"/>
        <w:b/>
        <w:i w:val="0"/>
      </w:rPr>
    </w:lvl>
    <w:lvl w:ilvl="2">
      <w:start w:val="1"/>
      <w:numFmt w:val="bullet"/>
      <w:lvlRestart w:val="0"/>
      <w:pStyle w:val="BulletTableLevel3"/>
      <w:lvlText w:val="-"/>
      <w:lvlJc w:val="left"/>
      <w:pPr>
        <w:tabs>
          <w:tab w:val="num" w:pos="1106"/>
        </w:tabs>
        <w:ind w:left="1106" w:hanging="369"/>
      </w:pPr>
      <w:rPr>
        <w:rFonts w:ascii="Arial" w:hAnsi="Arial" w:hint="default"/>
      </w:rPr>
    </w:lvl>
    <w:lvl w:ilvl="3">
      <w:start w:val="1"/>
      <w:numFmt w:val="none"/>
      <w:lvlRestart w:val="0"/>
      <w:suff w:val="nothing"/>
      <w:lvlText w:val=""/>
      <w:lvlJc w:val="left"/>
      <w:pPr>
        <w:ind w:left="1106"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tabs>
          <w:tab w:val="num" w:pos="851"/>
        </w:tabs>
        <w:ind w:left="851" w:firstLine="0"/>
      </w:pPr>
      <w:rPr>
        <w:rFonts w:hint="default"/>
      </w:rPr>
    </w:lvl>
  </w:abstractNum>
  <w:abstractNum w:abstractNumId="46">
    <w:nsid w:val="6B2A7B0B"/>
    <w:multiLevelType w:val="hybridMultilevel"/>
    <w:tmpl w:val="5608E76C"/>
    <w:lvl w:ilvl="0" w:tplc="9FE6A1FC">
      <w:start w:val="1"/>
      <w:numFmt w:val="decimal"/>
      <w:pStyle w:val="ListNumeric"/>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B9F0B4F"/>
    <w:multiLevelType w:val="hybridMultilevel"/>
    <w:tmpl w:val="AFB8D31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nsid w:val="6D952BD5"/>
    <w:multiLevelType w:val="hybridMultilevel"/>
    <w:tmpl w:val="6608C27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50">
    <w:nsid w:val="759943C0"/>
    <w:multiLevelType w:val="hybridMultilevel"/>
    <w:tmpl w:val="DA92C0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nsid w:val="780A5C21"/>
    <w:multiLevelType w:val="hybridMultilevel"/>
    <w:tmpl w:val="FFF278F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nsid w:val="78867036"/>
    <w:multiLevelType w:val="hybridMultilevel"/>
    <w:tmpl w:val="43E870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nsid w:val="7D475150"/>
    <w:multiLevelType w:val="hybridMultilevel"/>
    <w:tmpl w:val="60DE9D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30"/>
  </w:num>
  <w:num w:numId="2">
    <w:abstractNumId w:val="25"/>
  </w:num>
  <w:num w:numId="3">
    <w:abstractNumId w:val="14"/>
  </w:num>
  <w:num w:numId="4">
    <w:abstractNumId w:val="33"/>
  </w:num>
  <w:num w:numId="5">
    <w:abstractNumId w:val="3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37"/>
  </w:num>
  <w:num w:numId="18">
    <w:abstractNumId w:val="46"/>
  </w:num>
  <w:num w:numId="19">
    <w:abstractNumId w:val="13"/>
  </w:num>
  <w:num w:numId="20">
    <w:abstractNumId w:val="49"/>
  </w:num>
  <w:num w:numId="21">
    <w:abstractNumId w:val="42"/>
  </w:num>
  <w:num w:numId="22">
    <w:abstractNumId w:val="39"/>
  </w:num>
  <w:num w:numId="23">
    <w:abstractNumId w:val="31"/>
  </w:num>
  <w:num w:numId="24">
    <w:abstractNumId w:val="29"/>
  </w:num>
  <w:num w:numId="25">
    <w:abstractNumId w:val="43"/>
  </w:num>
  <w:num w:numId="26">
    <w:abstractNumId w:val="45"/>
  </w:num>
  <w:num w:numId="27">
    <w:abstractNumId w:val="22"/>
  </w:num>
  <w:num w:numId="28">
    <w:abstractNumId w:val="23"/>
  </w:num>
  <w:num w:numId="29">
    <w:abstractNumId w:val="52"/>
  </w:num>
  <w:num w:numId="30">
    <w:abstractNumId w:val="21"/>
  </w:num>
  <w:num w:numId="31">
    <w:abstractNumId w:val="51"/>
  </w:num>
  <w:num w:numId="32">
    <w:abstractNumId w:val="20"/>
  </w:num>
  <w:num w:numId="33">
    <w:abstractNumId w:val="32"/>
  </w:num>
  <w:num w:numId="34">
    <w:abstractNumId w:val="10"/>
    <w:lvlOverride w:ilvl="0">
      <w:lvl w:ilvl="0">
        <w:numFmt w:val="bullet"/>
        <w:lvlText w:val="•"/>
        <w:legacy w:legacy="1" w:legacySpace="0" w:legacyIndent="0"/>
        <w:lvlJc w:val="left"/>
        <w:rPr>
          <w:rFonts w:ascii="Helv" w:hAnsi="Helv" w:hint="default"/>
          <w:color w:val="auto"/>
        </w:rPr>
      </w:lvl>
    </w:lvlOverride>
  </w:num>
  <w:num w:numId="35">
    <w:abstractNumId w:val="50"/>
  </w:num>
  <w:num w:numId="36">
    <w:abstractNumId w:val="41"/>
  </w:num>
  <w:num w:numId="37">
    <w:abstractNumId w:val="34"/>
  </w:num>
  <w:num w:numId="38">
    <w:abstractNumId w:val="44"/>
  </w:num>
  <w:num w:numId="39">
    <w:abstractNumId w:val="44"/>
    <w:lvlOverride w:ilvl="1">
      <w:lvl w:ilvl="1">
        <w:numFmt w:val="bullet"/>
        <w:lvlText w:val=""/>
        <w:lvlJc w:val="left"/>
        <w:pPr>
          <w:tabs>
            <w:tab w:val="num" w:pos="1440"/>
          </w:tabs>
          <w:ind w:left="1440" w:hanging="360"/>
        </w:pPr>
        <w:rPr>
          <w:rFonts w:ascii="Symbol" w:hAnsi="Symbol" w:hint="default"/>
          <w:sz w:val="20"/>
        </w:rPr>
      </w:lvl>
    </w:lvlOverride>
  </w:num>
  <w:num w:numId="40">
    <w:abstractNumId w:val="40"/>
    <w:lvlOverride w:ilvl="1">
      <w:lvl w:ilvl="1">
        <w:numFmt w:val="bullet"/>
        <w:lvlText w:val=""/>
        <w:lvlJc w:val="left"/>
        <w:pPr>
          <w:tabs>
            <w:tab w:val="num" w:pos="1440"/>
          </w:tabs>
          <w:ind w:left="1440" w:hanging="360"/>
        </w:pPr>
        <w:rPr>
          <w:rFonts w:ascii="Symbol" w:hAnsi="Symbol" w:hint="default"/>
          <w:sz w:val="20"/>
        </w:rPr>
      </w:lvl>
    </w:lvlOverride>
  </w:num>
  <w:num w:numId="41">
    <w:abstractNumId w:val="24"/>
  </w:num>
  <w:num w:numId="42">
    <w:abstractNumId w:val="16"/>
  </w:num>
  <w:num w:numId="43">
    <w:abstractNumId w:val="47"/>
  </w:num>
  <w:num w:numId="44">
    <w:abstractNumId w:val="48"/>
  </w:num>
  <w:num w:numId="45">
    <w:abstractNumId w:val="11"/>
  </w:num>
  <w:num w:numId="46">
    <w:abstractNumId w:val="28"/>
  </w:num>
  <w:num w:numId="47">
    <w:abstractNumId w:val="19"/>
  </w:num>
  <w:num w:numId="48">
    <w:abstractNumId w:val="24"/>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num>
  <w:num w:numId="51">
    <w:abstractNumId w:val="26"/>
  </w:num>
  <w:num w:numId="52">
    <w:abstractNumId w:val="53"/>
  </w:num>
  <w:num w:numId="53">
    <w:abstractNumId w:val="17"/>
  </w:num>
  <w:num w:numId="54">
    <w:abstractNumId w:val="38"/>
  </w:num>
  <w:num w:numId="55">
    <w:abstractNumId w:val="36"/>
  </w:num>
  <w:num w:numId="56">
    <w:abstractNumId w:val="27"/>
  </w:num>
  <w:num w:numId="57">
    <w:abstractNumId w:val="1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10241" strokecolor="#00004b">
      <v:stroke color="#00004b"/>
      <o:colormru v:ext="edit" colors="#00004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679"/>
    <w:rsid w:val="0000076A"/>
    <w:rsid w:val="00002584"/>
    <w:rsid w:val="00005DB3"/>
    <w:rsid w:val="00011A7C"/>
    <w:rsid w:val="000129DA"/>
    <w:rsid w:val="00014E3E"/>
    <w:rsid w:val="00015C4E"/>
    <w:rsid w:val="00024FD5"/>
    <w:rsid w:val="0003088C"/>
    <w:rsid w:val="0003611F"/>
    <w:rsid w:val="00036EC7"/>
    <w:rsid w:val="00037457"/>
    <w:rsid w:val="000436C9"/>
    <w:rsid w:val="00052F43"/>
    <w:rsid w:val="00055FA5"/>
    <w:rsid w:val="00057AA5"/>
    <w:rsid w:val="00057F33"/>
    <w:rsid w:val="00064913"/>
    <w:rsid w:val="00064AAB"/>
    <w:rsid w:val="00070FF2"/>
    <w:rsid w:val="0008291C"/>
    <w:rsid w:val="0009512F"/>
    <w:rsid w:val="000A30BC"/>
    <w:rsid w:val="000A3679"/>
    <w:rsid w:val="000A4A43"/>
    <w:rsid w:val="000B06A3"/>
    <w:rsid w:val="000B1DF3"/>
    <w:rsid w:val="000B26FF"/>
    <w:rsid w:val="000B37A5"/>
    <w:rsid w:val="000B5409"/>
    <w:rsid w:val="000B5DA6"/>
    <w:rsid w:val="000B7895"/>
    <w:rsid w:val="000C0579"/>
    <w:rsid w:val="000C3173"/>
    <w:rsid w:val="000C3B72"/>
    <w:rsid w:val="000C786D"/>
    <w:rsid w:val="000D53D2"/>
    <w:rsid w:val="000E72C6"/>
    <w:rsid w:val="000E7815"/>
    <w:rsid w:val="000E78A1"/>
    <w:rsid w:val="000E7EAC"/>
    <w:rsid w:val="000F1E2A"/>
    <w:rsid w:val="000F28DD"/>
    <w:rsid w:val="000F7E71"/>
    <w:rsid w:val="001005F8"/>
    <w:rsid w:val="001041F6"/>
    <w:rsid w:val="00104BA4"/>
    <w:rsid w:val="00110341"/>
    <w:rsid w:val="00117EA9"/>
    <w:rsid w:val="0012778A"/>
    <w:rsid w:val="00131554"/>
    <w:rsid w:val="0013337E"/>
    <w:rsid w:val="00135CD6"/>
    <w:rsid w:val="00136709"/>
    <w:rsid w:val="001402E4"/>
    <w:rsid w:val="0015241F"/>
    <w:rsid w:val="001527C3"/>
    <w:rsid w:val="00154498"/>
    <w:rsid w:val="00166E25"/>
    <w:rsid w:val="00167DD8"/>
    <w:rsid w:val="001801F2"/>
    <w:rsid w:val="0019149B"/>
    <w:rsid w:val="00193D13"/>
    <w:rsid w:val="001946E3"/>
    <w:rsid w:val="001A182B"/>
    <w:rsid w:val="001A2C51"/>
    <w:rsid w:val="001A54B2"/>
    <w:rsid w:val="001B07FD"/>
    <w:rsid w:val="001B09FF"/>
    <w:rsid w:val="001B4B9E"/>
    <w:rsid w:val="001C3173"/>
    <w:rsid w:val="001C3B5C"/>
    <w:rsid w:val="001C6310"/>
    <w:rsid w:val="001C7D7C"/>
    <w:rsid w:val="001D36ED"/>
    <w:rsid w:val="001D4677"/>
    <w:rsid w:val="001E2116"/>
    <w:rsid w:val="001E2992"/>
    <w:rsid w:val="00201047"/>
    <w:rsid w:val="00207386"/>
    <w:rsid w:val="00211E18"/>
    <w:rsid w:val="002128C8"/>
    <w:rsid w:val="002156E4"/>
    <w:rsid w:val="00216C48"/>
    <w:rsid w:val="00221610"/>
    <w:rsid w:val="0022258F"/>
    <w:rsid w:val="00234F07"/>
    <w:rsid w:val="00235082"/>
    <w:rsid w:val="00235D3E"/>
    <w:rsid w:val="00237156"/>
    <w:rsid w:val="00240AD8"/>
    <w:rsid w:val="00242185"/>
    <w:rsid w:val="00257504"/>
    <w:rsid w:val="0026376E"/>
    <w:rsid w:val="00264B8E"/>
    <w:rsid w:val="00271F22"/>
    <w:rsid w:val="002757AA"/>
    <w:rsid w:val="0027631B"/>
    <w:rsid w:val="00276B42"/>
    <w:rsid w:val="00277779"/>
    <w:rsid w:val="002903A6"/>
    <w:rsid w:val="002943C2"/>
    <w:rsid w:val="002945FB"/>
    <w:rsid w:val="0029759D"/>
    <w:rsid w:val="002A223C"/>
    <w:rsid w:val="002A2377"/>
    <w:rsid w:val="002A441D"/>
    <w:rsid w:val="002B064C"/>
    <w:rsid w:val="002C41DA"/>
    <w:rsid w:val="002C6029"/>
    <w:rsid w:val="002C760F"/>
    <w:rsid w:val="002C7A10"/>
    <w:rsid w:val="002D0383"/>
    <w:rsid w:val="002D2177"/>
    <w:rsid w:val="002D5418"/>
    <w:rsid w:val="002D6227"/>
    <w:rsid w:val="002E00E1"/>
    <w:rsid w:val="002E1032"/>
    <w:rsid w:val="002E42FF"/>
    <w:rsid w:val="002E59A4"/>
    <w:rsid w:val="002E5DA3"/>
    <w:rsid w:val="002F1403"/>
    <w:rsid w:val="002F18D1"/>
    <w:rsid w:val="002F6BC9"/>
    <w:rsid w:val="00301BBC"/>
    <w:rsid w:val="00304599"/>
    <w:rsid w:val="0030692F"/>
    <w:rsid w:val="00311FD2"/>
    <w:rsid w:val="0031220C"/>
    <w:rsid w:val="003143EA"/>
    <w:rsid w:val="00317BFE"/>
    <w:rsid w:val="00320AEC"/>
    <w:rsid w:val="003343F1"/>
    <w:rsid w:val="00336881"/>
    <w:rsid w:val="00344F96"/>
    <w:rsid w:val="00346A22"/>
    <w:rsid w:val="00363215"/>
    <w:rsid w:val="003740C2"/>
    <w:rsid w:val="00374129"/>
    <w:rsid w:val="0037429E"/>
    <w:rsid w:val="00374CB5"/>
    <w:rsid w:val="00382467"/>
    <w:rsid w:val="00384282"/>
    <w:rsid w:val="00391479"/>
    <w:rsid w:val="00392421"/>
    <w:rsid w:val="00392D1A"/>
    <w:rsid w:val="0039370D"/>
    <w:rsid w:val="00393FB1"/>
    <w:rsid w:val="003949B6"/>
    <w:rsid w:val="003964C5"/>
    <w:rsid w:val="003A03F2"/>
    <w:rsid w:val="003A5191"/>
    <w:rsid w:val="003C1611"/>
    <w:rsid w:val="003C309C"/>
    <w:rsid w:val="003C4641"/>
    <w:rsid w:val="003C4DA9"/>
    <w:rsid w:val="003C52AD"/>
    <w:rsid w:val="003D21F0"/>
    <w:rsid w:val="003D223D"/>
    <w:rsid w:val="003D2CEC"/>
    <w:rsid w:val="003E6931"/>
    <w:rsid w:val="003E6B8D"/>
    <w:rsid w:val="003F0461"/>
    <w:rsid w:val="003F469B"/>
    <w:rsid w:val="003F70F2"/>
    <w:rsid w:val="00400010"/>
    <w:rsid w:val="00417D82"/>
    <w:rsid w:val="00422C54"/>
    <w:rsid w:val="00422EB9"/>
    <w:rsid w:val="004274BA"/>
    <w:rsid w:val="00433CE8"/>
    <w:rsid w:val="00434EAD"/>
    <w:rsid w:val="00442FFD"/>
    <w:rsid w:val="00445461"/>
    <w:rsid w:val="00455145"/>
    <w:rsid w:val="00457A73"/>
    <w:rsid w:val="004625FD"/>
    <w:rsid w:val="004637FF"/>
    <w:rsid w:val="00471149"/>
    <w:rsid w:val="004726FC"/>
    <w:rsid w:val="004732BB"/>
    <w:rsid w:val="00475112"/>
    <w:rsid w:val="00476FAA"/>
    <w:rsid w:val="00482E15"/>
    <w:rsid w:val="00483F9B"/>
    <w:rsid w:val="00485885"/>
    <w:rsid w:val="00492290"/>
    <w:rsid w:val="004A682A"/>
    <w:rsid w:val="004B351E"/>
    <w:rsid w:val="004C55F7"/>
    <w:rsid w:val="004D7C2B"/>
    <w:rsid w:val="004E1BFC"/>
    <w:rsid w:val="004E24B0"/>
    <w:rsid w:val="004E3FF1"/>
    <w:rsid w:val="004F1F1D"/>
    <w:rsid w:val="004F37E1"/>
    <w:rsid w:val="00501702"/>
    <w:rsid w:val="00510F14"/>
    <w:rsid w:val="00513472"/>
    <w:rsid w:val="005138B8"/>
    <w:rsid w:val="005139ED"/>
    <w:rsid w:val="00516D70"/>
    <w:rsid w:val="005210C9"/>
    <w:rsid w:val="00521814"/>
    <w:rsid w:val="00521DB2"/>
    <w:rsid w:val="0052231A"/>
    <w:rsid w:val="005249C8"/>
    <w:rsid w:val="005256CB"/>
    <w:rsid w:val="005269B5"/>
    <w:rsid w:val="0053440E"/>
    <w:rsid w:val="00552AD9"/>
    <w:rsid w:val="00553DF5"/>
    <w:rsid w:val="00560259"/>
    <w:rsid w:val="00561229"/>
    <w:rsid w:val="00566849"/>
    <w:rsid w:val="0057031D"/>
    <w:rsid w:val="00571D4B"/>
    <w:rsid w:val="00574ACA"/>
    <w:rsid w:val="00574F57"/>
    <w:rsid w:val="00575403"/>
    <w:rsid w:val="00577495"/>
    <w:rsid w:val="00577DA6"/>
    <w:rsid w:val="00582A42"/>
    <w:rsid w:val="0058315A"/>
    <w:rsid w:val="00585863"/>
    <w:rsid w:val="00586A4D"/>
    <w:rsid w:val="00587F6D"/>
    <w:rsid w:val="00590B73"/>
    <w:rsid w:val="005B5D98"/>
    <w:rsid w:val="005B6961"/>
    <w:rsid w:val="005C096F"/>
    <w:rsid w:val="005C1F8C"/>
    <w:rsid w:val="005C3C53"/>
    <w:rsid w:val="005C3C7E"/>
    <w:rsid w:val="005C4941"/>
    <w:rsid w:val="005C531C"/>
    <w:rsid w:val="005C7795"/>
    <w:rsid w:val="005D4BF3"/>
    <w:rsid w:val="005D7C60"/>
    <w:rsid w:val="005F1046"/>
    <w:rsid w:val="005F4351"/>
    <w:rsid w:val="00616C56"/>
    <w:rsid w:val="00627F62"/>
    <w:rsid w:val="00636D75"/>
    <w:rsid w:val="0063797B"/>
    <w:rsid w:val="006410FD"/>
    <w:rsid w:val="006444A0"/>
    <w:rsid w:val="00650F32"/>
    <w:rsid w:val="0065484C"/>
    <w:rsid w:val="006664F6"/>
    <w:rsid w:val="00671E2F"/>
    <w:rsid w:val="00677395"/>
    <w:rsid w:val="00681616"/>
    <w:rsid w:val="0068326A"/>
    <w:rsid w:val="0068496D"/>
    <w:rsid w:val="00685D18"/>
    <w:rsid w:val="00687A50"/>
    <w:rsid w:val="006919DD"/>
    <w:rsid w:val="00691B06"/>
    <w:rsid w:val="00693A80"/>
    <w:rsid w:val="00693EDC"/>
    <w:rsid w:val="00696787"/>
    <w:rsid w:val="006979FB"/>
    <w:rsid w:val="006A11B2"/>
    <w:rsid w:val="006A1F59"/>
    <w:rsid w:val="006A2D65"/>
    <w:rsid w:val="006A2FC7"/>
    <w:rsid w:val="006A4D97"/>
    <w:rsid w:val="006B5316"/>
    <w:rsid w:val="006C1D12"/>
    <w:rsid w:val="006D2630"/>
    <w:rsid w:val="006D58BC"/>
    <w:rsid w:val="006D7114"/>
    <w:rsid w:val="006E52F3"/>
    <w:rsid w:val="006F280E"/>
    <w:rsid w:val="006F46BE"/>
    <w:rsid w:val="006F500B"/>
    <w:rsid w:val="006F7FC7"/>
    <w:rsid w:val="00704DA8"/>
    <w:rsid w:val="00704F2C"/>
    <w:rsid w:val="00704FC2"/>
    <w:rsid w:val="00705AEC"/>
    <w:rsid w:val="007111EB"/>
    <w:rsid w:val="00711A0C"/>
    <w:rsid w:val="007127F7"/>
    <w:rsid w:val="0071413C"/>
    <w:rsid w:val="007150CB"/>
    <w:rsid w:val="00734861"/>
    <w:rsid w:val="007426B8"/>
    <w:rsid w:val="0074504E"/>
    <w:rsid w:val="0074586E"/>
    <w:rsid w:val="00751F42"/>
    <w:rsid w:val="00756682"/>
    <w:rsid w:val="007611B6"/>
    <w:rsid w:val="00762A01"/>
    <w:rsid w:val="00764116"/>
    <w:rsid w:val="00767554"/>
    <w:rsid w:val="00770BCA"/>
    <w:rsid w:val="007732F3"/>
    <w:rsid w:val="00775B0D"/>
    <w:rsid w:val="00780FDB"/>
    <w:rsid w:val="0078136C"/>
    <w:rsid w:val="00781474"/>
    <w:rsid w:val="007856F4"/>
    <w:rsid w:val="00792572"/>
    <w:rsid w:val="007968EF"/>
    <w:rsid w:val="0079712D"/>
    <w:rsid w:val="007979F7"/>
    <w:rsid w:val="00797C0E"/>
    <w:rsid w:val="00797D83"/>
    <w:rsid w:val="007A02C3"/>
    <w:rsid w:val="007A0B6A"/>
    <w:rsid w:val="007A38B7"/>
    <w:rsid w:val="007A4F5F"/>
    <w:rsid w:val="007A745F"/>
    <w:rsid w:val="007B0DEF"/>
    <w:rsid w:val="007B1DB1"/>
    <w:rsid w:val="007B29FF"/>
    <w:rsid w:val="007B40DA"/>
    <w:rsid w:val="007D0BA0"/>
    <w:rsid w:val="007D46EB"/>
    <w:rsid w:val="007D7349"/>
    <w:rsid w:val="007D7C80"/>
    <w:rsid w:val="007E00C0"/>
    <w:rsid w:val="007E15BD"/>
    <w:rsid w:val="007E502B"/>
    <w:rsid w:val="007E664B"/>
    <w:rsid w:val="007F6E7E"/>
    <w:rsid w:val="007F7B58"/>
    <w:rsid w:val="0080323E"/>
    <w:rsid w:val="00805277"/>
    <w:rsid w:val="00806F0B"/>
    <w:rsid w:val="00811B91"/>
    <w:rsid w:val="00816F9D"/>
    <w:rsid w:val="00820775"/>
    <w:rsid w:val="00823044"/>
    <w:rsid w:val="00825D81"/>
    <w:rsid w:val="008266CC"/>
    <w:rsid w:val="008272EC"/>
    <w:rsid w:val="00834E2A"/>
    <w:rsid w:val="008368F7"/>
    <w:rsid w:val="0085352F"/>
    <w:rsid w:val="0086024E"/>
    <w:rsid w:val="00861B2F"/>
    <w:rsid w:val="00861F75"/>
    <w:rsid w:val="00870D1E"/>
    <w:rsid w:val="00871644"/>
    <w:rsid w:val="00872C33"/>
    <w:rsid w:val="00872F93"/>
    <w:rsid w:val="008755FB"/>
    <w:rsid w:val="00884095"/>
    <w:rsid w:val="00887912"/>
    <w:rsid w:val="008911E4"/>
    <w:rsid w:val="008919C3"/>
    <w:rsid w:val="00897F75"/>
    <w:rsid w:val="008A1D39"/>
    <w:rsid w:val="008B2520"/>
    <w:rsid w:val="008B6093"/>
    <w:rsid w:val="008D6A85"/>
    <w:rsid w:val="008E28A0"/>
    <w:rsid w:val="008E38A2"/>
    <w:rsid w:val="008E7268"/>
    <w:rsid w:val="008F124B"/>
    <w:rsid w:val="008F72C2"/>
    <w:rsid w:val="008F76CB"/>
    <w:rsid w:val="00900462"/>
    <w:rsid w:val="00901A7A"/>
    <w:rsid w:val="00910D2E"/>
    <w:rsid w:val="009148D7"/>
    <w:rsid w:val="00916133"/>
    <w:rsid w:val="00920259"/>
    <w:rsid w:val="009216B9"/>
    <w:rsid w:val="009254FB"/>
    <w:rsid w:val="0092652B"/>
    <w:rsid w:val="00926BFE"/>
    <w:rsid w:val="009279B6"/>
    <w:rsid w:val="00941613"/>
    <w:rsid w:val="00942D95"/>
    <w:rsid w:val="0094605E"/>
    <w:rsid w:val="009527EB"/>
    <w:rsid w:val="00953B70"/>
    <w:rsid w:val="00953FA1"/>
    <w:rsid w:val="0096281D"/>
    <w:rsid w:val="00963DBA"/>
    <w:rsid w:val="009659CE"/>
    <w:rsid w:val="009663DC"/>
    <w:rsid w:val="0097179B"/>
    <w:rsid w:val="009724E1"/>
    <w:rsid w:val="00973112"/>
    <w:rsid w:val="00977EA6"/>
    <w:rsid w:val="0098166A"/>
    <w:rsid w:val="00984531"/>
    <w:rsid w:val="009870AB"/>
    <w:rsid w:val="00993229"/>
    <w:rsid w:val="009B094B"/>
    <w:rsid w:val="009B2BB1"/>
    <w:rsid w:val="009C3462"/>
    <w:rsid w:val="009C7D9E"/>
    <w:rsid w:val="009E0172"/>
    <w:rsid w:val="009E3F4C"/>
    <w:rsid w:val="009E5EA3"/>
    <w:rsid w:val="009F07CC"/>
    <w:rsid w:val="009F1B28"/>
    <w:rsid w:val="009F225C"/>
    <w:rsid w:val="009F3AC3"/>
    <w:rsid w:val="009F5CCB"/>
    <w:rsid w:val="00A001CB"/>
    <w:rsid w:val="00A105D5"/>
    <w:rsid w:val="00A1229F"/>
    <w:rsid w:val="00A16A2F"/>
    <w:rsid w:val="00A274BF"/>
    <w:rsid w:val="00A32A31"/>
    <w:rsid w:val="00A4010F"/>
    <w:rsid w:val="00A401EE"/>
    <w:rsid w:val="00A425D3"/>
    <w:rsid w:val="00A4322C"/>
    <w:rsid w:val="00A453B0"/>
    <w:rsid w:val="00A463B4"/>
    <w:rsid w:val="00A50FE4"/>
    <w:rsid w:val="00A5420F"/>
    <w:rsid w:val="00A65555"/>
    <w:rsid w:val="00A7685B"/>
    <w:rsid w:val="00A85588"/>
    <w:rsid w:val="00A86B4C"/>
    <w:rsid w:val="00A87B45"/>
    <w:rsid w:val="00A87F4A"/>
    <w:rsid w:val="00A90BDB"/>
    <w:rsid w:val="00A94F0F"/>
    <w:rsid w:val="00AA050F"/>
    <w:rsid w:val="00AA1C79"/>
    <w:rsid w:val="00AB094F"/>
    <w:rsid w:val="00AB0EC7"/>
    <w:rsid w:val="00AB389B"/>
    <w:rsid w:val="00AB3CA9"/>
    <w:rsid w:val="00AC0664"/>
    <w:rsid w:val="00AC06A9"/>
    <w:rsid w:val="00AC6F2E"/>
    <w:rsid w:val="00AC7254"/>
    <w:rsid w:val="00AD0A60"/>
    <w:rsid w:val="00AD0ADB"/>
    <w:rsid w:val="00AD41BC"/>
    <w:rsid w:val="00AD4872"/>
    <w:rsid w:val="00AD6A56"/>
    <w:rsid w:val="00AE1ACD"/>
    <w:rsid w:val="00AE7AB2"/>
    <w:rsid w:val="00AF1829"/>
    <w:rsid w:val="00AF2F9E"/>
    <w:rsid w:val="00B01592"/>
    <w:rsid w:val="00B04C6D"/>
    <w:rsid w:val="00B1336E"/>
    <w:rsid w:val="00B16EF2"/>
    <w:rsid w:val="00B175BD"/>
    <w:rsid w:val="00B17605"/>
    <w:rsid w:val="00B21572"/>
    <w:rsid w:val="00B27A90"/>
    <w:rsid w:val="00B3472E"/>
    <w:rsid w:val="00B35C2C"/>
    <w:rsid w:val="00B3788F"/>
    <w:rsid w:val="00B445B5"/>
    <w:rsid w:val="00B53DAE"/>
    <w:rsid w:val="00B54D26"/>
    <w:rsid w:val="00B600A6"/>
    <w:rsid w:val="00B60D33"/>
    <w:rsid w:val="00B61D1B"/>
    <w:rsid w:val="00B61D40"/>
    <w:rsid w:val="00B6222C"/>
    <w:rsid w:val="00B71CDE"/>
    <w:rsid w:val="00B766AD"/>
    <w:rsid w:val="00B835D3"/>
    <w:rsid w:val="00B87D8A"/>
    <w:rsid w:val="00B906E1"/>
    <w:rsid w:val="00B9108A"/>
    <w:rsid w:val="00B95988"/>
    <w:rsid w:val="00BA4249"/>
    <w:rsid w:val="00BA65B9"/>
    <w:rsid w:val="00BB2AAD"/>
    <w:rsid w:val="00BB5656"/>
    <w:rsid w:val="00BB610E"/>
    <w:rsid w:val="00BC1638"/>
    <w:rsid w:val="00BD4963"/>
    <w:rsid w:val="00BE251A"/>
    <w:rsid w:val="00BE713A"/>
    <w:rsid w:val="00BE7D6F"/>
    <w:rsid w:val="00BF41AC"/>
    <w:rsid w:val="00BF6306"/>
    <w:rsid w:val="00BF7540"/>
    <w:rsid w:val="00C07F5D"/>
    <w:rsid w:val="00C26B0E"/>
    <w:rsid w:val="00C31D6D"/>
    <w:rsid w:val="00C34B6E"/>
    <w:rsid w:val="00C44841"/>
    <w:rsid w:val="00C60672"/>
    <w:rsid w:val="00C60925"/>
    <w:rsid w:val="00C63614"/>
    <w:rsid w:val="00C65266"/>
    <w:rsid w:val="00C67ED7"/>
    <w:rsid w:val="00C85F34"/>
    <w:rsid w:val="00C86E1F"/>
    <w:rsid w:val="00C910EE"/>
    <w:rsid w:val="00C927DE"/>
    <w:rsid w:val="00C95D1A"/>
    <w:rsid w:val="00CA0C7B"/>
    <w:rsid w:val="00CA631E"/>
    <w:rsid w:val="00CA647E"/>
    <w:rsid w:val="00CA772A"/>
    <w:rsid w:val="00CB379C"/>
    <w:rsid w:val="00CD5123"/>
    <w:rsid w:val="00CE634D"/>
    <w:rsid w:val="00CE706D"/>
    <w:rsid w:val="00CF1F25"/>
    <w:rsid w:val="00CF4D41"/>
    <w:rsid w:val="00D017B1"/>
    <w:rsid w:val="00D0265D"/>
    <w:rsid w:val="00D05862"/>
    <w:rsid w:val="00D110C4"/>
    <w:rsid w:val="00D1163F"/>
    <w:rsid w:val="00D14222"/>
    <w:rsid w:val="00D167EA"/>
    <w:rsid w:val="00D20D94"/>
    <w:rsid w:val="00D23F0A"/>
    <w:rsid w:val="00D340E2"/>
    <w:rsid w:val="00D3624B"/>
    <w:rsid w:val="00D37D94"/>
    <w:rsid w:val="00D40B23"/>
    <w:rsid w:val="00D41C55"/>
    <w:rsid w:val="00D431EB"/>
    <w:rsid w:val="00D43842"/>
    <w:rsid w:val="00D43A05"/>
    <w:rsid w:val="00D52F1D"/>
    <w:rsid w:val="00D53678"/>
    <w:rsid w:val="00D550FE"/>
    <w:rsid w:val="00D64B5F"/>
    <w:rsid w:val="00D6517D"/>
    <w:rsid w:val="00D71FC8"/>
    <w:rsid w:val="00D72D3F"/>
    <w:rsid w:val="00D76EEA"/>
    <w:rsid w:val="00D834F5"/>
    <w:rsid w:val="00D950AB"/>
    <w:rsid w:val="00D9695C"/>
    <w:rsid w:val="00D96B06"/>
    <w:rsid w:val="00D97D71"/>
    <w:rsid w:val="00DA3C1A"/>
    <w:rsid w:val="00DB20F4"/>
    <w:rsid w:val="00DB6ACD"/>
    <w:rsid w:val="00DC3805"/>
    <w:rsid w:val="00DC781B"/>
    <w:rsid w:val="00DE45F9"/>
    <w:rsid w:val="00DF0512"/>
    <w:rsid w:val="00DF25F3"/>
    <w:rsid w:val="00DF4D2E"/>
    <w:rsid w:val="00E00564"/>
    <w:rsid w:val="00E10629"/>
    <w:rsid w:val="00E11A72"/>
    <w:rsid w:val="00E13745"/>
    <w:rsid w:val="00E13F74"/>
    <w:rsid w:val="00E15CB3"/>
    <w:rsid w:val="00E17260"/>
    <w:rsid w:val="00E23715"/>
    <w:rsid w:val="00E23D61"/>
    <w:rsid w:val="00E24768"/>
    <w:rsid w:val="00E300F3"/>
    <w:rsid w:val="00E3095E"/>
    <w:rsid w:val="00E30F1B"/>
    <w:rsid w:val="00E37649"/>
    <w:rsid w:val="00E45EDA"/>
    <w:rsid w:val="00E4645E"/>
    <w:rsid w:val="00E526FA"/>
    <w:rsid w:val="00E5407D"/>
    <w:rsid w:val="00E545E1"/>
    <w:rsid w:val="00E60E7A"/>
    <w:rsid w:val="00E6439E"/>
    <w:rsid w:val="00E7563E"/>
    <w:rsid w:val="00E80588"/>
    <w:rsid w:val="00E80BF5"/>
    <w:rsid w:val="00E82BA1"/>
    <w:rsid w:val="00E9183F"/>
    <w:rsid w:val="00E93659"/>
    <w:rsid w:val="00E951A3"/>
    <w:rsid w:val="00EA0029"/>
    <w:rsid w:val="00EA776A"/>
    <w:rsid w:val="00EA78F3"/>
    <w:rsid w:val="00EA7904"/>
    <w:rsid w:val="00EB6EBA"/>
    <w:rsid w:val="00EC096F"/>
    <w:rsid w:val="00EC61F4"/>
    <w:rsid w:val="00ED7484"/>
    <w:rsid w:val="00EE2974"/>
    <w:rsid w:val="00EE3069"/>
    <w:rsid w:val="00EF01B2"/>
    <w:rsid w:val="00EF165C"/>
    <w:rsid w:val="00EF444A"/>
    <w:rsid w:val="00EF5EC4"/>
    <w:rsid w:val="00EF6A0B"/>
    <w:rsid w:val="00EF7BDF"/>
    <w:rsid w:val="00F063F3"/>
    <w:rsid w:val="00F116B2"/>
    <w:rsid w:val="00F1511E"/>
    <w:rsid w:val="00F20996"/>
    <w:rsid w:val="00F20BF8"/>
    <w:rsid w:val="00F25711"/>
    <w:rsid w:val="00F25F72"/>
    <w:rsid w:val="00F30D15"/>
    <w:rsid w:val="00F342F0"/>
    <w:rsid w:val="00F3571C"/>
    <w:rsid w:val="00F41B59"/>
    <w:rsid w:val="00F4649D"/>
    <w:rsid w:val="00F46C80"/>
    <w:rsid w:val="00F47B1E"/>
    <w:rsid w:val="00F553B5"/>
    <w:rsid w:val="00F55EE6"/>
    <w:rsid w:val="00F564A5"/>
    <w:rsid w:val="00F72A9D"/>
    <w:rsid w:val="00F75BA8"/>
    <w:rsid w:val="00F760C9"/>
    <w:rsid w:val="00F7689A"/>
    <w:rsid w:val="00F83B50"/>
    <w:rsid w:val="00F875E4"/>
    <w:rsid w:val="00F92F53"/>
    <w:rsid w:val="00F96BD1"/>
    <w:rsid w:val="00F97E31"/>
    <w:rsid w:val="00FA22E6"/>
    <w:rsid w:val="00FA2882"/>
    <w:rsid w:val="00FA6489"/>
    <w:rsid w:val="00FB69D8"/>
    <w:rsid w:val="00FC1E77"/>
    <w:rsid w:val="00FC7153"/>
    <w:rsid w:val="00FC7C44"/>
    <w:rsid w:val="00FD1EF1"/>
    <w:rsid w:val="00FD29BB"/>
    <w:rsid w:val="00FE2F49"/>
    <w:rsid w:val="00FF03AB"/>
    <w:rsid w:val="00FF07D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rokecolor="#00004b">
      <v:stroke color="#00004b"/>
      <o:colormru v:ext="edit" colors="#00004b"/>
    </o:shapedefaults>
    <o:shapelayout v:ext="edit">
      <o:idmap v:ext="edit" data="1"/>
    </o:shapelayout>
  </w:shapeDefaults>
  <w:decimalSymbol w:val="."/>
  <w:listSeparator w:val=","/>
  <w14:docId w14:val="1E3B3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Definition"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49B6"/>
    <w:rPr>
      <w:rFonts w:ascii="Arial" w:hAnsi="Arial"/>
      <w:sz w:val="24"/>
      <w:szCs w:val="24"/>
      <w:lang w:val="en-GB" w:eastAsia="en-GB"/>
    </w:rPr>
  </w:style>
  <w:style w:type="paragraph" w:styleId="Heading1">
    <w:name w:val="heading 1"/>
    <w:basedOn w:val="Normal"/>
    <w:next w:val="Normal"/>
    <w:qFormat/>
    <w:rsid w:val="00EB6EBA"/>
    <w:pPr>
      <w:keepNext/>
      <w:tabs>
        <w:tab w:val="num" w:pos="926"/>
      </w:tabs>
      <w:ind w:left="926" w:hanging="360"/>
      <w:outlineLvl w:val="0"/>
    </w:pPr>
    <w:rPr>
      <w:rFonts w:cs="Arial"/>
      <w:b/>
      <w:bCs/>
      <w:kern w:val="32"/>
      <w:sz w:val="96"/>
      <w:szCs w:val="32"/>
    </w:rPr>
  </w:style>
  <w:style w:type="paragraph" w:styleId="Heading2">
    <w:name w:val="heading 2"/>
    <w:basedOn w:val="Normal"/>
    <w:next w:val="Normal"/>
    <w:link w:val="Heading2Char"/>
    <w:qFormat/>
    <w:rsid w:val="00EB6EBA"/>
    <w:pPr>
      <w:keepNext/>
      <w:numPr>
        <w:ilvl w:val="1"/>
        <w:numId w:val="8"/>
      </w:numPr>
      <w:outlineLvl w:val="1"/>
    </w:pPr>
    <w:rPr>
      <w:rFonts w:cs="Arial"/>
      <w:b/>
      <w:bCs/>
      <w:iCs/>
      <w:sz w:val="32"/>
      <w:szCs w:val="28"/>
    </w:rPr>
  </w:style>
  <w:style w:type="paragraph" w:styleId="Heading3">
    <w:name w:val="heading 3"/>
    <w:basedOn w:val="Normal"/>
    <w:next w:val="Normal"/>
    <w:link w:val="Heading3Char"/>
    <w:qFormat/>
    <w:rsid w:val="00EB6EBA"/>
    <w:pPr>
      <w:keepNext/>
      <w:numPr>
        <w:ilvl w:val="2"/>
        <w:numId w:val="8"/>
      </w:numPr>
      <w:outlineLvl w:val="2"/>
    </w:pPr>
    <w:rPr>
      <w:rFonts w:cs="Arial"/>
      <w:b/>
      <w:bCs/>
      <w:szCs w:val="26"/>
    </w:rPr>
  </w:style>
  <w:style w:type="paragraph" w:styleId="Heading4">
    <w:name w:val="heading 4"/>
    <w:basedOn w:val="Normal"/>
    <w:next w:val="BodyText"/>
    <w:link w:val="Heading4Char"/>
    <w:qFormat/>
    <w:rsid w:val="00FA6489"/>
    <w:pPr>
      <w:keepNext/>
      <w:numPr>
        <w:ilvl w:val="3"/>
        <w:numId w:val="8"/>
      </w:numPr>
      <w:spacing w:before="240" w:after="60" w:line="280" w:lineRule="atLeast"/>
      <w:ind w:left="864" w:hanging="144"/>
      <w:outlineLvl w:val="3"/>
    </w:pPr>
    <w:rPr>
      <w:b/>
      <w:bCs/>
      <w:sz w:val="22"/>
      <w:szCs w:val="28"/>
      <w:lang w:val="en-NZ" w:eastAsia="en-US"/>
    </w:rPr>
  </w:style>
  <w:style w:type="paragraph" w:styleId="Heading5">
    <w:name w:val="heading 5"/>
    <w:basedOn w:val="Normal"/>
    <w:next w:val="BodyText"/>
    <w:link w:val="Heading5Char"/>
    <w:qFormat/>
    <w:rsid w:val="00FA6489"/>
    <w:pPr>
      <w:keepNext/>
      <w:numPr>
        <w:ilvl w:val="4"/>
        <w:numId w:val="8"/>
      </w:numPr>
      <w:spacing w:before="240" w:after="60" w:line="280" w:lineRule="atLeast"/>
      <w:ind w:left="1008" w:hanging="432"/>
      <w:outlineLvl w:val="4"/>
    </w:pPr>
    <w:rPr>
      <w:b/>
      <w:bCs/>
      <w:i/>
      <w:iCs/>
      <w:sz w:val="22"/>
      <w:szCs w:val="26"/>
      <w:lang w:val="en-NZ" w:eastAsia="en-US"/>
    </w:rPr>
  </w:style>
  <w:style w:type="paragraph" w:styleId="Heading6">
    <w:name w:val="heading 6"/>
    <w:basedOn w:val="Normal"/>
    <w:next w:val="Normal"/>
    <w:link w:val="Heading6Char"/>
    <w:qFormat/>
    <w:rsid w:val="00FA6489"/>
    <w:pPr>
      <w:numPr>
        <w:ilvl w:val="5"/>
        <w:numId w:val="8"/>
      </w:numPr>
      <w:spacing w:before="240" w:after="60" w:line="280" w:lineRule="atLeast"/>
      <w:ind w:left="1152" w:hanging="432"/>
      <w:outlineLvl w:val="5"/>
    </w:pPr>
    <w:rPr>
      <w:rFonts w:ascii="Times New Roman" w:hAnsi="Times New Roman"/>
      <w:b/>
      <w:bCs/>
      <w:sz w:val="22"/>
      <w:szCs w:val="22"/>
      <w:lang w:val="en-NZ" w:eastAsia="en-US"/>
    </w:rPr>
  </w:style>
  <w:style w:type="paragraph" w:styleId="Heading7">
    <w:name w:val="heading 7"/>
    <w:basedOn w:val="Normal"/>
    <w:next w:val="Normal"/>
    <w:link w:val="Heading7Char"/>
    <w:qFormat/>
    <w:rsid w:val="00FA6489"/>
    <w:pPr>
      <w:numPr>
        <w:ilvl w:val="6"/>
        <w:numId w:val="8"/>
      </w:numPr>
      <w:spacing w:before="240" w:after="60" w:line="280" w:lineRule="atLeast"/>
      <w:ind w:left="1296" w:hanging="288"/>
      <w:outlineLvl w:val="6"/>
    </w:pPr>
    <w:rPr>
      <w:rFonts w:ascii="Times New Roman" w:hAnsi="Times New Roman"/>
      <w:lang w:val="en-NZ" w:eastAsia="en-US"/>
    </w:rPr>
  </w:style>
  <w:style w:type="paragraph" w:styleId="Heading8">
    <w:name w:val="heading 8"/>
    <w:basedOn w:val="Normal"/>
    <w:next w:val="Normal"/>
    <w:link w:val="Heading8Char"/>
    <w:qFormat/>
    <w:rsid w:val="00FA6489"/>
    <w:pPr>
      <w:numPr>
        <w:ilvl w:val="7"/>
        <w:numId w:val="8"/>
      </w:numPr>
      <w:spacing w:before="240" w:after="60" w:line="280" w:lineRule="atLeast"/>
      <w:ind w:left="1440" w:hanging="432"/>
      <w:outlineLvl w:val="7"/>
    </w:pPr>
    <w:rPr>
      <w:rFonts w:ascii="Times New Roman" w:hAnsi="Times New Roman"/>
      <w:i/>
      <w:iCs/>
      <w:lang w:val="en-NZ" w:eastAsia="en-US"/>
    </w:rPr>
  </w:style>
  <w:style w:type="paragraph" w:styleId="Heading9">
    <w:name w:val="heading 9"/>
    <w:basedOn w:val="Normal"/>
    <w:next w:val="Normal"/>
    <w:link w:val="Heading9Char"/>
    <w:qFormat/>
    <w:rsid w:val="00FA6489"/>
    <w:pPr>
      <w:numPr>
        <w:ilvl w:val="8"/>
        <w:numId w:val="8"/>
      </w:numPr>
      <w:spacing w:before="240" w:after="60" w:line="280" w:lineRule="atLeast"/>
      <w:ind w:left="1584" w:hanging="144"/>
      <w:outlineLvl w:val="8"/>
    </w:pPr>
    <w:rPr>
      <w:rFonts w:cs="Arial"/>
      <w:sz w:val="22"/>
      <w:szCs w:val="22"/>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1">
    <w:name w:val="Heading 41"/>
    <w:basedOn w:val="Normal"/>
    <w:next w:val="Normal"/>
    <w:rsid w:val="00704F2C"/>
    <w:pPr>
      <w:keepNext/>
    </w:pPr>
    <w:rPr>
      <w:i/>
      <w:u w:val="single"/>
    </w:rPr>
  </w:style>
  <w:style w:type="paragraph" w:customStyle="1" w:styleId="Heading51">
    <w:name w:val="Heading 51"/>
    <w:basedOn w:val="Normal"/>
    <w:next w:val="Normal"/>
    <w:rsid w:val="00EB6EBA"/>
    <w:pPr>
      <w:keepNext/>
    </w:pPr>
    <w:rPr>
      <w:i/>
    </w:rPr>
  </w:style>
  <w:style w:type="paragraph" w:styleId="NormalWeb">
    <w:name w:val="Normal (Web)"/>
    <w:basedOn w:val="Normal"/>
    <w:rsid w:val="003949B6"/>
    <w:pPr>
      <w:spacing w:before="100" w:beforeAutospacing="1" w:after="100" w:afterAutospacing="1"/>
    </w:pPr>
  </w:style>
  <w:style w:type="paragraph" w:styleId="Header">
    <w:name w:val="header"/>
    <w:basedOn w:val="Normal"/>
    <w:rsid w:val="00704DA8"/>
    <w:pPr>
      <w:tabs>
        <w:tab w:val="center" w:pos="4153"/>
        <w:tab w:val="right" w:pos="8306"/>
      </w:tabs>
    </w:pPr>
  </w:style>
  <w:style w:type="paragraph" w:styleId="Footer">
    <w:name w:val="footer"/>
    <w:basedOn w:val="Normal"/>
    <w:rsid w:val="00704DA8"/>
    <w:pPr>
      <w:tabs>
        <w:tab w:val="center" w:pos="4153"/>
        <w:tab w:val="right" w:pos="8306"/>
      </w:tabs>
    </w:pPr>
  </w:style>
  <w:style w:type="character" w:styleId="PageNumber">
    <w:name w:val="page number"/>
    <w:rsid w:val="00CD5123"/>
    <w:rPr>
      <w:rFonts w:ascii="Arial" w:hAnsi="Arial"/>
    </w:rPr>
  </w:style>
  <w:style w:type="paragraph" w:customStyle="1" w:styleId="Numbers1">
    <w:name w:val="Numbers 1"/>
    <w:basedOn w:val="Normal"/>
    <w:rsid w:val="00516D70"/>
    <w:pPr>
      <w:numPr>
        <w:numId w:val="3"/>
      </w:numPr>
    </w:pPr>
    <w:rPr>
      <w:lang w:val="en-NZ"/>
    </w:rPr>
  </w:style>
  <w:style w:type="paragraph" w:customStyle="1" w:styleId="Bullet1">
    <w:name w:val="Bullet 1"/>
    <w:basedOn w:val="Numbers1"/>
    <w:rsid w:val="00304599"/>
    <w:pPr>
      <w:numPr>
        <w:numId w:val="1"/>
      </w:numPr>
    </w:pPr>
  </w:style>
  <w:style w:type="character" w:styleId="Hyperlink">
    <w:name w:val="Hyperlink"/>
    <w:rsid w:val="00EA776A"/>
    <w:rPr>
      <w:color w:val="0000FF"/>
      <w:u w:val="single"/>
    </w:rPr>
  </w:style>
  <w:style w:type="paragraph" w:customStyle="1" w:styleId="Bullet2">
    <w:name w:val="Bullet 2"/>
    <w:basedOn w:val="Normal"/>
    <w:rsid w:val="00A4322C"/>
    <w:pPr>
      <w:numPr>
        <w:numId w:val="2"/>
      </w:numPr>
    </w:pPr>
  </w:style>
  <w:style w:type="paragraph" w:customStyle="1" w:styleId="Numbers2">
    <w:name w:val="Numbers 2"/>
    <w:basedOn w:val="Numbers1"/>
    <w:next w:val="Normal"/>
    <w:rsid w:val="00CD5123"/>
    <w:pPr>
      <w:numPr>
        <w:numId w:val="5"/>
      </w:numPr>
    </w:pPr>
  </w:style>
  <w:style w:type="character" w:customStyle="1" w:styleId="Heading2Char">
    <w:name w:val="Heading 2 Char"/>
    <w:link w:val="Heading2"/>
    <w:rsid w:val="004E24B0"/>
    <w:rPr>
      <w:rFonts w:ascii="Arial" w:hAnsi="Arial" w:cs="Arial"/>
      <w:b/>
      <w:bCs/>
      <w:iCs/>
      <w:sz w:val="32"/>
      <w:szCs w:val="28"/>
      <w:lang w:val="en-GB" w:eastAsia="en-GB"/>
    </w:rPr>
  </w:style>
  <w:style w:type="paragraph" w:styleId="FootnoteText">
    <w:name w:val="footnote text"/>
    <w:basedOn w:val="Normal"/>
    <w:link w:val="FootnoteTextChar"/>
    <w:rsid w:val="004E24B0"/>
    <w:rPr>
      <w:sz w:val="20"/>
      <w:szCs w:val="20"/>
    </w:rPr>
  </w:style>
  <w:style w:type="character" w:styleId="FootnoteReference">
    <w:name w:val="footnote reference"/>
    <w:semiHidden/>
    <w:rsid w:val="004E24B0"/>
    <w:rPr>
      <w:vertAlign w:val="superscript"/>
    </w:rPr>
  </w:style>
  <w:style w:type="paragraph" w:styleId="BalloonText">
    <w:name w:val="Balloon Text"/>
    <w:basedOn w:val="Normal"/>
    <w:semiHidden/>
    <w:rsid w:val="00F30D15"/>
    <w:rPr>
      <w:rFonts w:ascii="Tahoma" w:hAnsi="Tahoma" w:cs="Tahoma"/>
      <w:sz w:val="16"/>
      <w:szCs w:val="16"/>
    </w:rPr>
  </w:style>
  <w:style w:type="character" w:styleId="CommentReference">
    <w:name w:val="annotation reference"/>
    <w:uiPriority w:val="99"/>
    <w:rsid w:val="00F30D15"/>
    <w:rPr>
      <w:sz w:val="16"/>
      <w:szCs w:val="16"/>
    </w:rPr>
  </w:style>
  <w:style w:type="paragraph" w:styleId="CommentText">
    <w:name w:val="annotation text"/>
    <w:basedOn w:val="Normal"/>
    <w:link w:val="CommentTextChar"/>
    <w:uiPriority w:val="99"/>
    <w:rsid w:val="00F30D15"/>
    <w:rPr>
      <w:sz w:val="20"/>
      <w:szCs w:val="20"/>
    </w:rPr>
  </w:style>
  <w:style w:type="paragraph" w:styleId="CommentSubject">
    <w:name w:val="annotation subject"/>
    <w:basedOn w:val="CommentText"/>
    <w:next w:val="CommentText"/>
    <w:link w:val="CommentSubjectChar"/>
    <w:rsid w:val="00F30D15"/>
    <w:rPr>
      <w:b/>
      <w:bCs/>
    </w:rPr>
  </w:style>
  <w:style w:type="paragraph" w:customStyle="1" w:styleId="Numbers3">
    <w:name w:val="Numbers 3"/>
    <w:basedOn w:val="Numbers1"/>
    <w:rsid w:val="0003611F"/>
    <w:pPr>
      <w:numPr>
        <w:numId w:val="4"/>
      </w:numPr>
    </w:pPr>
  </w:style>
  <w:style w:type="character" w:customStyle="1" w:styleId="Heading4Char">
    <w:name w:val="Heading 4 Char"/>
    <w:link w:val="Heading4"/>
    <w:rsid w:val="00FA6489"/>
    <w:rPr>
      <w:rFonts w:ascii="Arial" w:hAnsi="Arial"/>
      <w:b/>
      <w:bCs/>
      <w:sz w:val="22"/>
      <w:szCs w:val="28"/>
      <w:lang w:eastAsia="en-US"/>
    </w:rPr>
  </w:style>
  <w:style w:type="character" w:customStyle="1" w:styleId="Heading5Char">
    <w:name w:val="Heading 5 Char"/>
    <w:link w:val="Heading5"/>
    <w:rsid w:val="00FA6489"/>
    <w:rPr>
      <w:rFonts w:ascii="Arial" w:hAnsi="Arial"/>
      <w:b/>
      <w:bCs/>
      <w:i/>
      <w:iCs/>
      <w:sz w:val="22"/>
      <w:szCs w:val="26"/>
      <w:lang w:eastAsia="en-US"/>
    </w:rPr>
  </w:style>
  <w:style w:type="character" w:customStyle="1" w:styleId="Heading6Char">
    <w:name w:val="Heading 6 Char"/>
    <w:link w:val="Heading6"/>
    <w:rsid w:val="00FA6489"/>
    <w:rPr>
      <w:b/>
      <w:bCs/>
      <w:sz w:val="22"/>
      <w:szCs w:val="22"/>
      <w:lang w:eastAsia="en-US"/>
    </w:rPr>
  </w:style>
  <w:style w:type="character" w:customStyle="1" w:styleId="Heading7Char">
    <w:name w:val="Heading 7 Char"/>
    <w:link w:val="Heading7"/>
    <w:rsid w:val="00FA6489"/>
    <w:rPr>
      <w:sz w:val="24"/>
      <w:szCs w:val="24"/>
      <w:lang w:eastAsia="en-US"/>
    </w:rPr>
  </w:style>
  <w:style w:type="character" w:customStyle="1" w:styleId="Heading8Char">
    <w:name w:val="Heading 8 Char"/>
    <w:link w:val="Heading8"/>
    <w:rsid w:val="00FA6489"/>
    <w:rPr>
      <w:i/>
      <w:iCs/>
      <w:sz w:val="24"/>
      <w:szCs w:val="24"/>
      <w:lang w:eastAsia="en-US"/>
    </w:rPr>
  </w:style>
  <w:style w:type="character" w:customStyle="1" w:styleId="Heading9Char">
    <w:name w:val="Heading 9 Char"/>
    <w:link w:val="Heading9"/>
    <w:rsid w:val="00FA6489"/>
    <w:rPr>
      <w:rFonts w:ascii="Arial" w:hAnsi="Arial" w:cs="Arial"/>
      <w:sz w:val="22"/>
      <w:szCs w:val="22"/>
      <w:lang w:eastAsia="en-US"/>
    </w:rPr>
  </w:style>
  <w:style w:type="numbering" w:customStyle="1" w:styleId="NoList1">
    <w:name w:val="No List1"/>
    <w:next w:val="NoList"/>
    <w:uiPriority w:val="99"/>
    <w:semiHidden/>
    <w:unhideWhenUsed/>
    <w:rsid w:val="00FA6489"/>
  </w:style>
  <w:style w:type="numbering" w:styleId="111111">
    <w:name w:val="Outline List 2"/>
    <w:basedOn w:val="NoList"/>
    <w:rsid w:val="00FA6489"/>
    <w:pPr>
      <w:numPr>
        <w:numId w:val="21"/>
      </w:numPr>
    </w:pPr>
  </w:style>
  <w:style w:type="paragraph" w:styleId="BodyText">
    <w:name w:val="Body Text"/>
    <w:basedOn w:val="Normal"/>
    <w:link w:val="BodyTextChar"/>
    <w:rsid w:val="00FA6489"/>
    <w:pPr>
      <w:spacing w:after="200" w:line="280" w:lineRule="atLeast"/>
    </w:pPr>
    <w:rPr>
      <w:sz w:val="22"/>
      <w:lang w:val="en-NZ" w:eastAsia="en-US"/>
    </w:rPr>
  </w:style>
  <w:style w:type="character" w:customStyle="1" w:styleId="BodyTextChar">
    <w:name w:val="Body Text Char"/>
    <w:link w:val="BodyText"/>
    <w:rsid w:val="00FA6489"/>
    <w:rPr>
      <w:rFonts w:ascii="Arial" w:hAnsi="Arial"/>
      <w:sz w:val="22"/>
      <w:szCs w:val="24"/>
      <w:lang w:eastAsia="en-US"/>
    </w:rPr>
  </w:style>
  <w:style w:type="numbering" w:styleId="1ai">
    <w:name w:val="Outline List 1"/>
    <w:basedOn w:val="NoList"/>
    <w:rsid w:val="00FA6489"/>
    <w:pPr>
      <w:numPr>
        <w:numId w:val="22"/>
      </w:numPr>
    </w:pPr>
  </w:style>
  <w:style w:type="numbering" w:styleId="ArticleSection">
    <w:name w:val="Outline List 3"/>
    <w:basedOn w:val="NoList"/>
    <w:rsid w:val="00FA6489"/>
    <w:pPr>
      <w:numPr>
        <w:numId w:val="23"/>
      </w:numPr>
    </w:pPr>
  </w:style>
  <w:style w:type="paragraph" w:styleId="BlockText">
    <w:name w:val="Block Text"/>
    <w:basedOn w:val="Normal"/>
    <w:rsid w:val="00FA6489"/>
    <w:pPr>
      <w:spacing w:after="120" w:line="280" w:lineRule="atLeast"/>
      <w:ind w:left="1440" w:right="1440"/>
    </w:pPr>
    <w:rPr>
      <w:sz w:val="22"/>
      <w:lang w:val="en-NZ" w:eastAsia="en-US"/>
    </w:rPr>
  </w:style>
  <w:style w:type="paragraph" w:styleId="BodyText2">
    <w:name w:val="Body Text 2"/>
    <w:basedOn w:val="Normal"/>
    <w:link w:val="BodyText2Char"/>
    <w:rsid w:val="00FA6489"/>
    <w:pPr>
      <w:spacing w:after="120" w:line="480" w:lineRule="auto"/>
    </w:pPr>
    <w:rPr>
      <w:sz w:val="22"/>
      <w:lang w:val="en-NZ" w:eastAsia="en-US"/>
    </w:rPr>
  </w:style>
  <w:style w:type="character" w:customStyle="1" w:styleId="BodyText2Char">
    <w:name w:val="Body Text 2 Char"/>
    <w:link w:val="BodyText2"/>
    <w:rsid w:val="00FA6489"/>
    <w:rPr>
      <w:rFonts w:ascii="Arial" w:hAnsi="Arial"/>
      <w:sz w:val="22"/>
      <w:szCs w:val="24"/>
      <w:lang w:eastAsia="en-US"/>
    </w:rPr>
  </w:style>
  <w:style w:type="paragraph" w:styleId="BodyText3">
    <w:name w:val="Body Text 3"/>
    <w:basedOn w:val="Normal"/>
    <w:link w:val="BodyText3Char"/>
    <w:rsid w:val="00FA6489"/>
    <w:pPr>
      <w:spacing w:after="120" w:line="280" w:lineRule="atLeast"/>
    </w:pPr>
    <w:rPr>
      <w:sz w:val="16"/>
      <w:szCs w:val="16"/>
      <w:lang w:val="en-NZ" w:eastAsia="en-US"/>
    </w:rPr>
  </w:style>
  <w:style w:type="character" w:customStyle="1" w:styleId="BodyText3Char">
    <w:name w:val="Body Text 3 Char"/>
    <w:link w:val="BodyText3"/>
    <w:rsid w:val="00FA6489"/>
    <w:rPr>
      <w:rFonts w:ascii="Arial" w:hAnsi="Arial"/>
      <w:sz w:val="16"/>
      <w:szCs w:val="16"/>
      <w:lang w:eastAsia="en-US"/>
    </w:rPr>
  </w:style>
  <w:style w:type="paragraph" w:styleId="BodyTextFirstIndent">
    <w:name w:val="Body Text First Indent"/>
    <w:basedOn w:val="BodyText"/>
    <w:link w:val="BodyTextFirstIndentChar"/>
    <w:rsid w:val="00FA6489"/>
    <w:pPr>
      <w:spacing w:after="120"/>
      <w:ind w:firstLine="210"/>
    </w:pPr>
  </w:style>
  <w:style w:type="character" w:customStyle="1" w:styleId="BodyTextFirstIndentChar">
    <w:name w:val="Body Text First Indent Char"/>
    <w:basedOn w:val="BodyTextChar"/>
    <w:link w:val="BodyTextFirstIndent"/>
    <w:rsid w:val="00FA6489"/>
    <w:rPr>
      <w:rFonts w:ascii="Arial" w:hAnsi="Arial"/>
      <w:sz w:val="22"/>
      <w:szCs w:val="24"/>
      <w:lang w:eastAsia="en-US"/>
    </w:rPr>
  </w:style>
  <w:style w:type="paragraph" w:styleId="BodyTextIndent">
    <w:name w:val="Body Text Indent"/>
    <w:basedOn w:val="Normal"/>
    <w:link w:val="BodyTextIndentChar"/>
    <w:rsid w:val="00FA6489"/>
    <w:pPr>
      <w:spacing w:after="120" w:line="280" w:lineRule="atLeast"/>
      <w:ind w:left="283"/>
    </w:pPr>
    <w:rPr>
      <w:sz w:val="22"/>
      <w:lang w:val="en-NZ" w:eastAsia="en-US"/>
    </w:rPr>
  </w:style>
  <w:style w:type="character" w:customStyle="1" w:styleId="BodyTextIndentChar">
    <w:name w:val="Body Text Indent Char"/>
    <w:link w:val="BodyTextIndent"/>
    <w:rsid w:val="00FA6489"/>
    <w:rPr>
      <w:rFonts w:ascii="Arial" w:hAnsi="Arial"/>
      <w:sz w:val="22"/>
      <w:szCs w:val="24"/>
      <w:lang w:eastAsia="en-US"/>
    </w:rPr>
  </w:style>
  <w:style w:type="paragraph" w:styleId="BodyTextFirstIndent2">
    <w:name w:val="Body Text First Indent 2"/>
    <w:basedOn w:val="BodyTextIndent"/>
    <w:link w:val="BodyTextFirstIndent2Char"/>
    <w:rsid w:val="00FA6489"/>
    <w:pPr>
      <w:ind w:firstLine="210"/>
    </w:pPr>
  </w:style>
  <w:style w:type="character" w:customStyle="1" w:styleId="BodyTextFirstIndent2Char">
    <w:name w:val="Body Text First Indent 2 Char"/>
    <w:basedOn w:val="BodyTextIndentChar"/>
    <w:link w:val="BodyTextFirstIndent2"/>
    <w:rsid w:val="00FA6489"/>
    <w:rPr>
      <w:rFonts w:ascii="Arial" w:hAnsi="Arial"/>
      <w:sz w:val="22"/>
      <w:szCs w:val="24"/>
      <w:lang w:eastAsia="en-US"/>
    </w:rPr>
  </w:style>
  <w:style w:type="paragraph" w:styleId="BodyTextIndent2">
    <w:name w:val="Body Text Indent 2"/>
    <w:basedOn w:val="Normal"/>
    <w:link w:val="BodyTextIndent2Char"/>
    <w:rsid w:val="00FA6489"/>
    <w:pPr>
      <w:spacing w:after="120" w:line="480" w:lineRule="auto"/>
      <w:ind w:left="283"/>
    </w:pPr>
    <w:rPr>
      <w:sz w:val="22"/>
      <w:lang w:val="en-NZ" w:eastAsia="en-US"/>
    </w:rPr>
  </w:style>
  <w:style w:type="character" w:customStyle="1" w:styleId="BodyTextIndent2Char">
    <w:name w:val="Body Text Indent 2 Char"/>
    <w:link w:val="BodyTextIndent2"/>
    <w:rsid w:val="00FA6489"/>
    <w:rPr>
      <w:rFonts w:ascii="Arial" w:hAnsi="Arial"/>
      <w:sz w:val="22"/>
      <w:szCs w:val="24"/>
      <w:lang w:eastAsia="en-US"/>
    </w:rPr>
  </w:style>
  <w:style w:type="paragraph" w:styleId="BodyTextIndent3">
    <w:name w:val="Body Text Indent 3"/>
    <w:basedOn w:val="Normal"/>
    <w:link w:val="BodyTextIndent3Char"/>
    <w:rsid w:val="00FA6489"/>
    <w:pPr>
      <w:spacing w:after="120" w:line="280" w:lineRule="atLeast"/>
      <w:ind w:left="283"/>
    </w:pPr>
    <w:rPr>
      <w:sz w:val="16"/>
      <w:szCs w:val="16"/>
      <w:lang w:val="en-NZ" w:eastAsia="en-US"/>
    </w:rPr>
  </w:style>
  <w:style w:type="character" w:customStyle="1" w:styleId="BodyTextIndent3Char">
    <w:name w:val="Body Text Indent 3 Char"/>
    <w:link w:val="BodyTextIndent3"/>
    <w:rsid w:val="00FA6489"/>
    <w:rPr>
      <w:rFonts w:ascii="Arial" w:hAnsi="Arial"/>
      <w:sz w:val="16"/>
      <w:szCs w:val="16"/>
      <w:lang w:eastAsia="en-US"/>
    </w:rPr>
  </w:style>
  <w:style w:type="paragraph" w:styleId="Closing">
    <w:name w:val="Closing"/>
    <w:basedOn w:val="Normal"/>
    <w:link w:val="ClosingChar"/>
    <w:rsid w:val="00FA6489"/>
    <w:pPr>
      <w:spacing w:line="280" w:lineRule="atLeast"/>
      <w:ind w:left="4252"/>
    </w:pPr>
    <w:rPr>
      <w:sz w:val="22"/>
      <w:lang w:val="en-NZ" w:eastAsia="en-US"/>
    </w:rPr>
  </w:style>
  <w:style w:type="character" w:customStyle="1" w:styleId="ClosingChar">
    <w:name w:val="Closing Char"/>
    <w:link w:val="Closing"/>
    <w:rsid w:val="00FA6489"/>
    <w:rPr>
      <w:rFonts w:ascii="Arial" w:hAnsi="Arial"/>
      <w:sz w:val="22"/>
      <w:szCs w:val="24"/>
      <w:lang w:eastAsia="en-US"/>
    </w:rPr>
  </w:style>
  <w:style w:type="paragraph" w:styleId="Date">
    <w:name w:val="Date"/>
    <w:basedOn w:val="Normal"/>
    <w:next w:val="Normal"/>
    <w:link w:val="DateChar"/>
    <w:rsid w:val="00FA6489"/>
    <w:pPr>
      <w:spacing w:line="280" w:lineRule="atLeast"/>
    </w:pPr>
    <w:rPr>
      <w:sz w:val="22"/>
      <w:lang w:val="en-NZ" w:eastAsia="en-US"/>
    </w:rPr>
  </w:style>
  <w:style w:type="character" w:customStyle="1" w:styleId="DateChar">
    <w:name w:val="Date Char"/>
    <w:link w:val="Date"/>
    <w:rsid w:val="00FA6489"/>
    <w:rPr>
      <w:rFonts w:ascii="Arial" w:hAnsi="Arial"/>
      <w:sz w:val="22"/>
      <w:szCs w:val="24"/>
      <w:lang w:eastAsia="en-US"/>
    </w:rPr>
  </w:style>
  <w:style w:type="paragraph" w:styleId="E-mailSignature">
    <w:name w:val="E-mail Signature"/>
    <w:basedOn w:val="Normal"/>
    <w:link w:val="E-mailSignatureChar"/>
    <w:rsid w:val="00FA6489"/>
    <w:pPr>
      <w:spacing w:line="280" w:lineRule="atLeast"/>
    </w:pPr>
    <w:rPr>
      <w:sz w:val="22"/>
      <w:lang w:val="en-NZ" w:eastAsia="en-US"/>
    </w:rPr>
  </w:style>
  <w:style w:type="character" w:customStyle="1" w:styleId="E-mailSignatureChar">
    <w:name w:val="E-mail Signature Char"/>
    <w:link w:val="E-mailSignature"/>
    <w:rsid w:val="00FA6489"/>
    <w:rPr>
      <w:rFonts w:ascii="Arial" w:hAnsi="Arial"/>
      <w:sz w:val="22"/>
      <w:szCs w:val="24"/>
      <w:lang w:eastAsia="en-US"/>
    </w:rPr>
  </w:style>
  <w:style w:type="character" w:styleId="Emphasis">
    <w:name w:val="Emphasis"/>
    <w:qFormat/>
    <w:rsid w:val="00FA6489"/>
    <w:rPr>
      <w:i/>
      <w:iCs/>
    </w:rPr>
  </w:style>
  <w:style w:type="paragraph" w:styleId="EnvelopeAddress">
    <w:name w:val="envelope address"/>
    <w:basedOn w:val="Normal"/>
    <w:rsid w:val="00FA6489"/>
    <w:pPr>
      <w:framePr w:w="7920" w:h="1980" w:hRule="exact" w:hSpace="180" w:wrap="auto" w:hAnchor="page" w:xAlign="center" w:yAlign="bottom"/>
      <w:spacing w:line="280" w:lineRule="atLeast"/>
      <w:ind w:left="2880"/>
    </w:pPr>
    <w:rPr>
      <w:rFonts w:cs="Arial"/>
      <w:lang w:val="en-NZ" w:eastAsia="en-US"/>
    </w:rPr>
  </w:style>
  <w:style w:type="paragraph" w:styleId="EnvelopeReturn">
    <w:name w:val="envelope return"/>
    <w:basedOn w:val="Normal"/>
    <w:rsid w:val="00FA6489"/>
    <w:pPr>
      <w:spacing w:line="280" w:lineRule="atLeast"/>
    </w:pPr>
    <w:rPr>
      <w:rFonts w:cs="Arial"/>
      <w:sz w:val="20"/>
      <w:szCs w:val="20"/>
      <w:lang w:val="en-NZ" w:eastAsia="en-US"/>
    </w:rPr>
  </w:style>
  <w:style w:type="character" w:styleId="FollowedHyperlink">
    <w:name w:val="FollowedHyperlink"/>
    <w:rsid w:val="00FA6489"/>
    <w:rPr>
      <w:color w:val="800080"/>
      <w:u w:val="single"/>
    </w:rPr>
  </w:style>
  <w:style w:type="character" w:styleId="HTMLAcronym">
    <w:name w:val="HTML Acronym"/>
    <w:rsid w:val="00FA6489"/>
  </w:style>
  <w:style w:type="paragraph" w:styleId="HTMLAddress">
    <w:name w:val="HTML Address"/>
    <w:basedOn w:val="Normal"/>
    <w:link w:val="HTMLAddressChar"/>
    <w:rsid w:val="00FA6489"/>
    <w:pPr>
      <w:spacing w:line="280" w:lineRule="atLeast"/>
    </w:pPr>
    <w:rPr>
      <w:i/>
      <w:iCs/>
      <w:sz w:val="22"/>
      <w:lang w:val="en-NZ" w:eastAsia="en-US"/>
    </w:rPr>
  </w:style>
  <w:style w:type="character" w:customStyle="1" w:styleId="HTMLAddressChar">
    <w:name w:val="HTML Address Char"/>
    <w:link w:val="HTMLAddress"/>
    <w:rsid w:val="00FA6489"/>
    <w:rPr>
      <w:rFonts w:ascii="Arial" w:hAnsi="Arial"/>
      <w:i/>
      <w:iCs/>
      <w:sz w:val="22"/>
      <w:szCs w:val="24"/>
      <w:lang w:eastAsia="en-US"/>
    </w:rPr>
  </w:style>
  <w:style w:type="character" w:styleId="HTMLCite">
    <w:name w:val="HTML Cite"/>
    <w:rsid w:val="00FA6489"/>
    <w:rPr>
      <w:i/>
      <w:iCs/>
    </w:rPr>
  </w:style>
  <w:style w:type="character" w:styleId="HTMLCode">
    <w:name w:val="HTML Code"/>
    <w:rsid w:val="00FA6489"/>
    <w:rPr>
      <w:rFonts w:ascii="Courier New" w:hAnsi="Courier New" w:cs="Courier New"/>
      <w:sz w:val="20"/>
      <w:szCs w:val="20"/>
    </w:rPr>
  </w:style>
  <w:style w:type="character" w:styleId="HTMLDefinition">
    <w:name w:val="HTML Definition"/>
    <w:uiPriority w:val="99"/>
    <w:rsid w:val="00FA6489"/>
    <w:rPr>
      <w:i/>
      <w:iCs/>
    </w:rPr>
  </w:style>
  <w:style w:type="character" w:styleId="HTMLKeyboard">
    <w:name w:val="HTML Keyboard"/>
    <w:rsid w:val="00FA6489"/>
    <w:rPr>
      <w:rFonts w:ascii="Courier New" w:hAnsi="Courier New" w:cs="Courier New"/>
      <w:sz w:val="20"/>
      <w:szCs w:val="20"/>
    </w:rPr>
  </w:style>
  <w:style w:type="paragraph" w:styleId="HTMLPreformatted">
    <w:name w:val="HTML Preformatted"/>
    <w:basedOn w:val="Normal"/>
    <w:link w:val="HTMLPreformattedChar"/>
    <w:rsid w:val="00FA6489"/>
    <w:pPr>
      <w:spacing w:line="280" w:lineRule="atLeast"/>
    </w:pPr>
    <w:rPr>
      <w:rFonts w:ascii="Courier New" w:hAnsi="Courier New" w:cs="Courier New"/>
      <w:sz w:val="20"/>
      <w:szCs w:val="20"/>
      <w:lang w:val="en-NZ" w:eastAsia="en-US"/>
    </w:rPr>
  </w:style>
  <w:style w:type="character" w:customStyle="1" w:styleId="HTMLPreformattedChar">
    <w:name w:val="HTML Preformatted Char"/>
    <w:link w:val="HTMLPreformatted"/>
    <w:rsid w:val="00FA6489"/>
    <w:rPr>
      <w:rFonts w:ascii="Courier New" w:hAnsi="Courier New" w:cs="Courier New"/>
      <w:lang w:eastAsia="en-US"/>
    </w:rPr>
  </w:style>
  <w:style w:type="character" w:styleId="HTMLSample">
    <w:name w:val="HTML Sample"/>
    <w:rsid w:val="00FA6489"/>
    <w:rPr>
      <w:rFonts w:ascii="Courier New" w:hAnsi="Courier New" w:cs="Courier New"/>
    </w:rPr>
  </w:style>
  <w:style w:type="character" w:styleId="HTMLTypewriter">
    <w:name w:val="HTML Typewriter"/>
    <w:rsid w:val="00FA6489"/>
    <w:rPr>
      <w:rFonts w:ascii="Courier New" w:hAnsi="Courier New" w:cs="Courier New"/>
      <w:sz w:val="20"/>
      <w:szCs w:val="20"/>
    </w:rPr>
  </w:style>
  <w:style w:type="character" w:styleId="HTMLVariable">
    <w:name w:val="HTML Variable"/>
    <w:rsid w:val="00FA6489"/>
    <w:rPr>
      <w:i/>
      <w:iCs/>
    </w:rPr>
  </w:style>
  <w:style w:type="character" w:styleId="LineNumber">
    <w:name w:val="line number"/>
    <w:rsid w:val="00FA6489"/>
  </w:style>
  <w:style w:type="paragraph" w:styleId="List">
    <w:name w:val="List"/>
    <w:basedOn w:val="Normal"/>
    <w:rsid w:val="00FA6489"/>
    <w:pPr>
      <w:spacing w:line="280" w:lineRule="atLeast"/>
      <w:ind w:left="283" w:hanging="283"/>
    </w:pPr>
    <w:rPr>
      <w:sz w:val="22"/>
      <w:lang w:val="en-NZ" w:eastAsia="en-US"/>
    </w:rPr>
  </w:style>
  <w:style w:type="paragraph" w:styleId="List2">
    <w:name w:val="List 2"/>
    <w:basedOn w:val="Normal"/>
    <w:rsid w:val="00FA6489"/>
    <w:pPr>
      <w:spacing w:line="280" w:lineRule="atLeast"/>
      <w:ind w:left="566" w:hanging="283"/>
    </w:pPr>
    <w:rPr>
      <w:sz w:val="22"/>
      <w:lang w:val="en-NZ" w:eastAsia="en-US"/>
    </w:rPr>
  </w:style>
  <w:style w:type="paragraph" w:styleId="List3">
    <w:name w:val="List 3"/>
    <w:basedOn w:val="Normal"/>
    <w:rsid w:val="00FA6489"/>
    <w:pPr>
      <w:spacing w:line="280" w:lineRule="atLeast"/>
      <w:ind w:left="849" w:hanging="283"/>
    </w:pPr>
    <w:rPr>
      <w:sz w:val="22"/>
      <w:lang w:val="en-NZ" w:eastAsia="en-US"/>
    </w:rPr>
  </w:style>
  <w:style w:type="paragraph" w:styleId="List4">
    <w:name w:val="List 4"/>
    <w:basedOn w:val="Normal"/>
    <w:rsid w:val="00FA6489"/>
    <w:pPr>
      <w:spacing w:line="280" w:lineRule="atLeast"/>
      <w:ind w:left="1132" w:hanging="283"/>
    </w:pPr>
    <w:rPr>
      <w:sz w:val="22"/>
      <w:lang w:val="en-NZ" w:eastAsia="en-US"/>
    </w:rPr>
  </w:style>
  <w:style w:type="paragraph" w:styleId="List5">
    <w:name w:val="List 5"/>
    <w:basedOn w:val="Normal"/>
    <w:rsid w:val="00FA6489"/>
    <w:pPr>
      <w:spacing w:line="280" w:lineRule="atLeast"/>
      <w:ind w:left="1415" w:hanging="283"/>
    </w:pPr>
    <w:rPr>
      <w:sz w:val="22"/>
      <w:lang w:val="en-NZ" w:eastAsia="en-US"/>
    </w:rPr>
  </w:style>
  <w:style w:type="paragraph" w:styleId="ListBullet">
    <w:name w:val="List Bullet"/>
    <w:basedOn w:val="Normal"/>
    <w:rsid w:val="00FA6489"/>
    <w:pPr>
      <w:numPr>
        <w:numId w:val="6"/>
      </w:numPr>
      <w:spacing w:line="280" w:lineRule="atLeast"/>
    </w:pPr>
    <w:rPr>
      <w:sz w:val="22"/>
      <w:lang w:val="en-NZ" w:eastAsia="en-US"/>
    </w:rPr>
  </w:style>
  <w:style w:type="paragraph" w:styleId="ListBullet2">
    <w:name w:val="List Bullet 2"/>
    <w:basedOn w:val="Normal"/>
    <w:rsid w:val="00FA6489"/>
    <w:pPr>
      <w:numPr>
        <w:numId w:val="7"/>
      </w:numPr>
      <w:spacing w:line="280" w:lineRule="atLeast"/>
    </w:pPr>
    <w:rPr>
      <w:sz w:val="22"/>
      <w:lang w:val="en-NZ" w:eastAsia="en-US"/>
    </w:rPr>
  </w:style>
  <w:style w:type="paragraph" w:styleId="ListBullet3">
    <w:name w:val="List Bullet 3"/>
    <w:basedOn w:val="Normal"/>
    <w:rsid w:val="00FA6489"/>
    <w:pPr>
      <w:tabs>
        <w:tab w:val="num" w:pos="926"/>
      </w:tabs>
      <w:spacing w:line="280" w:lineRule="atLeast"/>
      <w:ind w:left="926" w:hanging="360"/>
    </w:pPr>
    <w:rPr>
      <w:sz w:val="22"/>
      <w:lang w:val="en-NZ" w:eastAsia="en-US"/>
    </w:rPr>
  </w:style>
  <w:style w:type="paragraph" w:styleId="ListBullet4">
    <w:name w:val="List Bullet 4"/>
    <w:basedOn w:val="Normal"/>
    <w:rsid w:val="00FA6489"/>
    <w:pPr>
      <w:numPr>
        <w:numId w:val="9"/>
      </w:numPr>
      <w:spacing w:line="280" w:lineRule="atLeast"/>
    </w:pPr>
    <w:rPr>
      <w:sz w:val="22"/>
      <w:lang w:val="en-NZ" w:eastAsia="en-US"/>
    </w:rPr>
  </w:style>
  <w:style w:type="paragraph" w:styleId="ListBullet5">
    <w:name w:val="List Bullet 5"/>
    <w:basedOn w:val="Normal"/>
    <w:rsid w:val="00FA6489"/>
    <w:pPr>
      <w:numPr>
        <w:numId w:val="10"/>
      </w:numPr>
      <w:spacing w:line="280" w:lineRule="atLeast"/>
    </w:pPr>
    <w:rPr>
      <w:sz w:val="22"/>
      <w:lang w:val="en-NZ" w:eastAsia="en-US"/>
    </w:rPr>
  </w:style>
  <w:style w:type="paragraph" w:styleId="ListContinue">
    <w:name w:val="List Continue"/>
    <w:basedOn w:val="Normal"/>
    <w:rsid w:val="00FA6489"/>
    <w:pPr>
      <w:spacing w:after="120" w:line="280" w:lineRule="atLeast"/>
      <w:ind w:left="283"/>
    </w:pPr>
    <w:rPr>
      <w:sz w:val="22"/>
      <w:lang w:val="en-NZ" w:eastAsia="en-US"/>
    </w:rPr>
  </w:style>
  <w:style w:type="paragraph" w:styleId="ListContinue2">
    <w:name w:val="List Continue 2"/>
    <w:basedOn w:val="Normal"/>
    <w:rsid w:val="00FA6489"/>
    <w:pPr>
      <w:spacing w:after="120" w:line="280" w:lineRule="atLeast"/>
      <w:ind w:left="566"/>
    </w:pPr>
    <w:rPr>
      <w:sz w:val="22"/>
      <w:lang w:val="en-NZ" w:eastAsia="en-US"/>
    </w:rPr>
  </w:style>
  <w:style w:type="paragraph" w:styleId="ListContinue3">
    <w:name w:val="List Continue 3"/>
    <w:basedOn w:val="Normal"/>
    <w:rsid w:val="00FA6489"/>
    <w:pPr>
      <w:spacing w:after="120" w:line="280" w:lineRule="atLeast"/>
      <w:ind w:left="849"/>
    </w:pPr>
    <w:rPr>
      <w:sz w:val="22"/>
      <w:lang w:val="en-NZ" w:eastAsia="en-US"/>
    </w:rPr>
  </w:style>
  <w:style w:type="paragraph" w:styleId="ListContinue4">
    <w:name w:val="List Continue 4"/>
    <w:basedOn w:val="Normal"/>
    <w:rsid w:val="00FA6489"/>
    <w:pPr>
      <w:spacing w:after="120" w:line="280" w:lineRule="atLeast"/>
      <w:ind w:left="1132"/>
    </w:pPr>
    <w:rPr>
      <w:sz w:val="22"/>
      <w:lang w:val="en-NZ" w:eastAsia="en-US"/>
    </w:rPr>
  </w:style>
  <w:style w:type="paragraph" w:styleId="ListContinue5">
    <w:name w:val="List Continue 5"/>
    <w:basedOn w:val="Normal"/>
    <w:rsid w:val="00FA6489"/>
    <w:pPr>
      <w:spacing w:after="120" w:line="280" w:lineRule="atLeast"/>
      <w:ind w:left="1415"/>
    </w:pPr>
    <w:rPr>
      <w:sz w:val="22"/>
      <w:lang w:val="en-NZ" w:eastAsia="en-US"/>
    </w:rPr>
  </w:style>
  <w:style w:type="paragraph" w:styleId="ListNumber">
    <w:name w:val="List Number"/>
    <w:basedOn w:val="Normal"/>
    <w:rsid w:val="00FA6489"/>
    <w:pPr>
      <w:numPr>
        <w:numId w:val="11"/>
      </w:numPr>
      <w:spacing w:line="280" w:lineRule="atLeast"/>
    </w:pPr>
    <w:rPr>
      <w:sz w:val="22"/>
      <w:lang w:val="en-NZ" w:eastAsia="en-US"/>
    </w:rPr>
  </w:style>
  <w:style w:type="paragraph" w:styleId="ListNumber2">
    <w:name w:val="List Number 2"/>
    <w:basedOn w:val="Normal"/>
    <w:rsid w:val="00FA6489"/>
    <w:pPr>
      <w:numPr>
        <w:numId w:val="12"/>
      </w:numPr>
      <w:spacing w:line="280" w:lineRule="atLeast"/>
    </w:pPr>
    <w:rPr>
      <w:sz w:val="22"/>
      <w:lang w:val="en-NZ" w:eastAsia="en-US"/>
    </w:rPr>
  </w:style>
  <w:style w:type="paragraph" w:styleId="ListNumber3">
    <w:name w:val="List Number 3"/>
    <w:basedOn w:val="Normal"/>
    <w:rsid w:val="00FA6489"/>
    <w:pPr>
      <w:numPr>
        <w:numId w:val="13"/>
      </w:numPr>
      <w:spacing w:line="280" w:lineRule="atLeast"/>
    </w:pPr>
    <w:rPr>
      <w:sz w:val="22"/>
      <w:lang w:val="en-NZ" w:eastAsia="en-US"/>
    </w:rPr>
  </w:style>
  <w:style w:type="paragraph" w:styleId="ListNumber4">
    <w:name w:val="List Number 4"/>
    <w:basedOn w:val="Normal"/>
    <w:rsid w:val="00FA6489"/>
    <w:pPr>
      <w:numPr>
        <w:numId w:val="14"/>
      </w:numPr>
      <w:spacing w:line="280" w:lineRule="atLeast"/>
    </w:pPr>
    <w:rPr>
      <w:sz w:val="22"/>
      <w:lang w:val="en-NZ" w:eastAsia="en-US"/>
    </w:rPr>
  </w:style>
  <w:style w:type="paragraph" w:styleId="ListNumber5">
    <w:name w:val="List Number 5"/>
    <w:basedOn w:val="Normal"/>
    <w:rsid w:val="00FA6489"/>
    <w:pPr>
      <w:numPr>
        <w:numId w:val="15"/>
      </w:numPr>
      <w:spacing w:line="280" w:lineRule="atLeast"/>
    </w:pPr>
    <w:rPr>
      <w:sz w:val="22"/>
      <w:lang w:val="en-NZ" w:eastAsia="en-US"/>
    </w:rPr>
  </w:style>
  <w:style w:type="paragraph" w:styleId="MessageHeader">
    <w:name w:val="Message Header"/>
    <w:basedOn w:val="Normal"/>
    <w:link w:val="MessageHeaderChar"/>
    <w:rsid w:val="00FA6489"/>
    <w:pPr>
      <w:pBdr>
        <w:top w:val="single" w:sz="6" w:space="1" w:color="auto"/>
        <w:left w:val="single" w:sz="6" w:space="1" w:color="auto"/>
        <w:bottom w:val="single" w:sz="6" w:space="1" w:color="auto"/>
        <w:right w:val="single" w:sz="6" w:space="1" w:color="auto"/>
      </w:pBdr>
      <w:shd w:val="pct20" w:color="auto" w:fill="auto"/>
      <w:spacing w:line="280" w:lineRule="atLeast"/>
      <w:ind w:left="1134" w:hanging="1134"/>
    </w:pPr>
    <w:rPr>
      <w:rFonts w:cs="Arial"/>
      <w:lang w:val="en-NZ" w:eastAsia="en-US"/>
    </w:rPr>
  </w:style>
  <w:style w:type="character" w:customStyle="1" w:styleId="MessageHeaderChar">
    <w:name w:val="Message Header Char"/>
    <w:link w:val="MessageHeader"/>
    <w:rsid w:val="00FA6489"/>
    <w:rPr>
      <w:rFonts w:ascii="Arial" w:hAnsi="Arial" w:cs="Arial"/>
      <w:sz w:val="24"/>
      <w:szCs w:val="24"/>
      <w:shd w:val="pct20" w:color="auto" w:fill="auto"/>
      <w:lang w:eastAsia="en-US"/>
    </w:rPr>
  </w:style>
  <w:style w:type="paragraph" w:styleId="NormalIndent">
    <w:name w:val="Normal Indent"/>
    <w:basedOn w:val="Normal"/>
    <w:rsid w:val="00FA6489"/>
    <w:pPr>
      <w:spacing w:line="280" w:lineRule="atLeast"/>
      <w:ind w:left="709"/>
    </w:pPr>
    <w:rPr>
      <w:sz w:val="22"/>
      <w:lang w:val="en-NZ" w:eastAsia="en-US"/>
    </w:rPr>
  </w:style>
  <w:style w:type="paragraph" w:styleId="NoteHeading">
    <w:name w:val="Note Heading"/>
    <w:basedOn w:val="Normal"/>
    <w:next w:val="Normal"/>
    <w:link w:val="NoteHeadingChar"/>
    <w:rsid w:val="00FA6489"/>
    <w:pPr>
      <w:spacing w:line="280" w:lineRule="atLeast"/>
    </w:pPr>
    <w:rPr>
      <w:sz w:val="22"/>
      <w:lang w:val="en-NZ" w:eastAsia="en-US"/>
    </w:rPr>
  </w:style>
  <w:style w:type="character" w:customStyle="1" w:styleId="NoteHeadingChar">
    <w:name w:val="Note Heading Char"/>
    <w:link w:val="NoteHeading"/>
    <w:rsid w:val="00FA6489"/>
    <w:rPr>
      <w:rFonts w:ascii="Arial" w:hAnsi="Arial"/>
      <w:sz w:val="22"/>
      <w:szCs w:val="24"/>
      <w:lang w:eastAsia="en-US"/>
    </w:rPr>
  </w:style>
  <w:style w:type="paragraph" w:styleId="PlainText">
    <w:name w:val="Plain Text"/>
    <w:basedOn w:val="Normal"/>
    <w:link w:val="PlainTextChar"/>
    <w:rsid w:val="00FA6489"/>
    <w:pPr>
      <w:spacing w:line="280" w:lineRule="atLeast"/>
    </w:pPr>
    <w:rPr>
      <w:rFonts w:ascii="Courier New" w:hAnsi="Courier New" w:cs="Courier New"/>
      <w:sz w:val="20"/>
      <w:szCs w:val="20"/>
      <w:lang w:val="en-NZ" w:eastAsia="en-US"/>
    </w:rPr>
  </w:style>
  <w:style w:type="character" w:customStyle="1" w:styleId="PlainTextChar">
    <w:name w:val="Plain Text Char"/>
    <w:link w:val="PlainText"/>
    <w:rsid w:val="00FA6489"/>
    <w:rPr>
      <w:rFonts w:ascii="Courier New" w:hAnsi="Courier New" w:cs="Courier New"/>
      <w:lang w:eastAsia="en-US"/>
    </w:rPr>
  </w:style>
  <w:style w:type="paragraph" w:styleId="Salutation">
    <w:name w:val="Salutation"/>
    <w:basedOn w:val="Normal"/>
    <w:next w:val="Normal"/>
    <w:link w:val="SalutationChar"/>
    <w:rsid w:val="00FA6489"/>
    <w:pPr>
      <w:spacing w:line="280" w:lineRule="atLeast"/>
    </w:pPr>
    <w:rPr>
      <w:sz w:val="22"/>
      <w:lang w:val="en-NZ" w:eastAsia="en-US"/>
    </w:rPr>
  </w:style>
  <w:style w:type="character" w:customStyle="1" w:styleId="SalutationChar">
    <w:name w:val="Salutation Char"/>
    <w:link w:val="Salutation"/>
    <w:rsid w:val="00FA6489"/>
    <w:rPr>
      <w:rFonts w:ascii="Arial" w:hAnsi="Arial"/>
      <w:sz w:val="22"/>
      <w:szCs w:val="24"/>
      <w:lang w:eastAsia="en-US"/>
    </w:rPr>
  </w:style>
  <w:style w:type="paragraph" w:styleId="Signature">
    <w:name w:val="Signature"/>
    <w:basedOn w:val="Normal"/>
    <w:link w:val="SignatureChar"/>
    <w:rsid w:val="00FA6489"/>
    <w:pPr>
      <w:spacing w:line="280" w:lineRule="atLeast"/>
      <w:ind w:left="4252"/>
    </w:pPr>
    <w:rPr>
      <w:sz w:val="22"/>
      <w:lang w:val="en-NZ" w:eastAsia="en-US"/>
    </w:rPr>
  </w:style>
  <w:style w:type="character" w:customStyle="1" w:styleId="SignatureChar">
    <w:name w:val="Signature Char"/>
    <w:link w:val="Signature"/>
    <w:rsid w:val="00FA6489"/>
    <w:rPr>
      <w:rFonts w:ascii="Arial" w:hAnsi="Arial"/>
      <w:sz w:val="22"/>
      <w:szCs w:val="24"/>
      <w:lang w:eastAsia="en-US"/>
    </w:rPr>
  </w:style>
  <w:style w:type="character" w:styleId="Strong">
    <w:name w:val="Strong"/>
    <w:qFormat/>
    <w:rsid w:val="00FA6489"/>
    <w:rPr>
      <w:b/>
      <w:bCs/>
    </w:rPr>
  </w:style>
  <w:style w:type="paragraph" w:styleId="Subtitle">
    <w:name w:val="Subtitle"/>
    <w:basedOn w:val="Normal"/>
    <w:link w:val="SubtitleChar"/>
    <w:qFormat/>
    <w:rsid w:val="00FA6489"/>
    <w:pPr>
      <w:spacing w:after="60" w:line="280" w:lineRule="atLeast"/>
      <w:jc w:val="center"/>
      <w:outlineLvl w:val="1"/>
    </w:pPr>
    <w:rPr>
      <w:rFonts w:cs="Arial"/>
      <w:lang w:val="en-NZ" w:eastAsia="en-US"/>
    </w:rPr>
  </w:style>
  <w:style w:type="character" w:customStyle="1" w:styleId="SubtitleChar">
    <w:name w:val="Subtitle Char"/>
    <w:link w:val="Subtitle"/>
    <w:rsid w:val="00FA6489"/>
    <w:rPr>
      <w:rFonts w:ascii="Arial" w:hAnsi="Arial" w:cs="Arial"/>
      <w:sz w:val="24"/>
      <w:szCs w:val="24"/>
      <w:lang w:eastAsia="en-US"/>
    </w:rPr>
  </w:style>
  <w:style w:type="table" w:styleId="Table3Deffects1">
    <w:name w:val="Table 3D effects 1"/>
    <w:basedOn w:val="TableNormal"/>
    <w:rsid w:val="00FA6489"/>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A6489"/>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A6489"/>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A6489"/>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A6489"/>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A6489"/>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A6489"/>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A6489"/>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A6489"/>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A6489"/>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A6489"/>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A6489"/>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A6489"/>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A6489"/>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A6489"/>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A6489"/>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A6489"/>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A6489"/>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A6489"/>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A6489"/>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A6489"/>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A6489"/>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A6489"/>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A6489"/>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A6489"/>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A6489"/>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A6489"/>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A6489"/>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A6489"/>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A6489"/>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A6489"/>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A6489"/>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A6489"/>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A6489"/>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A6489"/>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A6489"/>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A6489"/>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A6489"/>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A6489"/>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A6489"/>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A6489"/>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A6489"/>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A6489"/>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A6489"/>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A6489"/>
    <w:pPr>
      <w:spacing w:before="240" w:after="60" w:line="280" w:lineRule="atLeast"/>
      <w:jc w:val="center"/>
      <w:outlineLvl w:val="0"/>
    </w:pPr>
    <w:rPr>
      <w:rFonts w:cs="Arial"/>
      <w:b/>
      <w:bCs/>
      <w:kern w:val="28"/>
      <w:sz w:val="32"/>
      <w:szCs w:val="32"/>
      <w:lang w:val="en-NZ" w:eastAsia="en-US"/>
    </w:rPr>
  </w:style>
  <w:style w:type="character" w:customStyle="1" w:styleId="TitleChar">
    <w:name w:val="Title Char"/>
    <w:link w:val="Title"/>
    <w:rsid w:val="00FA6489"/>
    <w:rPr>
      <w:rFonts w:ascii="Arial" w:hAnsi="Arial" w:cs="Arial"/>
      <w:b/>
      <w:bCs/>
      <w:kern w:val="28"/>
      <w:sz w:val="32"/>
      <w:szCs w:val="32"/>
      <w:lang w:eastAsia="en-US"/>
    </w:rPr>
  </w:style>
  <w:style w:type="paragraph" w:customStyle="1" w:styleId="BodyTextIndentLevel1">
    <w:name w:val="Body Text Indent Level 1"/>
    <w:basedOn w:val="BodyText"/>
    <w:rsid w:val="00FA6489"/>
    <w:pPr>
      <w:ind w:left="709"/>
    </w:pPr>
  </w:style>
  <w:style w:type="paragraph" w:customStyle="1" w:styleId="BodyTextIndentLevel2">
    <w:name w:val="Body Text Indent Level 2"/>
    <w:basedOn w:val="BodyText"/>
    <w:rsid w:val="00FA6489"/>
    <w:pPr>
      <w:ind w:left="1276"/>
    </w:pPr>
  </w:style>
  <w:style w:type="paragraph" w:customStyle="1" w:styleId="BodyTextIndentLevel3">
    <w:name w:val="Body Text Indent Level 3"/>
    <w:basedOn w:val="BodyText"/>
    <w:rsid w:val="00FA6489"/>
    <w:pPr>
      <w:numPr>
        <w:ilvl w:val="4"/>
        <w:numId w:val="27"/>
      </w:numPr>
    </w:pPr>
  </w:style>
  <w:style w:type="paragraph" w:customStyle="1" w:styleId="SingleSpacedParagraph">
    <w:name w:val="Single Spaced Paragraph"/>
    <w:basedOn w:val="Normal"/>
    <w:rsid w:val="00FA6489"/>
    <w:pPr>
      <w:spacing w:line="280" w:lineRule="atLeast"/>
    </w:pPr>
    <w:rPr>
      <w:sz w:val="22"/>
      <w:lang w:val="en-NZ" w:eastAsia="en-US"/>
    </w:rPr>
  </w:style>
  <w:style w:type="paragraph" w:customStyle="1" w:styleId="HeadingNumberLevel1">
    <w:name w:val="Heading Number Level 1"/>
    <w:basedOn w:val="Heading1"/>
    <w:next w:val="BodyTextIndentLevel1"/>
    <w:rsid w:val="00FA6489"/>
    <w:pPr>
      <w:numPr>
        <w:numId w:val="27"/>
      </w:numPr>
      <w:spacing w:before="240" w:after="60" w:line="280" w:lineRule="atLeast"/>
      <w:outlineLvl w:val="5"/>
    </w:pPr>
    <w:rPr>
      <w:sz w:val="32"/>
      <w:lang w:val="en-NZ" w:eastAsia="en-US"/>
    </w:rPr>
  </w:style>
  <w:style w:type="paragraph" w:customStyle="1" w:styleId="HeadingNumberLevel2">
    <w:name w:val="Heading Number Level 2"/>
    <w:basedOn w:val="Heading2"/>
    <w:next w:val="BodyTextIndentLevel1"/>
    <w:rsid w:val="00FA6489"/>
    <w:pPr>
      <w:numPr>
        <w:numId w:val="27"/>
      </w:numPr>
      <w:spacing w:before="240" w:after="60" w:line="280" w:lineRule="atLeast"/>
      <w:outlineLvl w:val="6"/>
    </w:pPr>
    <w:rPr>
      <w:sz w:val="28"/>
      <w:lang w:val="en-NZ" w:eastAsia="en-US"/>
    </w:rPr>
  </w:style>
  <w:style w:type="paragraph" w:customStyle="1" w:styleId="HeadingNumberLevel3">
    <w:name w:val="Heading Number Level 3"/>
    <w:basedOn w:val="BodyText"/>
    <w:rsid w:val="00FA6489"/>
    <w:pPr>
      <w:numPr>
        <w:ilvl w:val="2"/>
        <w:numId w:val="27"/>
      </w:numPr>
    </w:pPr>
  </w:style>
  <w:style w:type="paragraph" w:customStyle="1" w:styleId="HeadingNumberLevel4">
    <w:name w:val="Heading Number Level 4"/>
    <w:basedOn w:val="BodyText"/>
    <w:rsid w:val="00FA6489"/>
    <w:pPr>
      <w:numPr>
        <w:ilvl w:val="3"/>
        <w:numId w:val="27"/>
      </w:numPr>
    </w:pPr>
  </w:style>
  <w:style w:type="paragraph" w:customStyle="1" w:styleId="NumbersLevel1">
    <w:name w:val="Numbers Level 1"/>
    <w:basedOn w:val="BodyText"/>
    <w:rsid w:val="00FA6489"/>
    <w:pPr>
      <w:numPr>
        <w:numId w:val="16"/>
      </w:numPr>
    </w:pPr>
  </w:style>
  <w:style w:type="paragraph" w:customStyle="1" w:styleId="NumbersLevel2">
    <w:name w:val="Numbers Level 2"/>
    <w:basedOn w:val="BodyText"/>
    <w:rsid w:val="00FA6489"/>
    <w:pPr>
      <w:numPr>
        <w:ilvl w:val="1"/>
        <w:numId w:val="16"/>
      </w:numPr>
    </w:pPr>
  </w:style>
  <w:style w:type="paragraph" w:customStyle="1" w:styleId="NumbersLevel3">
    <w:name w:val="Numbers Level 3"/>
    <w:basedOn w:val="BodyText"/>
    <w:rsid w:val="00FA6489"/>
    <w:pPr>
      <w:numPr>
        <w:ilvl w:val="2"/>
        <w:numId w:val="16"/>
      </w:numPr>
    </w:pPr>
  </w:style>
  <w:style w:type="paragraph" w:customStyle="1" w:styleId="NumbersLevel4">
    <w:name w:val="Numbers Level 4"/>
    <w:basedOn w:val="BodyText"/>
    <w:rsid w:val="00FA6489"/>
    <w:pPr>
      <w:numPr>
        <w:ilvl w:val="3"/>
        <w:numId w:val="16"/>
      </w:numPr>
    </w:pPr>
  </w:style>
  <w:style w:type="paragraph" w:customStyle="1" w:styleId="BulletLevel1">
    <w:name w:val="Bullet Level 1"/>
    <w:basedOn w:val="BodyText"/>
    <w:rsid w:val="00FA6489"/>
    <w:pPr>
      <w:numPr>
        <w:numId w:val="25"/>
      </w:numPr>
    </w:pPr>
  </w:style>
  <w:style w:type="paragraph" w:customStyle="1" w:styleId="BulletLevel2">
    <w:name w:val="Bullet Level 2"/>
    <w:basedOn w:val="BodyText"/>
    <w:rsid w:val="00FA6489"/>
    <w:pPr>
      <w:numPr>
        <w:ilvl w:val="1"/>
        <w:numId w:val="25"/>
      </w:numPr>
    </w:pPr>
  </w:style>
  <w:style w:type="paragraph" w:customStyle="1" w:styleId="BulletLevel3">
    <w:name w:val="Bullet Level 3"/>
    <w:basedOn w:val="BodyText"/>
    <w:rsid w:val="00FA6489"/>
    <w:pPr>
      <w:numPr>
        <w:ilvl w:val="2"/>
        <w:numId w:val="25"/>
      </w:numPr>
    </w:pPr>
  </w:style>
  <w:style w:type="paragraph" w:customStyle="1" w:styleId="BodyTextBulletIndentLevel1">
    <w:name w:val="Body Text Bullet Indent Level 1"/>
    <w:basedOn w:val="BodyText"/>
    <w:rsid w:val="00FA6489"/>
    <w:pPr>
      <w:ind w:left="567"/>
    </w:pPr>
  </w:style>
  <w:style w:type="paragraph" w:customStyle="1" w:styleId="BodyTextBulletIndentLevel2">
    <w:name w:val="Body Text Bullet Indent Level 2"/>
    <w:basedOn w:val="BodyText"/>
    <w:rsid w:val="00FA6489"/>
    <w:pPr>
      <w:ind w:left="1134"/>
    </w:pPr>
  </w:style>
  <w:style w:type="paragraph" w:customStyle="1" w:styleId="BodyTextBulletIndentLevel3">
    <w:name w:val="Body Text Bullet Indent Level 3"/>
    <w:basedOn w:val="BodyText"/>
    <w:rsid w:val="00FA6489"/>
    <w:pPr>
      <w:ind w:left="1701"/>
    </w:pPr>
  </w:style>
  <w:style w:type="paragraph" w:customStyle="1" w:styleId="ListAlpha">
    <w:name w:val="List Alpha"/>
    <w:basedOn w:val="BodyText"/>
    <w:rsid w:val="00FA6489"/>
    <w:pPr>
      <w:numPr>
        <w:numId w:val="17"/>
      </w:numPr>
    </w:pPr>
  </w:style>
  <w:style w:type="paragraph" w:customStyle="1" w:styleId="ListNumeric">
    <w:name w:val="List Numeric"/>
    <w:basedOn w:val="BodyText"/>
    <w:rsid w:val="00FA6489"/>
    <w:pPr>
      <w:numPr>
        <w:numId w:val="18"/>
      </w:numPr>
    </w:pPr>
  </w:style>
  <w:style w:type="paragraph" w:styleId="TOC1">
    <w:name w:val="toc 1"/>
    <w:basedOn w:val="Normal"/>
    <w:next w:val="Normal"/>
    <w:rsid w:val="00FA6489"/>
    <w:pPr>
      <w:tabs>
        <w:tab w:val="right" w:pos="9072"/>
      </w:tabs>
      <w:spacing w:before="200" w:line="280" w:lineRule="atLeast"/>
      <w:ind w:right="567"/>
    </w:pPr>
    <w:rPr>
      <w:b/>
      <w:sz w:val="22"/>
      <w:lang w:val="en-NZ" w:eastAsia="en-US"/>
    </w:rPr>
  </w:style>
  <w:style w:type="paragraph" w:styleId="TOC2">
    <w:name w:val="toc 2"/>
    <w:basedOn w:val="Normal"/>
    <w:next w:val="Normal"/>
    <w:rsid w:val="00FA6489"/>
    <w:pPr>
      <w:tabs>
        <w:tab w:val="left" w:pos="567"/>
        <w:tab w:val="right" w:pos="9072"/>
      </w:tabs>
      <w:spacing w:line="280" w:lineRule="atLeast"/>
      <w:ind w:left="284" w:right="567"/>
    </w:pPr>
    <w:rPr>
      <w:sz w:val="22"/>
      <w:lang w:val="en-NZ" w:eastAsia="en-US"/>
    </w:rPr>
  </w:style>
  <w:style w:type="paragraph" w:styleId="TOC3">
    <w:name w:val="toc 3"/>
    <w:basedOn w:val="Normal"/>
    <w:next w:val="Normal"/>
    <w:autoRedefine/>
    <w:rsid w:val="00FA6489"/>
    <w:pPr>
      <w:tabs>
        <w:tab w:val="right" w:pos="9072"/>
      </w:tabs>
      <w:spacing w:line="280" w:lineRule="atLeast"/>
      <w:ind w:left="567" w:right="567"/>
    </w:pPr>
    <w:rPr>
      <w:sz w:val="22"/>
      <w:lang w:val="en-NZ" w:eastAsia="en-US"/>
    </w:rPr>
  </w:style>
  <w:style w:type="paragraph" w:styleId="TOC4">
    <w:name w:val="toc 4"/>
    <w:basedOn w:val="Normal"/>
    <w:next w:val="Normal"/>
    <w:autoRedefine/>
    <w:rsid w:val="00FA6489"/>
    <w:pPr>
      <w:tabs>
        <w:tab w:val="right" w:pos="9072"/>
      </w:tabs>
      <w:spacing w:line="280" w:lineRule="atLeast"/>
      <w:ind w:left="851" w:right="567"/>
    </w:pPr>
    <w:rPr>
      <w:sz w:val="22"/>
      <w:lang w:val="en-NZ" w:eastAsia="en-US"/>
    </w:rPr>
  </w:style>
  <w:style w:type="paragraph" w:styleId="TOC5">
    <w:name w:val="toc 5"/>
    <w:basedOn w:val="Normal"/>
    <w:next w:val="Normal"/>
    <w:autoRedefine/>
    <w:rsid w:val="00FA6489"/>
    <w:pPr>
      <w:tabs>
        <w:tab w:val="right" w:pos="9072"/>
      </w:tabs>
      <w:spacing w:line="280" w:lineRule="atLeast"/>
      <w:ind w:left="1134" w:right="567"/>
    </w:pPr>
    <w:rPr>
      <w:sz w:val="22"/>
      <w:lang w:val="en-NZ" w:eastAsia="en-US"/>
    </w:rPr>
  </w:style>
  <w:style w:type="paragraph" w:customStyle="1" w:styleId="HeadingContents">
    <w:name w:val="Heading Contents"/>
    <w:basedOn w:val="BodyText"/>
    <w:rsid w:val="00FA6489"/>
    <w:pPr>
      <w:keepNext/>
      <w:spacing w:after="0"/>
    </w:pPr>
    <w:rPr>
      <w:b/>
      <w:sz w:val="32"/>
    </w:rPr>
  </w:style>
  <w:style w:type="paragraph" w:customStyle="1" w:styleId="HeadingTable">
    <w:name w:val="Heading Table"/>
    <w:basedOn w:val="Normal"/>
    <w:rsid w:val="00FA6489"/>
    <w:pPr>
      <w:spacing w:line="260" w:lineRule="atLeast"/>
    </w:pPr>
    <w:rPr>
      <w:b/>
      <w:sz w:val="20"/>
      <w:lang w:val="en-NZ" w:eastAsia="en-US"/>
    </w:rPr>
  </w:style>
  <w:style w:type="paragraph" w:customStyle="1" w:styleId="HeadingTableCentre">
    <w:name w:val="Heading Table Centre"/>
    <w:basedOn w:val="HeadingTable"/>
    <w:rsid w:val="00FA6489"/>
    <w:pPr>
      <w:jc w:val="center"/>
    </w:pPr>
  </w:style>
  <w:style w:type="paragraph" w:customStyle="1" w:styleId="BodyTextTable">
    <w:name w:val="Body Text Table"/>
    <w:basedOn w:val="BodyText"/>
    <w:rsid w:val="00FA6489"/>
    <w:pPr>
      <w:spacing w:after="180" w:line="260" w:lineRule="atLeast"/>
    </w:pPr>
    <w:rPr>
      <w:sz w:val="20"/>
    </w:rPr>
  </w:style>
  <w:style w:type="paragraph" w:customStyle="1" w:styleId="BodyTextTableLastLine">
    <w:name w:val="Body Text Table Last Line"/>
    <w:basedOn w:val="BodyTextTable"/>
    <w:rsid w:val="00FA6489"/>
    <w:pPr>
      <w:spacing w:after="0"/>
    </w:pPr>
  </w:style>
  <w:style w:type="paragraph" w:customStyle="1" w:styleId="BulletTableLevel1">
    <w:name w:val="Bullet Table Level 1"/>
    <w:basedOn w:val="BodyTextTable"/>
    <w:rsid w:val="00FA6489"/>
    <w:pPr>
      <w:numPr>
        <w:numId w:val="26"/>
      </w:numPr>
    </w:pPr>
  </w:style>
  <w:style w:type="paragraph" w:customStyle="1" w:styleId="BulletTableLevel2">
    <w:name w:val="Bullet Table Level 2"/>
    <w:basedOn w:val="BodyTextTable"/>
    <w:rsid w:val="00FA6489"/>
    <w:pPr>
      <w:numPr>
        <w:ilvl w:val="1"/>
        <w:numId w:val="26"/>
      </w:numPr>
    </w:pPr>
  </w:style>
  <w:style w:type="paragraph" w:customStyle="1" w:styleId="BulletTableLevel3">
    <w:name w:val="Bullet Table Level 3"/>
    <w:basedOn w:val="BodyTextTable"/>
    <w:rsid w:val="00FA6489"/>
    <w:pPr>
      <w:numPr>
        <w:ilvl w:val="2"/>
        <w:numId w:val="26"/>
      </w:numPr>
    </w:pPr>
  </w:style>
  <w:style w:type="paragraph" w:customStyle="1" w:styleId="NumbersTableLevel1">
    <w:name w:val="Numbers Table Level 1"/>
    <w:basedOn w:val="BodyTextTable"/>
    <w:rsid w:val="00FA6489"/>
    <w:pPr>
      <w:numPr>
        <w:numId w:val="19"/>
      </w:numPr>
    </w:pPr>
  </w:style>
  <w:style w:type="paragraph" w:customStyle="1" w:styleId="NumbersTableLevel2">
    <w:name w:val="Numbers Table Level 2"/>
    <w:basedOn w:val="BodyTextTable"/>
    <w:rsid w:val="00FA6489"/>
    <w:pPr>
      <w:numPr>
        <w:ilvl w:val="1"/>
        <w:numId w:val="19"/>
      </w:numPr>
    </w:pPr>
  </w:style>
  <w:style w:type="paragraph" w:customStyle="1" w:styleId="NumbersTableLevel3">
    <w:name w:val="Numbers Table Level 3"/>
    <w:basedOn w:val="BodyTextTable"/>
    <w:rsid w:val="00FA6489"/>
    <w:pPr>
      <w:numPr>
        <w:ilvl w:val="2"/>
        <w:numId w:val="19"/>
      </w:numPr>
    </w:pPr>
  </w:style>
  <w:style w:type="paragraph" w:customStyle="1" w:styleId="BodyTextTableLevel1">
    <w:name w:val="Body Text Table Level 1"/>
    <w:basedOn w:val="BodyTextTable"/>
    <w:rsid w:val="00FA6489"/>
    <w:pPr>
      <w:numPr>
        <w:numId w:val="20"/>
      </w:numPr>
      <w:ind w:left="369"/>
    </w:pPr>
  </w:style>
  <w:style w:type="paragraph" w:customStyle="1" w:styleId="BodyTextTableLevel2">
    <w:name w:val="Body Text Table Level 2"/>
    <w:basedOn w:val="BodyTextTable"/>
    <w:rsid w:val="00FA6489"/>
    <w:pPr>
      <w:numPr>
        <w:ilvl w:val="1"/>
        <w:numId w:val="20"/>
      </w:numPr>
      <w:ind w:left="737"/>
    </w:pPr>
  </w:style>
  <w:style w:type="paragraph" w:customStyle="1" w:styleId="BodyTextTableLevel3">
    <w:name w:val="Body Text Table Level 3"/>
    <w:basedOn w:val="BodyTextTable"/>
    <w:rsid w:val="00FA6489"/>
    <w:pPr>
      <w:numPr>
        <w:ilvl w:val="3"/>
        <w:numId w:val="19"/>
      </w:numPr>
    </w:pPr>
  </w:style>
  <w:style w:type="paragraph" w:styleId="Caption">
    <w:name w:val="caption"/>
    <w:basedOn w:val="Normal"/>
    <w:next w:val="BodyText"/>
    <w:qFormat/>
    <w:rsid w:val="00FA6489"/>
    <w:pPr>
      <w:spacing w:after="200" w:line="280" w:lineRule="atLeast"/>
    </w:pPr>
    <w:rPr>
      <w:b/>
      <w:bCs/>
      <w:sz w:val="20"/>
      <w:szCs w:val="20"/>
      <w:lang w:val="en-NZ" w:eastAsia="en-US"/>
    </w:rPr>
  </w:style>
  <w:style w:type="paragraph" w:customStyle="1" w:styleId="WhiteSpace">
    <w:name w:val="White Space"/>
    <w:basedOn w:val="Normal"/>
    <w:rsid w:val="00FA6489"/>
    <w:rPr>
      <w:sz w:val="12"/>
      <w:lang w:val="en-NZ" w:eastAsia="en-US"/>
    </w:rPr>
  </w:style>
  <w:style w:type="table" w:customStyle="1" w:styleId="TableDIA">
    <w:name w:val="Table DIA"/>
    <w:basedOn w:val="TableNormal"/>
    <w:rsid w:val="00FA6489"/>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BodyText"/>
    <w:rsid w:val="00FA6489"/>
    <w:pPr>
      <w:pageBreakBefore/>
      <w:numPr>
        <w:numId w:val="24"/>
      </w:numPr>
      <w:tabs>
        <w:tab w:val="left" w:pos="2268"/>
      </w:tabs>
      <w:spacing w:after="60" w:line="280" w:lineRule="atLeast"/>
      <w:outlineLvl w:val="7"/>
    </w:pPr>
    <w:rPr>
      <w:sz w:val="32"/>
      <w:lang w:val="en-NZ" w:eastAsia="en-US"/>
    </w:rPr>
  </w:style>
  <w:style w:type="paragraph" w:customStyle="1" w:styleId="Heading1Non-Contents">
    <w:name w:val="Heading 1 Non-Contents"/>
    <w:basedOn w:val="Normal"/>
    <w:next w:val="BodyText"/>
    <w:rsid w:val="00FA6489"/>
    <w:pPr>
      <w:keepNext/>
      <w:spacing w:before="240" w:after="60" w:line="280" w:lineRule="atLeast"/>
    </w:pPr>
    <w:rPr>
      <w:b/>
      <w:kern w:val="32"/>
      <w:sz w:val="32"/>
      <w:lang w:val="en-NZ" w:eastAsia="en-US"/>
    </w:rPr>
  </w:style>
  <w:style w:type="paragraph" w:styleId="TOC6">
    <w:name w:val="toc 6"/>
    <w:basedOn w:val="Normal"/>
    <w:next w:val="Normal"/>
    <w:autoRedefine/>
    <w:rsid w:val="00FA6489"/>
    <w:pPr>
      <w:tabs>
        <w:tab w:val="right" w:pos="9072"/>
      </w:tabs>
      <w:spacing w:before="200" w:line="280" w:lineRule="atLeast"/>
      <w:ind w:left="567" w:right="567" w:hanging="567"/>
    </w:pPr>
    <w:rPr>
      <w:b/>
      <w:sz w:val="22"/>
      <w:lang w:val="en-NZ" w:eastAsia="en-US"/>
    </w:rPr>
  </w:style>
  <w:style w:type="paragraph" w:styleId="TOC7">
    <w:name w:val="toc 7"/>
    <w:basedOn w:val="Normal"/>
    <w:next w:val="Normal"/>
    <w:autoRedefine/>
    <w:rsid w:val="00FA6489"/>
    <w:pPr>
      <w:tabs>
        <w:tab w:val="left" w:pos="567"/>
        <w:tab w:val="right" w:pos="9072"/>
      </w:tabs>
      <w:spacing w:line="280" w:lineRule="atLeast"/>
      <w:ind w:left="567" w:right="567" w:hanging="567"/>
    </w:pPr>
    <w:rPr>
      <w:sz w:val="22"/>
      <w:lang w:val="en-NZ" w:eastAsia="en-US"/>
    </w:rPr>
  </w:style>
  <w:style w:type="paragraph" w:styleId="TOC8">
    <w:name w:val="toc 8"/>
    <w:basedOn w:val="Normal"/>
    <w:next w:val="Normal"/>
    <w:autoRedefine/>
    <w:rsid w:val="00FA6489"/>
    <w:pPr>
      <w:tabs>
        <w:tab w:val="right" w:pos="9072"/>
      </w:tabs>
      <w:spacing w:before="200" w:line="280" w:lineRule="atLeast"/>
      <w:ind w:left="284" w:hanging="284"/>
    </w:pPr>
    <w:rPr>
      <w:b/>
      <w:sz w:val="22"/>
      <w:lang w:val="en-NZ" w:eastAsia="en-US"/>
    </w:rPr>
  </w:style>
  <w:style w:type="paragraph" w:customStyle="1" w:styleId="HeadingPage">
    <w:name w:val="Heading Page"/>
    <w:basedOn w:val="BodyText"/>
    <w:rsid w:val="00FA6489"/>
    <w:pPr>
      <w:spacing w:before="400" w:after="60"/>
    </w:pPr>
    <w:rPr>
      <w:b/>
      <w:sz w:val="48"/>
    </w:rPr>
  </w:style>
  <w:style w:type="paragraph" w:customStyle="1" w:styleId="Heading2Non-Contents">
    <w:name w:val="Heading 2 Non-Contents"/>
    <w:basedOn w:val="BodyText"/>
    <w:rsid w:val="00FA6489"/>
    <w:pPr>
      <w:keepNext/>
      <w:spacing w:before="240" w:after="60"/>
    </w:pPr>
    <w:rPr>
      <w:b/>
      <w:sz w:val="28"/>
    </w:rPr>
  </w:style>
  <w:style w:type="character" w:customStyle="1" w:styleId="Heading3Char">
    <w:name w:val="Heading 3 Char"/>
    <w:link w:val="Heading3"/>
    <w:rsid w:val="00FA6489"/>
    <w:rPr>
      <w:rFonts w:ascii="Arial" w:hAnsi="Arial" w:cs="Arial"/>
      <w:b/>
      <w:bCs/>
      <w:sz w:val="24"/>
      <w:szCs w:val="26"/>
      <w:lang w:val="en-GB" w:eastAsia="en-GB"/>
    </w:rPr>
  </w:style>
  <w:style w:type="paragraph" w:styleId="TableofFigures">
    <w:name w:val="table of figures"/>
    <w:basedOn w:val="Normal"/>
    <w:next w:val="Normal"/>
    <w:rsid w:val="00FA6489"/>
    <w:pPr>
      <w:tabs>
        <w:tab w:val="right" w:pos="9072"/>
      </w:tabs>
      <w:spacing w:line="280" w:lineRule="atLeast"/>
    </w:pPr>
    <w:rPr>
      <w:sz w:val="22"/>
      <w:lang w:val="en-NZ" w:eastAsia="en-US"/>
    </w:rPr>
  </w:style>
  <w:style w:type="paragraph" w:customStyle="1" w:styleId="HeadingTableofTables">
    <w:name w:val="Heading Table of Tables"/>
    <w:basedOn w:val="HeadingContents"/>
    <w:next w:val="BodyText"/>
    <w:rsid w:val="00FA6489"/>
    <w:pPr>
      <w:spacing w:before="240" w:after="60"/>
    </w:pPr>
    <w:rPr>
      <w:sz w:val="28"/>
    </w:rPr>
  </w:style>
  <w:style w:type="paragraph" w:customStyle="1" w:styleId="HeadingTableofFigures">
    <w:name w:val="Heading Table of Figures"/>
    <w:basedOn w:val="HeadingTableofTables"/>
    <w:next w:val="BodyText"/>
    <w:rsid w:val="00FA6489"/>
    <w:rPr>
      <w:rFonts w:ascii="Arial Bold" w:hAnsi="Arial Bold"/>
    </w:rPr>
  </w:style>
  <w:style w:type="character" w:customStyle="1" w:styleId="CommentTextChar">
    <w:name w:val="Comment Text Char"/>
    <w:link w:val="CommentText"/>
    <w:uiPriority w:val="99"/>
    <w:rsid w:val="00FA6489"/>
    <w:rPr>
      <w:rFonts w:ascii="Arial" w:hAnsi="Arial"/>
      <w:lang w:val="en-GB" w:eastAsia="en-GB"/>
    </w:rPr>
  </w:style>
  <w:style w:type="character" w:customStyle="1" w:styleId="CommentSubjectChar">
    <w:name w:val="Comment Subject Char"/>
    <w:link w:val="CommentSubject"/>
    <w:rsid w:val="00FA6489"/>
    <w:rPr>
      <w:rFonts w:ascii="Arial" w:hAnsi="Arial"/>
      <w:b/>
      <w:bCs/>
      <w:lang w:val="en-GB" w:eastAsia="en-GB"/>
    </w:rPr>
  </w:style>
  <w:style w:type="paragraph" w:styleId="NoSpacing">
    <w:name w:val="No Spacing"/>
    <w:uiPriority w:val="1"/>
    <w:qFormat/>
    <w:rsid w:val="00FA6489"/>
    <w:rPr>
      <w:rFonts w:ascii="Arial" w:hAnsi="Arial"/>
      <w:sz w:val="22"/>
      <w:szCs w:val="24"/>
      <w:lang w:eastAsia="en-US"/>
    </w:rPr>
  </w:style>
  <w:style w:type="character" w:customStyle="1" w:styleId="label">
    <w:name w:val="label"/>
    <w:rsid w:val="00FA6489"/>
  </w:style>
  <w:style w:type="character" w:customStyle="1" w:styleId="spc1">
    <w:name w:val="spc1"/>
    <w:rsid w:val="00FA6489"/>
    <w:rPr>
      <w:strike w:val="0"/>
      <w:dstrike w:val="0"/>
      <w:u w:val="none"/>
      <w:effect w:val="none"/>
    </w:rPr>
  </w:style>
  <w:style w:type="paragraph" w:customStyle="1" w:styleId="text1">
    <w:name w:val="text1"/>
    <w:basedOn w:val="Normal"/>
    <w:rsid w:val="00FA6489"/>
    <w:pPr>
      <w:spacing w:line="288" w:lineRule="atLeast"/>
    </w:pPr>
    <w:rPr>
      <w:rFonts w:ascii="Times New Roman" w:hAnsi="Times New Roman"/>
      <w:color w:val="000000"/>
      <w:lang w:val="en-NZ" w:eastAsia="en-NZ"/>
    </w:rPr>
  </w:style>
  <w:style w:type="paragraph" w:customStyle="1" w:styleId="labelled4">
    <w:name w:val="labelled4"/>
    <w:basedOn w:val="Normal"/>
    <w:rsid w:val="00FA6489"/>
    <w:pPr>
      <w:spacing w:line="288" w:lineRule="atLeast"/>
      <w:ind w:right="240"/>
    </w:pPr>
    <w:rPr>
      <w:rFonts w:ascii="Times New Roman" w:hAnsi="Times New Roman"/>
      <w:color w:val="000000"/>
      <w:lang w:val="en-NZ" w:eastAsia="en-NZ"/>
    </w:rPr>
  </w:style>
  <w:style w:type="paragraph" w:styleId="ListParagraph">
    <w:name w:val="List Paragraph"/>
    <w:basedOn w:val="Normal"/>
    <w:uiPriority w:val="34"/>
    <w:qFormat/>
    <w:rsid w:val="00FA6489"/>
    <w:pPr>
      <w:spacing w:line="280" w:lineRule="atLeast"/>
      <w:ind w:left="720"/>
      <w:contextualSpacing/>
    </w:pPr>
    <w:rPr>
      <w:sz w:val="22"/>
      <w:lang w:val="en-NZ" w:eastAsia="en-US"/>
    </w:rPr>
  </w:style>
  <w:style w:type="paragraph" w:styleId="Quote">
    <w:name w:val="Quote"/>
    <w:basedOn w:val="Normal"/>
    <w:next w:val="Normal"/>
    <w:link w:val="QuoteChar"/>
    <w:uiPriority w:val="29"/>
    <w:qFormat/>
    <w:rsid w:val="00FA6489"/>
    <w:pPr>
      <w:spacing w:line="280" w:lineRule="atLeast"/>
    </w:pPr>
    <w:rPr>
      <w:i/>
      <w:iCs/>
      <w:color w:val="000000"/>
      <w:sz w:val="22"/>
      <w:lang w:val="en-NZ" w:eastAsia="en-US"/>
    </w:rPr>
  </w:style>
  <w:style w:type="character" w:customStyle="1" w:styleId="QuoteChar">
    <w:name w:val="Quote Char"/>
    <w:link w:val="Quote"/>
    <w:uiPriority w:val="29"/>
    <w:rsid w:val="00FA6489"/>
    <w:rPr>
      <w:rFonts w:ascii="Arial" w:hAnsi="Arial"/>
      <w:i/>
      <w:iCs/>
      <w:color w:val="000000"/>
      <w:sz w:val="22"/>
      <w:szCs w:val="24"/>
      <w:lang w:eastAsia="en-US"/>
    </w:rPr>
  </w:style>
  <w:style w:type="character" w:customStyle="1" w:styleId="st1">
    <w:name w:val="st1"/>
    <w:rsid w:val="00FA6489"/>
  </w:style>
  <w:style w:type="paragraph" w:styleId="Revision">
    <w:name w:val="Revision"/>
    <w:hidden/>
    <w:uiPriority w:val="99"/>
    <w:semiHidden/>
    <w:rsid w:val="006F46BE"/>
    <w:rPr>
      <w:rFonts w:ascii="Arial" w:hAnsi="Arial"/>
      <w:sz w:val="24"/>
      <w:szCs w:val="24"/>
      <w:lang w:val="en-GB" w:eastAsia="en-GB"/>
    </w:rPr>
  </w:style>
  <w:style w:type="character" w:customStyle="1" w:styleId="FootnoteTextChar">
    <w:name w:val="Footnote Text Char"/>
    <w:link w:val="FootnoteText"/>
    <w:rsid w:val="00363215"/>
    <w:rPr>
      <w:rFonts w:ascii="Arial" w:hAnsi="Arial"/>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Definition"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49B6"/>
    <w:rPr>
      <w:rFonts w:ascii="Arial" w:hAnsi="Arial"/>
      <w:sz w:val="24"/>
      <w:szCs w:val="24"/>
      <w:lang w:val="en-GB" w:eastAsia="en-GB"/>
    </w:rPr>
  </w:style>
  <w:style w:type="paragraph" w:styleId="Heading1">
    <w:name w:val="heading 1"/>
    <w:basedOn w:val="Normal"/>
    <w:next w:val="Normal"/>
    <w:qFormat/>
    <w:rsid w:val="00EB6EBA"/>
    <w:pPr>
      <w:keepNext/>
      <w:tabs>
        <w:tab w:val="num" w:pos="926"/>
      </w:tabs>
      <w:ind w:left="926" w:hanging="360"/>
      <w:outlineLvl w:val="0"/>
    </w:pPr>
    <w:rPr>
      <w:rFonts w:cs="Arial"/>
      <w:b/>
      <w:bCs/>
      <w:kern w:val="32"/>
      <w:sz w:val="96"/>
      <w:szCs w:val="32"/>
    </w:rPr>
  </w:style>
  <w:style w:type="paragraph" w:styleId="Heading2">
    <w:name w:val="heading 2"/>
    <w:basedOn w:val="Normal"/>
    <w:next w:val="Normal"/>
    <w:link w:val="Heading2Char"/>
    <w:qFormat/>
    <w:rsid w:val="00EB6EBA"/>
    <w:pPr>
      <w:keepNext/>
      <w:numPr>
        <w:ilvl w:val="1"/>
        <w:numId w:val="8"/>
      </w:numPr>
      <w:outlineLvl w:val="1"/>
    </w:pPr>
    <w:rPr>
      <w:rFonts w:cs="Arial"/>
      <w:b/>
      <w:bCs/>
      <w:iCs/>
      <w:sz w:val="32"/>
      <w:szCs w:val="28"/>
    </w:rPr>
  </w:style>
  <w:style w:type="paragraph" w:styleId="Heading3">
    <w:name w:val="heading 3"/>
    <w:basedOn w:val="Normal"/>
    <w:next w:val="Normal"/>
    <w:link w:val="Heading3Char"/>
    <w:qFormat/>
    <w:rsid w:val="00EB6EBA"/>
    <w:pPr>
      <w:keepNext/>
      <w:numPr>
        <w:ilvl w:val="2"/>
        <w:numId w:val="8"/>
      </w:numPr>
      <w:outlineLvl w:val="2"/>
    </w:pPr>
    <w:rPr>
      <w:rFonts w:cs="Arial"/>
      <w:b/>
      <w:bCs/>
      <w:szCs w:val="26"/>
    </w:rPr>
  </w:style>
  <w:style w:type="paragraph" w:styleId="Heading4">
    <w:name w:val="heading 4"/>
    <w:basedOn w:val="Normal"/>
    <w:next w:val="BodyText"/>
    <w:link w:val="Heading4Char"/>
    <w:qFormat/>
    <w:rsid w:val="00FA6489"/>
    <w:pPr>
      <w:keepNext/>
      <w:numPr>
        <w:ilvl w:val="3"/>
        <w:numId w:val="8"/>
      </w:numPr>
      <w:spacing w:before="240" w:after="60" w:line="280" w:lineRule="atLeast"/>
      <w:ind w:left="864" w:hanging="144"/>
      <w:outlineLvl w:val="3"/>
    </w:pPr>
    <w:rPr>
      <w:b/>
      <w:bCs/>
      <w:sz w:val="22"/>
      <w:szCs w:val="28"/>
      <w:lang w:val="en-NZ" w:eastAsia="en-US"/>
    </w:rPr>
  </w:style>
  <w:style w:type="paragraph" w:styleId="Heading5">
    <w:name w:val="heading 5"/>
    <w:basedOn w:val="Normal"/>
    <w:next w:val="BodyText"/>
    <w:link w:val="Heading5Char"/>
    <w:qFormat/>
    <w:rsid w:val="00FA6489"/>
    <w:pPr>
      <w:keepNext/>
      <w:numPr>
        <w:ilvl w:val="4"/>
        <w:numId w:val="8"/>
      </w:numPr>
      <w:spacing w:before="240" w:after="60" w:line="280" w:lineRule="atLeast"/>
      <w:ind w:left="1008" w:hanging="432"/>
      <w:outlineLvl w:val="4"/>
    </w:pPr>
    <w:rPr>
      <w:b/>
      <w:bCs/>
      <w:i/>
      <w:iCs/>
      <w:sz w:val="22"/>
      <w:szCs w:val="26"/>
      <w:lang w:val="en-NZ" w:eastAsia="en-US"/>
    </w:rPr>
  </w:style>
  <w:style w:type="paragraph" w:styleId="Heading6">
    <w:name w:val="heading 6"/>
    <w:basedOn w:val="Normal"/>
    <w:next w:val="Normal"/>
    <w:link w:val="Heading6Char"/>
    <w:qFormat/>
    <w:rsid w:val="00FA6489"/>
    <w:pPr>
      <w:numPr>
        <w:ilvl w:val="5"/>
        <w:numId w:val="8"/>
      </w:numPr>
      <w:spacing w:before="240" w:after="60" w:line="280" w:lineRule="atLeast"/>
      <w:ind w:left="1152" w:hanging="432"/>
      <w:outlineLvl w:val="5"/>
    </w:pPr>
    <w:rPr>
      <w:rFonts w:ascii="Times New Roman" w:hAnsi="Times New Roman"/>
      <w:b/>
      <w:bCs/>
      <w:sz w:val="22"/>
      <w:szCs w:val="22"/>
      <w:lang w:val="en-NZ" w:eastAsia="en-US"/>
    </w:rPr>
  </w:style>
  <w:style w:type="paragraph" w:styleId="Heading7">
    <w:name w:val="heading 7"/>
    <w:basedOn w:val="Normal"/>
    <w:next w:val="Normal"/>
    <w:link w:val="Heading7Char"/>
    <w:qFormat/>
    <w:rsid w:val="00FA6489"/>
    <w:pPr>
      <w:numPr>
        <w:ilvl w:val="6"/>
        <w:numId w:val="8"/>
      </w:numPr>
      <w:spacing w:before="240" w:after="60" w:line="280" w:lineRule="atLeast"/>
      <w:ind w:left="1296" w:hanging="288"/>
      <w:outlineLvl w:val="6"/>
    </w:pPr>
    <w:rPr>
      <w:rFonts w:ascii="Times New Roman" w:hAnsi="Times New Roman"/>
      <w:lang w:val="en-NZ" w:eastAsia="en-US"/>
    </w:rPr>
  </w:style>
  <w:style w:type="paragraph" w:styleId="Heading8">
    <w:name w:val="heading 8"/>
    <w:basedOn w:val="Normal"/>
    <w:next w:val="Normal"/>
    <w:link w:val="Heading8Char"/>
    <w:qFormat/>
    <w:rsid w:val="00FA6489"/>
    <w:pPr>
      <w:numPr>
        <w:ilvl w:val="7"/>
        <w:numId w:val="8"/>
      </w:numPr>
      <w:spacing w:before="240" w:after="60" w:line="280" w:lineRule="atLeast"/>
      <w:ind w:left="1440" w:hanging="432"/>
      <w:outlineLvl w:val="7"/>
    </w:pPr>
    <w:rPr>
      <w:rFonts w:ascii="Times New Roman" w:hAnsi="Times New Roman"/>
      <w:i/>
      <w:iCs/>
      <w:lang w:val="en-NZ" w:eastAsia="en-US"/>
    </w:rPr>
  </w:style>
  <w:style w:type="paragraph" w:styleId="Heading9">
    <w:name w:val="heading 9"/>
    <w:basedOn w:val="Normal"/>
    <w:next w:val="Normal"/>
    <w:link w:val="Heading9Char"/>
    <w:qFormat/>
    <w:rsid w:val="00FA6489"/>
    <w:pPr>
      <w:numPr>
        <w:ilvl w:val="8"/>
        <w:numId w:val="8"/>
      </w:numPr>
      <w:spacing w:before="240" w:after="60" w:line="280" w:lineRule="atLeast"/>
      <w:ind w:left="1584" w:hanging="144"/>
      <w:outlineLvl w:val="8"/>
    </w:pPr>
    <w:rPr>
      <w:rFonts w:cs="Arial"/>
      <w:sz w:val="22"/>
      <w:szCs w:val="22"/>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1">
    <w:name w:val="Heading 41"/>
    <w:basedOn w:val="Normal"/>
    <w:next w:val="Normal"/>
    <w:rsid w:val="00704F2C"/>
    <w:pPr>
      <w:keepNext/>
    </w:pPr>
    <w:rPr>
      <w:i/>
      <w:u w:val="single"/>
    </w:rPr>
  </w:style>
  <w:style w:type="paragraph" w:customStyle="1" w:styleId="Heading51">
    <w:name w:val="Heading 51"/>
    <w:basedOn w:val="Normal"/>
    <w:next w:val="Normal"/>
    <w:rsid w:val="00EB6EBA"/>
    <w:pPr>
      <w:keepNext/>
    </w:pPr>
    <w:rPr>
      <w:i/>
    </w:rPr>
  </w:style>
  <w:style w:type="paragraph" w:styleId="NormalWeb">
    <w:name w:val="Normal (Web)"/>
    <w:basedOn w:val="Normal"/>
    <w:rsid w:val="003949B6"/>
    <w:pPr>
      <w:spacing w:before="100" w:beforeAutospacing="1" w:after="100" w:afterAutospacing="1"/>
    </w:pPr>
  </w:style>
  <w:style w:type="paragraph" w:styleId="Header">
    <w:name w:val="header"/>
    <w:basedOn w:val="Normal"/>
    <w:rsid w:val="00704DA8"/>
    <w:pPr>
      <w:tabs>
        <w:tab w:val="center" w:pos="4153"/>
        <w:tab w:val="right" w:pos="8306"/>
      </w:tabs>
    </w:pPr>
  </w:style>
  <w:style w:type="paragraph" w:styleId="Footer">
    <w:name w:val="footer"/>
    <w:basedOn w:val="Normal"/>
    <w:rsid w:val="00704DA8"/>
    <w:pPr>
      <w:tabs>
        <w:tab w:val="center" w:pos="4153"/>
        <w:tab w:val="right" w:pos="8306"/>
      </w:tabs>
    </w:pPr>
  </w:style>
  <w:style w:type="character" w:styleId="PageNumber">
    <w:name w:val="page number"/>
    <w:rsid w:val="00CD5123"/>
    <w:rPr>
      <w:rFonts w:ascii="Arial" w:hAnsi="Arial"/>
    </w:rPr>
  </w:style>
  <w:style w:type="paragraph" w:customStyle="1" w:styleId="Numbers1">
    <w:name w:val="Numbers 1"/>
    <w:basedOn w:val="Normal"/>
    <w:rsid w:val="00516D70"/>
    <w:pPr>
      <w:numPr>
        <w:numId w:val="3"/>
      </w:numPr>
    </w:pPr>
    <w:rPr>
      <w:lang w:val="en-NZ"/>
    </w:rPr>
  </w:style>
  <w:style w:type="paragraph" w:customStyle="1" w:styleId="Bullet1">
    <w:name w:val="Bullet 1"/>
    <w:basedOn w:val="Numbers1"/>
    <w:rsid w:val="00304599"/>
    <w:pPr>
      <w:numPr>
        <w:numId w:val="1"/>
      </w:numPr>
    </w:pPr>
  </w:style>
  <w:style w:type="character" w:styleId="Hyperlink">
    <w:name w:val="Hyperlink"/>
    <w:rsid w:val="00EA776A"/>
    <w:rPr>
      <w:color w:val="0000FF"/>
      <w:u w:val="single"/>
    </w:rPr>
  </w:style>
  <w:style w:type="paragraph" w:customStyle="1" w:styleId="Bullet2">
    <w:name w:val="Bullet 2"/>
    <w:basedOn w:val="Normal"/>
    <w:rsid w:val="00A4322C"/>
    <w:pPr>
      <w:numPr>
        <w:numId w:val="2"/>
      </w:numPr>
    </w:pPr>
  </w:style>
  <w:style w:type="paragraph" w:customStyle="1" w:styleId="Numbers2">
    <w:name w:val="Numbers 2"/>
    <w:basedOn w:val="Numbers1"/>
    <w:next w:val="Normal"/>
    <w:rsid w:val="00CD5123"/>
    <w:pPr>
      <w:numPr>
        <w:numId w:val="5"/>
      </w:numPr>
    </w:pPr>
  </w:style>
  <w:style w:type="character" w:customStyle="1" w:styleId="Heading2Char">
    <w:name w:val="Heading 2 Char"/>
    <w:link w:val="Heading2"/>
    <w:rsid w:val="004E24B0"/>
    <w:rPr>
      <w:rFonts w:ascii="Arial" w:hAnsi="Arial" w:cs="Arial"/>
      <w:b/>
      <w:bCs/>
      <w:iCs/>
      <w:sz w:val="32"/>
      <w:szCs w:val="28"/>
      <w:lang w:val="en-GB" w:eastAsia="en-GB"/>
    </w:rPr>
  </w:style>
  <w:style w:type="paragraph" w:styleId="FootnoteText">
    <w:name w:val="footnote text"/>
    <w:basedOn w:val="Normal"/>
    <w:link w:val="FootnoteTextChar"/>
    <w:rsid w:val="004E24B0"/>
    <w:rPr>
      <w:sz w:val="20"/>
      <w:szCs w:val="20"/>
    </w:rPr>
  </w:style>
  <w:style w:type="character" w:styleId="FootnoteReference">
    <w:name w:val="footnote reference"/>
    <w:semiHidden/>
    <w:rsid w:val="004E24B0"/>
    <w:rPr>
      <w:vertAlign w:val="superscript"/>
    </w:rPr>
  </w:style>
  <w:style w:type="paragraph" w:styleId="BalloonText">
    <w:name w:val="Balloon Text"/>
    <w:basedOn w:val="Normal"/>
    <w:semiHidden/>
    <w:rsid w:val="00F30D15"/>
    <w:rPr>
      <w:rFonts w:ascii="Tahoma" w:hAnsi="Tahoma" w:cs="Tahoma"/>
      <w:sz w:val="16"/>
      <w:szCs w:val="16"/>
    </w:rPr>
  </w:style>
  <w:style w:type="character" w:styleId="CommentReference">
    <w:name w:val="annotation reference"/>
    <w:uiPriority w:val="99"/>
    <w:rsid w:val="00F30D15"/>
    <w:rPr>
      <w:sz w:val="16"/>
      <w:szCs w:val="16"/>
    </w:rPr>
  </w:style>
  <w:style w:type="paragraph" w:styleId="CommentText">
    <w:name w:val="annotation text"/>
    <w:basedOn w:val="Normal"/>
    <w:link w:val="CommentTextChar"/>
    <w:uiPriority w:val="99"/>
    <w:rsid w:val="00F30D15"/>
    <w:rPr>
      <w:sz w:val="20"/>
      <w:szCs w:val="20"/>
    </w:rPr>
  </w:style>
  <w:style w:type="paragraph" w:styleId="CommentSubject">
    <w:name w:val="annotation subject"/>
    <w:basedOn w:val="CommentText"/>
    <w:next w:val="CommentText"/>
    <w:link w:val="CommentSubjectChar"/>
    <w:rsid w:val="00F30D15"/>
    <w:rPr>
      <w:b/>
      <w:bCs/>
    </w:rPr>
  </w:style>
  <w:style w:type="paragraph" w:customStyle="1" w:styleId="Numbers3">
    <w:name w:val="Numbers 3"/>
    <w:basedOn w:val="Numbers1"/>
    <w:rsid w:val="0003611F"/>
    <w:pPr>
      <w:numPr>
        <w:numId w:val="4"/>
      </w:numPr>
    </w:pPr>
  </w:style>
  <w:style w:type="character" w:customStyle="1" w:styleId="Heading4Char">
    <w:name w:val="Heading 4 Char"/>
    <w:link w:val="Heading4"/>
    <w:rsid w:val="00FA6489"/>
    <w:rPr>
      <w:rFonts w:ascii="Arial" w:hAnsi="Arial"/>
      <w:b/>
      <w:bCs/>
      <w:sz w:val="22"/>
      <w:szCs w:val="28"/>
      <w:lang w:eastAsia="en-US"/>
    </w:rPr>
  </w:style>
  <w:style w:type="character" w:customStyle="1" w:styleId="Heading5Char">
    <w:name w:val="Heading 5 Char"/>
    <w:link w:val="Heading5"/>
    <w:rsid w:val="00FA6489"/>
    <w:rPr>
      <w:rFonts w:ascii="Arial" w:hAnsi="Arial"/>
      <w:b/>
      <w:bCs/>
      <w:i/>
      <w:iCs/>
      <w:sz w:val="22"/>
      <w:szCs w:val="26"/>
      <w:lang w:eastAsia="en-US"/>
    </w:rPr>
  </w:style>
  <w:style w:type="character" w:customStyle="1" w:styleId="Heading6Char">
    <w:name w:val="Heading 6 Char"/>
    <w:link w:val="Heading6"/>
    <w:rsid w:val="00FA6489"/>
    <w:rPr>
      <w:b/>
      <w:bCs/>
      <w:sz w:val="22"/>
      <w:szCs w:val="22"/>
      <w:lang w:eastAsia="en-US"/>
    </w:rPr>
  </w:style>
  <w:style w:type="character" w:customStyle="1" w:styleId="Heading7Char">
    <w:name w:val="Heading 7 Char"/>
    <w:link w:val="Heading7"/>
    <w:rsid w:val="00FA6489"/>
    <w:rPr>
      <w:sz w:val="24"/>
      <w:szCs w:val="24"/>
      <w:lang w:eastAsia="en-US"/>
    </w:rPr>
  </w:style>
  <w:style w:type="character" w:customStyle="1" w:styleId="Heading8Char">
    <w:name w:val="Heading 8 Char"/>
    <w:link w:val="Heading8"/>
    <w:rsid w:val="00FA6489"/>
    <w:rPr>
      <w:i/>
      <w:iCs/>
      <w:sz w:val="24"/>
      <w:szCs w:val="24"/>
      <w:lang w:eastAsia="en-US"/>
    </w:rPr>
  </w:style>
  <w:style w:type="character" w:customStyle="1" w:styleId="Heading9Char">
    <w:name w:val="Heading 9 Char"/>
    <w:link w:val="Heading9"/>
    <w:rsid w:val="00FA6489"/>
    <w:rPr>
      <w:rFonts w:ascii="Arial" w:hAnsi="Arial" w:cs="Arial"/>
      <w:sz w:val="22"/>
      <w:szCs w:val="22"/>
      <w:lang w:eastAsia="en-US"/>
    </w:rPr>
  </w:style>
  <w:style w:type="numbering" w:customStyle="1" w:styleId="NoList1">
    <w:name w:val="No List1"/>
    <w:next w:val="NoList"/>
    <w:uiPriority w:val="99"/>
    <w:semiHidden/>
    <w:unhideWhenUsed/>
    <w:rsid w:val="00FA6489"/>
  </w:style>
  <w:style w:type="numbering" w:styleId="111111">
    <w:name w:val="Outline List 2"/>
    <w:basedOn w:val="NoList"/>
    <w:rsid w:val="00FA6489"/>
    <w:pPr>
      <w:numPr>
        <w:numId w:val="21"/>
      </w:numPr>
    </w:pPr>
  </w:style>
  <w:style w:type="paragraph" w:styleId="BodyText">
    <w:name w:val="Body Text"/>
    <w:basedOn w:val="Normal"/>
    <w:link w:val="BodyTextChar"/>
    <w:rsid w:val="00FA6489"/>
    <w:pPr>
      <w:spacing w:after="200" w:line="280" w:lineRule="atLeast"/>
    </w:pPr>
    <w:rPr>
      <w:sz w:val="22"/>
      <w:lang w:val="en-NZ" w:eastAsia="en-US"/>
    </w:rPr>
  </w:style>
  <w:style w:type="character" w:customStyle="1" w:styleId="BodyTextChar">
    <w:name w:val="Body Text Char"/>
    <w:link w:val="BodyText"/>
    <w:rsid w:val="00FA6489"/>
    <w:rPr>
      <w:rFonts w:ascii="Arial" w:hAnsi="Arial"/>
      <w:sz w:val="22"/>
      <w:szCs w:val="24"/>
      <w:lang w:eastAsia="en-US"/>
    </w:rPr>
  </w:style>
  <w:style w:type="numbering" w:styleId="1ai">
    <w:name w:val="Outline List 1"/>
    <w:basedOn w:val="NoList"/>
    <w:rsid w:val="00FA6489"/>
    <w:pPr>
      <w:numPr>
        <w:numId w:val="22"/>
      </w:numPr>
    </w:pPr>
  </w:style>
  <w:style w:type="numbering" w:styleId="ArticleSection">
    <w:name w:val="Outline List 3"/>
    <w:basedOn w:val="NoList"/>
    <w:rsid w:val="00FA6489"/>
    <w:pPr>
      <w:numPr>
        <w:numId w:val="23"/>
      </w:numPr>
    </w:pPr>
  </w:style>
  <w:style w:type="paragraph" w:styleId="BlockText">
    <w:name w:val="Block Text"/>
    <w:basedOn w:val="Normal"/>
    <w:rsid w:val="00FA6489"/>
    <w:pPr>
      <w:spacing w:after="120" w:line="280" w:lineRule="atLeast"/>
      <w:ind w:left="1440" w:right="1440"/>
    </w:pPr>
    <w:rPr>
      <w:sz w:val="22"/>
      <w:lang w:val="en-NZ" w:eastAsia="en-US"/>
    </w:rPr>
  </w:style>
  <w:style w:type="paragraph" w:styleId="BodyText2">
    <w:name w:val="Body Text 2"/>
    <w:basedOn w:val="Normal"/>
    <w:link w:val="BodyText2Char"/>
    <w:rsid w:val="00FA6489"/>
    <w:pPr>
      <w:spacing w:after="120" w:line="480" w:lineRule="auto"/>
    </w:pPr>
    <w:rPr>
      <w:sz w:val="22"/>
      <w:lang w:val="en-NZ" w:eastAsia="en-US"/>
    </w:rPr>
  </w:style>
  <w:style w:type="character" w:customStyle="1" w:styleId="BodyText2Char">
    <w:name w:val="Body Text 2 Char"/>
    <w:link w:val="BodyText2"/>
    <w:rsid w:val="00FA6489"/>
    <w:rPr>
      <w:rFonts w:ascii="Arial" w:hAnsi="Arial"/>
      <w:sz w:val="22"/>
      <w:szCs w:val="24"/>
      <w:lang w:eastAsia="en-US"/>
    </w:rPr>
  </w:style>
  <w:style w:type="paragraph" w:styleId="BodyText3">
    <w:name w:val="Body Text 3"/>
    <w:basedOn w:val="Normal"/>
    <w:link w:val="BodyText3Char"/>
    <w:rsid w:val="00FA6489"/>
    <w:pPr>
      <w:spacing w:after="120" w:line="280" w:lineRule="atLeast"/>
    </w:pPr>
    <w:rPr>
      <w:sz w:val="16"/>
      <w:szCs w:val="16"/>
      <w:lang w:val="en-NZ" w:eastAsia="en-US"/>
    </w:rPr>
  </w:style>
  <w:style w:type="character" w:customStyle="1" w:styleId="BodyText3Char">
    <w:name w:val="Body Text 3 Char"/>
    <w:link w:val="BodyText3"/>
    <w:rsid w:val="00FA6489"/>
    <w:rPr>
      <w:rFonts w:ascii="Arial" w:hAnsi="Arial"/>
      <w:sz w:val="16"/>
      <w:szCs w:val="16"/>
      <w:lang w:eastAsia="en-US"/>
    </w:rPr>
  </w:style>
  <w:style w:type="paragraph" w:styleId="BodyTextFirstIndent">
    <w:name w:val="Body Text First Indent"/>
    <w:basedOn w:val="BodyText"/>
    <w:link w:val="BodyTextFirstIndentChar"/>
    <w:rsid w:val="00FA6489"/>
    <w:pPr>
      <w:spacing w:after="120"/>
      <w:ind w:firstLine="210"/>
    </w:pPr>
  </w:style>
  <w:style w:type="character" w:customStyle="1" w:styleId="BodyTextFirstIndentChar">
    <w:name w:val="Body Text First Indent Char"/>
    <w:basedOn w:val="BodyTextChar"/>
    <w:link w:val="BodyTextFirstIndent"/>
    <w:rsid w:val="00FA6489"/>
    <w:rPr>
      <w:rFonts w:ascii="Arial" w:hAnsi="Arial"/>
      <w:sz w:val="22"/>
      <w:szCs w:val="24"/>
      <w:lang w:eastAsia="en-US"/>
    </w:rPr>
  </w:style>
  <w:style w:type="paragraph" w:styleId="BodyTextIndent">
    <w:name w:val="Body Text Indent"/>
    <w:basedOn w:val="Normal"/>
    <w:link w:val="BodyTextIndentChar"/>
    <w:rsid w:val="00FA6489"/>
    <w:pPr>
      <w:spacing w:after="120" w:line="280" w:lineRule="atLeast"/>
      <w:ind w:left="283"/>
    </w:pPr>
    <w:rPr>
      <w:sz w:val="22"/>
      <w:lang w:val="en-NZ" w:eastAsia="en-US"/>
    </w:rPr>
  </w:style>
  <w:style w:type="character" w:customStyle="1" w:styleId="BodyTextIndentChar">
    <w:name w:val="Body Text Indent Char"/>
    <w:link w:val="BodyTextIndent"/>
    <w:rsid w:val="00FA6489"/>
    <w:rPr>
      <w:rFonts w:ascii="Arial" w:hAnsi="Arial"/>
      <w:sz w:val="22"/>
      <w:szCs w:val="24"/>
      <w:lang w:eastAsia="en-US"/>
    </w:rPr>
  </w:style>
  <w:style w:type="paragraph" w:styleId="BodyTextFirstIndent2">
    <w:name w:val="Body Text First Indent 2"/>
    <w:basedOn w:val="BodyTextIndent"/>
    <w:link w:val="BodyTextFirstIndent2Char"/>
    <w:rsid w:val="00FA6489"/>
    <w:pPr>
      <w:ind w:firstLine="210"/>
    </w:pPr>
  </w:style>
  <w:style w:type="character" w:customStyle="1" w:styleId="BodyTextFirstIndent2Char">
    <w:name w:val="Body Text First Indent 2 Char"/>
    <w:basedOn w:val="BodyTextIndentChar"/>
    <w:link w:val="BodyTextFirstIndent2"/>
    <w:rsid w:val="00FA6489"/>
    <w:rPr>
      <w:rFonts w:ascii="Arial" w:hAnsi="Arial"/>
      <w:sz w:val="22"/>
      <w:szCs w:val="24"/>
      <w:lang w:eastAsia="en-US"/>
    </w:rPr>
  </w:style>
  <w:style w:type="paragraph" w:styleId="BodyTextIndent2">
    <w:name w:val="Body Text Indent 2"/>
    <w:basedOn w:val="Normal"/>
    <w:link w:val="BodyTextIndent2Char"/>
    <w:rsid w:val="00FA6489"/>
    <w:pPr>
      <w:spacing w:after="120" w:line="480" w:lineRule="auto"/>
      <w:ind w:left="283"/>
    </w:pPr>
    <w:rPr>
      <w:sz w:val="22"/>
      <w:lang w:val="en-NZ" w:eastAsia="en-US"/>
    </w:rPr>
  </w:style>
  <w:style w:type="character" w:customStyle="1" w:styleId="BodyTextIndent2Char">
    <w:name w:val="Body Text Indent 2 Char"/>
    <w:link w:val="BodyTextIndent2"/>
    <w:rsid w:val="00FA6489"/>
    <w:rPr>
      <w:rFonts w:ascii="Arial" w:hAnsi="Arial"/>
      <w:sz w:val="22"/>
      <w:szCs w:val="24"/>
      <w:lang w:eastAsia="en-US"/>
    </w:rPr>
  </w:style>
  <w:style w:type="paragraph" w:styleId="BodyTextIndent3">
    <w:name w:val="Body Text Indent 3"/>
    <w:basedOn w:val="Normal"/>
    <w:link w:val="BodyTextIndent3Char"/>
    <w:rsid w:val="00FA6489"/>
    <w:pPr>
      <w:spacing w:after="120" w:line="280" w:lineRule="atLeast"/>
      <w:ind w:left="283"/>
    </w:pPr>
    <w:rPr>
      <w:sz w:val="16"/>
      <w:szCs w:val="16"/>
      <w:lang w:val="en-NZ" w:eastAsia="en-US"/>
    </w:rPr>
  </w:style>
  <w:style w:type="character" w:customStyle="1" w:styleId="BodyTextIndent3Char">
    <w:name w:val="Body Text Indent 3 Char"/>
    <w:link w:val="BodyTextIndent3"/>
    <w:rsid w:val="00FA6489"/>
    <w:rPr>
      <w:rFonts w:ascii="Arial" w:hAnsi="Arial"/>
      <w:sz w:val="16"/>
      <w:szCs w:val="16"/>
      <w:lang w:eastAsia="en-US"/>
    </w:rPr>
  </w:style>
  <w:style w:type="paragraph" w:styleId="Closing">
    <w:name w:val="Closing"/>
    <w:basedOn w:val="Normal"/>
    <w:link w:val="ClosingChar"/>
    <w:rsid w:val="00FA6489"/>
    <w:pPr>
      <w:spacing w:line="280" w:lineRule="atLeast"/>
      <w:ind w:left="4252"/>
    </w:pPr>
    <w:rPr>
      <w:sz w:val="22"/>
      <w:lang w:val="en-NZ" w:eastAsia="en-US"/>
    </w:rPr>
  </w:style>
  <w:style w:type="character" w:customStyle="1" w:styleId="ClosingChar">
    <w:name w:val="Closing Char"/>
    <w:link w:val="Closing"/>
    <w:rsid w:val="00FA6489"/>
    <w:rPr>
      <w:rFonts w:ascii="Arial" w:hAnsi="Arial"/>
      <w:sz w:val="22"/>
      <w:szCs w:val="24"/>
      <w:lang w:eastAsia="en-US"/>
    </w:rPr>
  </w:style>
  <w:style w:type="paragraph" w:styleId="Date">
    <w:name w:val="Date"/>
    <w:basedOn w:val="Normal"/>
    <w:next w:val="Normal"/>
    <w:link w:val="DateChar"/>
    <w:rsid w:val="00FA6489"/>
    <w:pPr>
      <w:spacing w:line="280" w:lineRule="atLeast"/>
    </w:pPr>
    <w:rPr>
      <w:sz w:val="22"/>
      <w:lang w:val="en-NZ" w:eastAsia="en-US"/>
    </w:rPr>
  </w:style>
  <w:style w:type="character" w:customStyle="1" w:styleId="DateChar">
    <w:name w:val="Date Char"/>
    <w:link w:val="Date"/>
    <w:rsid w:val="00FA6489"/>
    <w:rPr>
      <w:rFonts w:ascii="Arial" w:hAnsi="Arial"/>
      <w:sz w:val="22"/>
      <w:szCs w:val="24"/>
      <w:lang w:eastAsia="en-US"/>
    </w:rPr>
  </w:style>
  <w:style w:type="paragraph" w:styleId="E-mailSignature">
    <w:name w:val="E-mail Signature"/>
    <w:basedOn w:val="Normal"/>
    <w:link w:val="E-mailSignatureChar"/>
    <w:rsid w:val="00FA6489"/>
    <w:pPr>
      <w:spacing w:line="280" w:lineRule="atLeast"/>
    </w:pPr>
    <w:rPr>
      <w:sz w:val="22"/>
      <w:lang w:val="en-NZ" w:eastAsia="en-US"/>
    </w:rPr>
  </w:style>
  <w:style w:type="character" w:customStyle="1" w:styleId="E-mailSignatureChar">
    <w:name w:val="E-mail Signature Char"/>
    <w:link w:val="E-mailSignature"/>
    <w:rsid w:val="00FA6489"/>
    <w:rPr>
      <w:rFonts w:ascii="Arial" w:hAnsi="Arial"/>
      <w:sz w:val="22"/>
      <w:szCs w:val="24"/>
      <w:lang w:eastAsia="en-US"/>
    </w:rPr>
  </w:style>
  <w:style w:type="character" w:styleId="Emphasis">
    <w:name w:val="Emphasis"/>
    <w:qFormat/>
    <w:rsid w:val="00FA6489"/>
    <w:rPr>
      <w:i/>
      <w:iCs/>
    </w:rPr>
  </w:style>
  <w:style w:type="paragraph" w:styleId="EnvelopeAddress">
    <w:name w:val="envelope address"/>
    <w:basedOn w:val="Normal"/>
    <w:rsid w:val="00FA6489"/>
    <w:pPr>
      <w:framePr w:w="7920" w:h="1980" w:hRule="exact" w:hSpace="180" w:wrap="auto" w:hAnchor="page" w:xAlign="center" w:yAlign="bottom"/>
      <w:spacing w:line="280" w:lineRule="atLeast"/>
      <w:ind w:left="2880"/>
    </w:pPr>
    <w:rPr>
      <w:rFonts w:cs="Arial"/>
      <w:lang w:val="en-NZ" w:eastAsia="en-US"/>
    </w:rPr>
  </w:style>
  <w:style w:type="paragraph" w:styleId="EnvelopeReturn">
    <w:name w:val="envelope return"/>
    <w:basedOn w:val="Normal"/>
    <w:rsid w:val="00FA6489"/>
    <w:pPr>
      <w:spacing w:line="280" w:lineRule="atLeast"/>
    </w:pPr>
    <w:rPr>
      <w:rFonts w:cs="Arial"/>
      <w:sz w:val="20"/>
      <w:szCs w:val="20"/>
      <w:lang w:val="en-NZ" w:eastAsia="en-US"/>
    </w:rPr>
  </w:style>
  <w:style w:type="character" w:styleId="FollowedHyperlink">
    <w:name w:val="FollowedHyperlink"/>
    <w:rsid w:val="00FA6489"/>
    <w:rPr>
      <w:color w:val="800080"/>
      <w:u w:val="single"/>
    </w:rPr>
  </w:style>
  <w:style w:type="character" w:styleId="HTMLAcronym">
    <w:name w:val="HTML Acronym"/>
    <w:rsid w:val="00FA6489"/>
  </w:style>
  <w:style w:type="paragraph" w:styleId="HTMLAddress">
    <w:name w:val="HTML Address"/>
    <w:basedOn w:val="Normal"/>
    <w:link w:val="HTMLAddressChar"/>
    <w:rsid w:val="00FA6489"/>
    <w:pPr>
      <w:spacing w:line="280" w:lineRule="atLeast"/>
    </w:pPr>
    <w:rPr>
      <w:i/>
      <w:iCs/>
      <w:sz w:val="22"/>
      <w:lang w:val="en-NZ" w:eastAsia="en-US"/>
    </w:rPr>
  </w:style>
  <w:style w:type="character" w:customStyle="1" w:styleId="HTMLAddressChar">
    <w:name w:val="HTML Address Char"/>
    <w:link w:val="HTMLAddress"/>
    <w:rsid w:val="00FA6489"/>
    <w:rPr>
      <w:rFonts w:ascii="Arial" w:hAnsi="Arial"/>
      <w:i/>
      <w:iCs/>
      <w:sz w:val="22"/>
      <w:szCs w:val="24"/>
      <w:lang w:eastAsia="en-US"/>
    </w:rPr>
  </w:style>
  <w:style w:type="character" w:styleId="HTMLCite">
    <w:name w:val="HTML Cite"/>
    <w:rsid w:val="00FA6489"/>
    <w:rPr>
      <w:i/>
      <w:iCs/>
    </w:rPr>
  </w:style>
  <w:style w:type="character" w:styleId="HTMLCode">
    <w:name w:val="HTML Code"/>
    <w:rsid w:val="00FA6489"/>
    <w:rPr>
      <w:rFonts w:ascii="Courier New" w:hAnsi="Courier New" w:cs="Courier New"/>
      <w:sz w:val="20"/>
      <w:szCs w:val="20"/>
    </w:rPr>
  </w:style>
  <w:style w:type="character" w:styleId="HTMLDefinition">
    <w:name w:val="HTML Definition"/>
    <w:uiPriority w:val="99"/>
    <w:rsid w:val="00FA6489"/>
    <w:rPr>
      <w:i/>
      <w:iCs/>
    </w:rPr>
  </w:style>
  <w:style w:type="character" w:styleId="HTMLKeyboard">
    <w:name w:val="HTML Keyboard"/>
    <w:rsid w:val="00FA6489"/>
    <w:rPr>
      <w:rFonts w:ascii="Courier New" w:hAnsi="Courier New" w:cs="Courier New"/>
      <w:sz w:val="20"/>
      <w:szCs w:val="20"/>
    </w:rPr>
  </w:style>
  <w:style w:type="paragraph" w:styleId="HTMLPreformatted">
    <w:name w:val="HTML Preformatted"/>
    <w:basedOn w:val="Normal"/>
    <w:link w:val="HTMLPreformattedChar"/>
    <w:rsid w:val="00FA6489"/>
    <w:pPr>
      <w:spacing w:line="280" w:lineRule="atLeast"/>
    </w:pPr>
    <w:rPr>
      <w:rFonts w:ascii="Courier New" w:hAnsi="Courier New" w:cs="Courier New"/>
      <w:sz w:val="20"/>
      <w:szCs w:val="20"/>
      <w:lang w:val="en-NZ" w:eastAsia="en-US"/>
    </w:rPr>
  </w:style>
  <w:style w:type="character" w:customStyle="1" w:styleId="HTMLPreformattedChar">
    <w:name w:val="HTML Preformatted Char"/>
    <w:link w:val="HTMLPreformatted"/>
    <w:rsid w:val="00FA6489"/>
    <w:rPr>
      <w:rFonts w:ascii="Courier New" w:hAnsi="Courier New" w:cs="Courier New"/>
      <w:lang w:eastAsia="en-US"/>
    </w:rPr>
  </w:style>
  <w:style w:type="character" w:styleId="HTMLSample">
    <w:name w:val="HTML Sample"/>
    <w:rsid w:val="00FA6489"/>
    <w:rPr>
      <w:rFonts w:ascii="Courier New" w:hAnsi="Courier New" w:cs="Courier New"/>
    </w:rPr>
  </w:style>
  <w:style w:type="character" w:styleId="HTMLTypewriter">
    <w:name w:val="HTML Typewriter"/>
    <w:rsid w:val="00FA6489"/>
    <w:rPr>
      <w:rFonts w:ascii="Courier New" w:hAnsi="Courier New" w:cs="Courier New"/>
      <w:sz w:val="20"/>
      <w:szCs w:val="20"/>
    </w:rPr>
  </w:style>
  <w:style w:type="character" w:styleId="HTMLVariable">
    <w:name w:val="HTML Variable"/>
    <w:rsid w:val="00FA6489"/>
    <w:rPr>
      <w:i/>
      <w:iCs/>
    </w:rPr>
  </w:style>
  <w:style w:type="character" w:styleId="LineNumber">
    <w:name w:val="line number"/>
    <w:rsid w:val="00FA6489"/>
  </w:style>
  <w:style w:type="paragraph" w:styleId="List">
    <w:name w:val="List"/>
    <w:basedOn w:val="Normal"/>
    <w:rsid w:val="00FA6489"/>
    <w:pPr>
      <w:spacing w:line="280" w:lineRule="atLeast"/>
      <w:ind w:left="283" w:hanging="283"/>
    </w:pPr>
    <w:rPr>
      <w:sz w:val="22"/>
      <w:lang w:val="en-NZ" w:eastAsia="en-US"/>
    </w:rPr>
  </w:style>
  <w:style w:type="paragraph" w:styleId="List2">
    <w:name w:val="List 2"/>
    <w:basedOn w:val="Normal"/>
    <w:rsid w:val="00FA6489"/>
    <w:pPr>
      <w:spacing w:line="280" w:lineRule="atLeast"/>
      <w:ind w:left="566" w:hanging="283"/>
    </w:pPr>
    <w:rPr>
      <w:sz w:val="22"/>
      <w:lang w:val="en-NZ" w:eastAsia="en-US"/>
    </w:rPr>
  </w:style>
  <w:style w:type="paragraph" w:styleId="List3">
    <w:name w:val="List 3"/>
    <w:basedOn w:val="Normal"/>
    <w:rsid w:val="00FA6489"/>
    <w:pPr>
      <w:spacing w:line="280" w:lineRule="atLeast"/>
      <w:ind w:left="849" w:hanging="283"/>
    </w:pPr>
    <w:rPr>
      <w:sz w:val="22"/>
      <w:lang w:val="en-NZ" w:eastAsia="en-US"/>
    </w:rPr>
  </w:style>
  <w:style w:type="paragraph" w:styleId="List4">
    <w:name w:val="List 4"/>
    <w:basedOn w:val="Normal"/>
    <w:rsid w:val="00FA6489"/>
    <w:pPr>
      <w:spacing w:line="280" w:lineRule="atLeast"/>
      <w:ind w:left="1132" w:hanging="283"/>
    </w:pPr>
    <w:rPr>
      <w:sz w:val="22"/>
      <w:lang w:val="en-NZ" w:eastAsia="en-US"/>
    </w:rPr>
  </w:style>
  <w:style w:type="paragraph" w:styleId="List5">
    <w:name w:val="List 5"/>
    <w:basedOn w:val="Normal"/>
    <w:rsid w:val="00FA6489"/>
    <w:pPr>
      <w:spacing w:line="280" w:lineRule="atLeast"/>
      <w:ind w:left="1415" w:hanging="283"/>
    </w:pPr>
    <w:rPr>
      <w:sz w:val="22"/>
      <w:lang w:val="en-NZ" w:eastAsia="en-US"/>
    </w:rPr>
  </w:style>
  <w:style w:type="paragraph" w:styleId="ListBullet">
    <w:name w:val="List Bullet"/>
    <w:basedOn w:val="Normal"/>
    <w:rsid w:val="00FA6489"/>
    <w:pPr>
      <w:numPr>
        <w:numId w:val="6"/>
      </w:numPr>
      <w:spacing w:line="280" w:lineRule="atLeast"/>
    </w:pPr>
    <w:rPr>
      <w:sz w:val="22"/>
      <w:lang w:val="en-NZ" w:eastAsia="en-US"/>
    </w:rPr>
  </w:style>
  <w:style w:type="paragraph" w:styleId="ListBullet2">
    <w:name w:val="List Bullet 2"/>
    <w:basedOn w:val="Normal"/>
    <w:rsid w:val="00FA6489"/>
    <w:pPr>
      <w:numPr>
        <w:numId w:val="7"/>
      </w:numPr>
      <w:spacing w:line="280" w:lineRule="atLeast"/>
    </w:pPr>
    <w:rPr>
      <w:sz w:val="22"/>
      <w:lang w:val="en-NZ" w:eastAsia="en-US"/>
    </w:rPr>
  </w:style>
  <w:style w:type="paragraph" w:styleId="ListBullet3">
    <w:name w:val="List Bullet 3"/>
    <w:basedOn w:val="Normal"/>
    <w:rsid w:val="00FA6489"/>
    <w:pPr>
      <w:tabs>
        <w:tab w:val="num" w:pos="926"/>
      </w:tabs>
      <w:spacing w:line="280" w:lineRule="atLeast"/>
      <w:ind w:left="926" w:hanging="360"/>
    </w:pPr>
    <w:rPr>
      <w:sz w:val="22"/>
      <w:lang w:val="en-NZ" w:eastAsia="en-US"/>
    </w:rPr>
  </w:style>
  <w:style w:type="paragraph" w:styleId="ListBullet4">
    <w:name w:val="List Bullet 4"/>
    <w:basedOn w:val="Normal"/>
    <w:rsid w:val="00FA6489"/>
    <w:pPr>
      <w:numPr>
        <w:numId w:val="9"/>
      </w:numPr>
      <w:spacing w:line="280" w:lineRule="atLeast"/>
    </w:pPr>
    <w:rPr>
      <w:sz w:val="22"/>
      <w:lang w:val="en-NZ" w:eastAsia="en-US"/>
    </w:rPr>
  </w:style>
  <w:style w:type="paragraph" w:styleId="ListBullet5">
    <w:name w:val="List Bullet 5"/>
    <w:basedOn w:val="Normal"/>
    <w:rsid w:val="00FA6489"/>
    <w:pPr>
      <w:numPr>
        <w:numId w:val="10"/>
      </w:numPr>
      <w:spacing w:line="280" w:lineRule="atLeast"/>
    </w:pPr>
    <w:rPr>
      <w:sz w:val="22"/>
      <w:lang w:val="en-NZ" w:eastAsia="en-US"/>
    </w:rPr>
  </w:style>
  <w:style w:type="paragraph" w:styleId="ListContinue">
    <w:name w:val="List Continue"/>
    <w:basedOn w:val="Normal"/>
    <w:rsid w:val="00FA6489"/>
    <w:pPr>
      <w:spacing w:after="120" w:line="280" w:lineRule="atLeast"/>
      <w:ind w:left="283"/>
    </w:pPr>
    <w:rPr>
      <w:sz w:val="22"/>
      <w:lang w:val="en-NZ" w:eastAsia="en-US"/>
    </w:rPr>
  </w:style>
  <w:style w:type="paragraph" w:styleId="ListContinue2">
    <w:name w:val="List Continue 2"/>
    <w:basedOn w:val="Normal"/>
    <w:rsid w:val="00FA6489"/>
    <w:pPr>
      <w:spacing w:after="120" w:line="280" w:lineRule="atLeast"/>
      <w:ind w:left="566"/>
    </w:pPr>
    <w:rPr>
      <w:sz w:val="22"/>
      <w:lang w:val="en-NZ" w:eastAsia="en-US"/>
    </w:rPr>
  </w:style>
  <w:style w:type="paragraph" w:styleId="ListContinue3">
    <w:name w:val="List Continue 3"/>
    <w:basedOn w:val="Normal"/>
    <w:rsid w:val="00FA6489"/>
    <w:pPr>
      <w:spacing w:after="120" w:line="280" w:lineRule="atLeast"/>
      <w:ind w:left="849"/>
    </w:pPr>
    <w:rPr>
      <w:sz w:val="22"/>
      <w:lang w:val="en-NZ" w:eastAsia="en-US"/>
    </w:rPr>
  </w:style>
  <w:style w:type="paragraph" w:styleId="ListContinue4">
    <w:name w:val="List Continue 4"/>
    <w:basedOn w:val="Normal"/>
    <w:rsid w:val="00FA6489"/>
    <w:pPr>
      <w:spacing w:after="120" w:line="280" w:lineRule="atLeast"/>
      <w:ind w:left="1132"/>
    </w:pPr>
    <w:rPr>
      <w:sz w:val="22"/>
      <w:lang w:val="en-NZ" w:eastAsia="en-US"/>
    </w:rPr>
  </w:style>
  <w:style w:type="paragraph" w:styleId="ListContinue5">
    <w:name w:val="List Continue 5"/>
    <w:basedOn w:val="Normal"/>
    <w:rsid w:val="00FA6489"/>
    <w:pPr>
      <w:spacing w:after="120" w:line="280" w:lineRule="atLeast"/>
      <w:ind w:left="1415"/>
    </w:pPr>
    <w:rPr>
      <w:sz w:val="22"/>
      <w:lang w:val="en-NZ" w:eastAsia="en-US"/>
    </w:rPr>
  </w:style>
  <w:style w:type="paragraph" w:styleId="ListNumber">
    <w:name w:val="List Number"/>
    <w:basedOn w:val="Normal"/>
    <w:rsid w:val="00FA6489"/>
    <w:pPr>
      <w:numPr>
        <w:numId w:val="11"/>
      </w:numPr>
      <w:spacing w:line="280" w:lineRule="atLeast"/>
    </w:pPr>
    <w:rPr>
      <w:sz w:val="22"/>
      <w:lang w:val="en-NZ" w:eastAsia="en-US"/>
    </w:rPr>
  </w:style>
  <w:style w:type="paragraph" w:styleId="ListNumber2">
    <w:name w:val="List Number 2"/>
    <w:basedOn w:val="Normal"/>
    <w:rsid w:val="00FA6489"/>
    <w:pPr>
      <w:numPr>
        <w:numId w:val="12"/>
      </w:numPr>
      <w:spacing w:line="280" w:lineRule="atLeast"/>
    </w:pPr>
    <w:rPr>
      <w:sz w:val="22"/>
      <w:lang w:val="en-NZ" w:eastAsia="en-US"/>
    </w:rPr>
  </w:style>
  <w:style w:type="paragraph" w:styleId="ListNumber3">
    <w:name w:val="List Number 3"/>
    <w:basedOn w:val="Normal"/>
    <w:rsid w:val="00FA6489"/>
    <w:pPr>
      <w:numPr>
        <w:numId w:val="13"/>
      </w:numPr>
      <w:spacing w:line="280" w:lineRule="atLeast"/>
    </w:pPr>
    <w:rPr>
      <w:sz w:val="22"/>
      <w:lang w:val="en-NZ" w:eastAsia="en-US"/>
    </w:rPr>
  </w:style>
  <w:style w:type="paragraph" w:styleId="ListNumber4">
    <w:name w:val="List Number 4"/>
    <w:basedOn w:val="Normal"/>
    <w:rsid w:val="00FA6489"/>
    <w:pPr>
      <w:numPr>
        <w:numId w:val="14"/>
      </w:numPr>
      <w:spacing w:line="280" w:lineRule="atLeast"/>
    </w:pPr>
    <w:rPr>
      <w:sz w:val="22"/>
      <w:lang w:val="en-NZ" w:eastAsia="en-US"/>
    </w:rPr>
  </w:style>
  <w:style w:type="paragraph" w:styleId="ListNumber5">
    <w:name w:val="List Number 5"/>
    <w:basedOn w:val="Normal"/>
    <w:rsid w:val="00FA6489"/>
    <w:pPr>
      <w:numPr>
        <w:numId w:val="15"/>
      </w:numPr>
      <w:spacing w:line="280" w:lineRule="atLeast"/>
    </w:pPr>
    <w:rPr>
      <w:sz w:val="22"/>
      <w:lang w:val="en-NZ" w:eastAsia="en-US"/>
    </w:rPr>
  </w:style>
  <w:style w:type="paragraph" w:styleId="MessageHeader">
    <w:name w:val="Message Header"/>
    <w:basedOn w:val="Normal"/>
    <w:link w:val="MessageHeaderChar"/>
    <w:rsid w:val="00FA6489"/>
    <w:pPr>
      <w:pBdr>
        <w:top w:val="single" w:sz="6" w:space="1" w:color="auto"/>
        <w:left w:val="single" w:sz="6" w:space="1" w:color="auto"/>
        <w:bottom w:val="single" w:sz="6" w:space="1" w:color="auto"/>
        <w:right w:val="single" w:sz="6" w:space="1" w:color="auto"/>
      </w:pBdr>
      <w:shd w:val="pct20" w:color="auto" w:fill="auto"/>
      <w:spacing w:line="280" w:lineRule="atLeast"/>
      <w:ind w:left="1134" w:hanging="1134"/>
    </w:pPr>
    <w:rPr>
      <w:rFonts w:cs="Arial"/>
      <w:lang w:val="en-NZ" w:eastAsia="en-US"/>
    </w:rPr>
  </w:style>
  <w:style w:type="character" w:customStyle="1" w:styleId="MessageHeaderChar">
    <w:name w:val="Message Header Char"/>
    <w:link w:val="MessageHeader"/>
    <w:rsid w:val="00FA6489"/>
    <w:rPr>
      <w:rFonts w:ascii="Arial" w:hAnsi="Arial" w:cs="Arial"/>
      <w:sz w:val="24"/>
      <w:szCs w:val="24"/>
      <w:shd w:val="pct20" w:color="auto" w:fill="auto"/>
      <w:lang w:eastAsia="en-US"/>
    </w:rPr>
  </w:style>
  <w:style w:type="paragraph" w:styleId="NormalIndent">
    <w:name w:val="Normal Indent"/>
    <w:basedOn w:val="Normal"/>
    <w:rsid w:val="00FA6489"/>
    <w:pPr>
      <w:spacing w:line="280" w:lineRule="atLeast"/>
      <w:ind w:left="709"/>
    </w:pPr>
    <w:rPr>
      <w:sz w:val="22"/>
      <w:lang w:val="en-NZ" w:eastAsia="en-US"/>
    </w:rPr>
  </w:style>
  <w:style w:type="paragraph" w:styleId="NoteHeading">
    <w:name w:val="Note Heading"/>
    <w:basedOn w:val="Normal"/>
    <w:next w:val="Normal"/>
    <w:link w:val="NoteHeadingChar"/>
    <w:rsid w:val="00FA6489"/>
    <w:pPr>
      <w:spacing w:line="280" w:lineRule="atLeast"/>
    </w:pPr>
    <w:rPr>
      <w:sz w:val="22"/>
      <w:lang w:val="en-NZ" w:eastAsia="en-US"/>
    </w:rPr>
  </w:style>
  <w:style w:type="character" w:customStyle="1" w:styleId="NoteHeadingChar">
    <w:name w:val="Note Heading Char"/>
    <w:link w:val="NoteHeading"/>
    <w:rsid w:val="00FA6489"/>
    <w:rPr>
      <w:rFonts w:ascii="Arial" w:hAnsi="Arial"/>
      <w:sz w:val="22"/>
      <w:szCs w:val="24"/>
      <w:lang w:eastAsia="en-US"/>
    </w:rPr>
  </w:style>
  <w:style w:type="paragraph" w:styleId="PlainText">
    <w:name w:val="Plain Text"/>
    <w:basedOn w:val="Normal"/>
    <w:link w:val="PlainTextChar"/>
    <w:rsid w:val="00FA6489"/>
    <w:pPr>
      <w:spacing w:line="280" w:lineRule="atLeast"/>
    </w:pPr>
    <w:rPr>
      <w:rFonts w:ascii="Courier New" w:hAnsi="Courier New" w:cs="Courier New"/>
      <w:sz w:val="20"/>
      <w:szCs w:val="20"/>
      <w:lang w:val="en-NZ" w:eastAsia="en-US"/>
    </w:rPr>
  </w:style>
  <w:style w:type="character" w:customStyle="1" w:styleId="PlainTextChar">
    <w:name w:val="Plain Text Char"/>
    <w:link w:val="PlainText"/>
    <w:rsid w:val="00FA6489"/>
    <w:rPr>
      <w:rFonts w:ascii="Courier New" w:hAnsi="Courier New" w:cs="Courier New"/>
      <w:lang w:eastAsia="en-US"/>
    </w:rPr>
  </w:style>
  <w:style w:type="paragraph" w:styleId="Salutation">
    <w:name w:val="Salutation"/>
    <w:basedOn w:val="Normal"/>
    <w:next w:val="Normal"/>
    <w:link w:val="SalutationChar"/>
    <w:rsid w:val="00FA6489"/>
    <w:pPr>
      <w:spacing w:line="280" w:lineRule="atLeast"/>
    </w:pPr>
    <w:rPr>
      <w:sz w:val="22"/>
      <w:lang w:val="en-NZ" w:eastAsia="en-US"/>
    </w:rPr>
  </w:style>
  <w:style w:type="character" w:customStyle="1" w:styleId="SalutationChar">
    <w:name w:val="Salutation Char"/>
    <w:link w:val="Salutation"/>
    <w:rsid w:val="00FA6489"/>
    <w:rPr>
      <w:rFonts w:ascii="Arial" w:hAnsi="Arial"/>
      <w:sz w:val="22"/>
      <w:szCs w:val="24"/>
      <w:lang w:eastAsia="en-US"/>
    </w:rPr>
  </w:style>
  <w:style w:type="paragraph" w:styleId="Signature">
    <w:name w:val="Signature"/>
    <w:basedOn w:val="Normal"/>
    <w:link w:val="SignatureChar"/>
    <w:rsid w:val="00FA6489"/>
    <w:pPr>
      <w:spacing w:line="280" w:lineRule="atLeast"/>
      <w:ind w:left="4252"/>
    </w:pPr>
    <w:rPr>
      <w:sz w:val="22"/>
      <w:lang w:val="en-NZ" w:eastAsia="en-US"/>
    </w:rPr>
  </w:style>
  <w:style w:type="character" w:customStyle="1" w:styleId="SignatureChar">
    <w:name w:val="Signature Char"/>
    <w:link w:val="Signature"/>
    <w:rsid w:val="00FA6489"/>
    <w:rPr>
      <w:rFonts w:ascii="Arial" w:hAnsi="Arial"/>
      <w:sz w:val="22"/>
      <w:szCs w:val="24"/>
      <w:lang w:eastAsia="en-US"/>
    </w:rPr>
  </w:style>
  <w:style w:type="character" w:styleId="Strong">
    <w:name w:val="Strong"/>
    <w:qFormat/>
    <w:rsid w:val="00FA6489"/>
    <w:rPr>
      <w:b/>
      <w:bCs/>
    </w:rPr>
  </w:style>
  <w:style w:type="paragraph" w:styleId="Subtitle">
    <w:name w:val="Subtitle"/>
    <w:basedOn w:val="Normal"/>
    <w:link w:val="SubtitleChar"/>
    <w:qFormat/>
    <w:rsid w:val="00FA6489"/>
    <w:pPr>
      <w:spacing w:after="60" w:line="280" w:lineRule="atLeast"/>
      <w:jc w:val="center"/>
      <w:outlineLvl w:val="1"/>
    </w:pPr>
    <w:rPr>
      <w:rFonts w:cs="Arial"/>
      <w:lang w:val="en-NZ" w:eastAsia="en-US"/>
    </w:rPr>
  </w:style>
  <w:style w:type="character" w:customStyle="1" w:styleId="SubtitleChar">
    <w:name w:val="Subtitle Char"/>
    <w:link w:val="Subtitle"/>
    <w:rsid w:val="00FA6489"/>
    <w:rPr>
      <w:rFonts w:ascii="Arial" w:hAnsi="Arial" w:cs="Arial"/>
      <w:sz w:val="24"/>
      <w:szCs w:val="24"/>
      <w:lang w:eastAsia="en-US"/>
    </w:rPr>
  </w:style>
  <w:style w:type="table" w:styleId="Table3Deffects1">
    <w:name w:val="Table 3D effects 1"/>
    <w:basedOn w:val="TableNormal"/>
    <w:rsid w:val="00FA6489"/>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A6489"/>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A6489"/>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A6489"/>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A6489"/>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A6489"/>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A6489"/>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A6489"/>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A6489"/>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A6489"/>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A6489"/>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A6489"/>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A6489"/>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A6489"/>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A6489"/>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A6489"/>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A6489"/>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A6489"/>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A6489"/>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A6489"/>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A6489"/>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A6489"/>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A6489"/>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A6489"/>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A6489"/>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A6489"/>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A6489"/>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A6489"/>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A6489"/>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A6489"/>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A6489"/>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A6489"/>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A6489"/>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A6489"/>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A6489"/>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A6489"/>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A6489"/>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A6489"/>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A6489"/>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A6489"/>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A6489"/>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A6489"/>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A6489"/>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A6489"/>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A6489"/>
    <w:pPr>
      <w:spacing w:before="240" w:after="60" w:line="280" w:lineRule="atLeast"/>
      <w:jc w:val="center"/>
      <w:outlineLvl w:val="0"/>
    </w:pPr>
    <w:rPr>
      <w:rFonts w:cs="Arial"/>
      <w:b/>
      <w:bCs/>
      <w:kern w:val="28"/>
      <w:sz w:val="32"/>
      <w:szCs w:val="32"/>
      <w:lang w:val="en-NZ" w:eastAsia="en-US"/>
    </w:rPr>
  </w:style>
  <w:style w:type="character" w:customStyle="1" w:styleId="TitleChar">
    <w:name w:val="Title Char"/>
    <w:link w:val="Title"/>
    <w:rsid w:val="00FA6489"/>
    <w:rPr>
      <w:rFonts w:ascii="Arial" w:hAnsi="Arial" w:cs="Arial"/>
      <w:b/>
      <w:bCs/>
      <w:kern w:val="28"/>
      <w:sz w:val="32"/>
      <w:szCs w:val="32"/>
      <w:lang w:eastAsia="en-US"/>
    </w:rPr>
  </w:style>
  <w:style w:type="paragraph" w:customStyle="1" w:styleId="BodyTextIndentLevel1">
    <w:name w:val="Body Text Indent Level 1"/>
    <w:basedOn w:val="BodyText"/>
    <w:rsid w:val="00FA6489"/>
    <w:pPr>
      <w:ind w:left="709"/>
    </w:pPr>
  </w:style>
  <w:style w:type="paragraph" w:customStyle="1" w:styleId="BodyTextIndentLevel2">
    <w:name w:val="Body Text Indent Level 2"/>
    <w:basedOn w:val="BodyText"/>
    <w:rsid w:val="00FA6489"/>
    <w:pPr>
      <w:ind w:left="1276"/>
    </w:pPr>
  </w:style>
  <w:style w:type="paragraph" w:customStyle="1" w:styleId="BodyTextIndentLevel3">
    <w:name w:val="Body Text Indent Level 3"/>
    <w:basedOn w:val="BodyText"/>
    <w:rsid w:val="00FA6489"/>
    <w:pPr>
      <w:numPr>
        <w:ilvl w:val="4"/>
        <w:numId w:val="27"/>
      </w:numPr>
    </w:pPr>
  </w:style>
  <w:style w:type="paragraph" w:customStyle="1" w:styleId="SingleSpacedParagraph">
    <w:name w:val="Single Spaced Paragraph"/>
    <w:basedOn w:val="Normal"/>
    <w:rsid w:val="00FA6489"/>
    <w:pPr>
      <w:spacing w:line="280" w:lineRule="atLeast"/>
    </w:pPr>
    <w:rPr>
      <w:sz w:val="22"/>
      <w:lang w:val="en-NZ" w:eastAsia="en-US"/>
    </w:rPr>
  </w:style>
  <w:style w:type="paragraph" w:customStyle="1" w:styleId="HeadingNumberLevel1">
    <w:name w:val="Heading Number Level 1"/>
    <w:basedOn w:val="Heading1"/>
    <w:next w:val="BodyTextIndentLevel1"/>
    <w:rsid w:val="00FA6489"/>
    <w:pPr>
      <w:numPr>
        <w:numId w:val="27"/>
      </w:numPr>
      <w:spacing w:before="240" w:after="60" w:line="280" w:lineRule="atLeast"/>
      <w:outlineLvl w:val="5"/>
    </w:pPr>
    <w:rPr>
      <w:sz w:val="32"/>
      <w:lang w:val="en-NZ" w:eastAsia="en-US"/>
    </w:rPr>
  </w:style>
  <w:style w:type="paragraph" w:customStyle="1" w:styleId="HeadingNumberLevel2">
    <w:name w:val="Heading Number Level 2"/>
    <w:basedOn w:val="Heading2"/>
    <w:next w:val="BodyTextIndentLevel1"/>
    <w:rsid w:val="00FA6489"/>
    <w:pPr>
      <w:numPr>
        <w:numId w:val="27"/>
      </w:numPr>
      <w:spacing w:before="240" w:after="60" w:line="280" w:lineRule="atLeast"/>
      <w:outlineLvl w:val="6"/>
    </w:pPr>
    <w:rPr>
      <w:sz w:val="28"/>
      <w:lang w:val="en-NZ" w:eastAsia="en-US"/>
    </w:rPr>
  </w:style>
  <w:style w:type="paragraph" w:customStyle="1" w:styleId="HeadingNumberLevel3">
    <w:name w:val="Heading Number Level 3"/>
    <w:basedOn w:val="BodyText"/>
    <w:rsid w:val="00FA6489"/>
    <w:pPr>
      <w:numPr>
        <w:ilvl w:val="2"/>
        <w:numId w:val="27"/>
      </w:numPr>
    </w:pPr>
  </w:style>
  <w:style w:type="paragraph" w:customStyle="1" w:styleId="HeadingNumberLevel4">
    <w:name w:val="Heading Number Level 4"/>
    <w:basedOn w:val="BodyText"/>
    <w:rsid w:val="00FA6489"/>
    <w:pPr>
      <w:numPr>
        <w:ilvl w:val="3"/>
        <w:numId w:val="27"/>
      </w:numPr>
    </w:pPr>
  </w:style>
  <w:style w:type="paragraph" w:customStyle="1" w:styleId="NumbersLevel1">
    <w:name w:val="Numbers Level 1"/>
    <w:basedOn w:val="BodyText"/>
    <w:rsid w:val="00FA6489"/>
    <w:pPr>
      <w:numPr>
        <w:numId w:val="16"/>
      </w:numPr>
    </w:pPr>
  </w:style>
  <w:style w:type="paragraph" w:customStyle="1" w:styleId="NumbersLevel2">
    <w:name w:val="Numbers Level 2"/>
    <w:basedOn w:val="BodyText"/>
    <w:rsid w:val="00FA6489"/>
    <w:pPr>
      <w:numPr>
        <w:ilvl w:val="1"/>
        <w:numId w:val="16"/>
      </w:numPr>
    </w:pPr>
  </w:style>
  <w:style w:type="paragraph" w:customStyle="1" w:styleId="NumbersLevel3">
    <w:name w:val="Numbers Level 3"/>
    <w:basedOn w:val="BodyText"/>
    <w:rsid w:val="00FA6489"/>
    <w:pPr>
      <w:numPr>
        <w:ilvl w:val="2"/>
        <w:numId w:val="16"/>
      </w:numPr>
    </w:pPr>
  </w:style>
  <w:style w:type="paragraph" w:customStyle="1" w:styleId="NumbersLevel4">
    <w:name w:val="Numbers Level 4"/>
    <w:basedOn w:val="BodyText"/>
    <w:rsid w:val="00FA6489"/>
    <w:pPr>
      <w:numPr>
        <w:ilvl w:val="3"/>
        <w:numId w:val="16"/>
      </w:numPr>
    </w:pPr>
  </w:style>
  <w:style w:type="paragraph" w:customStyle="1" w:styleId="BulletLevel1">
    <w:name w:val="Bullet Level 1"/>
    <w:basedOn w:val="BodyText"/>
    <w:rsid w:val="00FA6489"/>
    <w:pPr>
      <w:numPr>
        <w:numId w:val="25"/>
      </w:numPr>
    </w:pPr>
  </w:style>
  <w:style w:type="paragraph" w:customStyle="1" w:styleId="BulletLevel2">
    <w:name w:val="Bullet Level 2"/>
    <w:basedOn w:val="BodyText"/>
    <w:rsid w:val="00FA6489"/>
    <w:pPr>
      <w:numPr>
        <w:ilvl w:val="1"/>
        <w:numId w:val="25"/>
      </w:numPr>
    </w:pPr>
  </w:style>
  <w:style w:type="paragraph" w:customStyle="1" w:styleId="BulletLevel3">
    <w:name w:val="Bullet Level 3"/>
    <w:basedOn w:val="BodyText"/>
    <w:rsid w:val="00FA6489"/>
    <w:pPr>
      <w:numPr>
        <w:ilvl w:val="2"/>
        <w:numId w:val="25"/>
      </w:numPr>
    </w:pPr>
  </w:style>
  <w:style w:type="paragraph" w:customStyle="1" w:styleId="BodyTextBulletIndentLevel1">
    <w:name w:val="Body Text Bullet Indent Level 1"/>
    <w:basedOn w:val="BodyText"/>
    <w:rsid w:val="00FA6489"/>
    <w:pPr>
      <w:ind w:left="567"/>
    </w:pPr>
  </w:style>
  <w:style w:type="paragraph" w:customStyle="1" w:styleId="BodyTextBulletIndentLevel2">
    <w:name w:val="Body Text Bullet Indent Level 2"/>
    <w:basedOn w:val="BodyText"/>
    <w:rsid w:val="00FA6489"/>
    <w:pPr>
      <w:ind w:left="1134"/>
    </w:pPr>
  </w:style>
  <w:style w:type="paragraph" w:customStyle="1" w:styleId="BodyTextBulletIndentLevel3">
    <w:name w:val="Body Text Bullet Indent Level 3"/>
    <w:basedOn w:val="BodyText"/>
    <w:rsid w:val="00FA6489"/>
    <w:pPr>
      <w:ind w:left="1701"/>
    </w:pPr>
  </w:style>
  <w:style w:type="paragraph" w:customStyle="1" w:styleId="ListAlpha">
    <w:name w:val="List Alpha"/>
    <w:basedOn w:val="BodyText"/>
    <w:rsid w:val="00FA6489"/>
    <w:pPr>
      <w:numPr>
        <w:numId w:val="17"/>
      </w:numPr>
    </w:pPr>
  </w:style>
  <w:style w:type="paragraph" w:customStyle="1" w:styleId="ListNumeric">
    <w:name w:val="List Numeric"/>
    <w:basedOn w:val="BodyText"/>
    <w:rsid w:val="00FA6489"/>
    <w:pPr>
      <w:numPr>
        <w:numId w:val="18"/>
      </w:numPr>
    </w:pPr>
  </w:style>
  <w:style w:type="paragraph" w:styleId="TOC1">
    <w:name w:val="toc 1"/>
    <w:basedOn w:val="Normal"/>
    <w:next w:val="Normal"/>
    <w:rsid w:val="00FA6489"/>
    <w:pPr>
      <w:tabs>
        <w:tab w:val="right" w:pos="9072"/>
      </w:tabs>
      <w:spacing w:before="200" w:line="280" w:lineRule="atLeast"/>
      <w:ind w:right="567"/>
    </w:pPr>
    <w:rPr>
      <w:b/>
      <w:sz w:val="22"/>
      <w:lang w:val="en-NZ" w:eastAsia="en-US"/>
    </w:rPr>
  </w:style>
  <w:style w:type="paragraph" w:styleId="TOC2">
    <w:name w:val="toc 2"/>
    <w:basedOn w:val="Normal"/>
    <w:next w:val="Normal"/>
    <w:rsid w:val="00FA6489"/>
    <w:pPr>
      <w:tabs>
        <w:tab w:val="left" w:pos="567"/>
        <w:tab w:val="right" w:pos="9072"/>
      </w:tabs>
      <w:spacing w:line="280" w:lineRule="atLeast"/>
      <w:ind w:left="284" w:right="567"/>
    </w:pPr>
    <w:rPr>
      <w:sz w:val="22"/>
      <w:lang w:val="en-NZ" w:eastAsia="en-US"/>
    </w:rPr>
  </w:style>
  <w:style w:type="paragraph" w:styleId="TOC3">
    <w:name w:val="toc 3"/>
    <w:basedOn w:val="Normal"/>
    <w:next w:val="Normal"/>
    <w:autoRedefine/>
    <w:rsid w:val="00FA6489"/>
    <w:pPr>
      <w:tabs>
        <w:tab w:val="right" w:pos="9072"/>
      </w:tabs>
      <w:spacing w:line="280" w:lineRule="atLeast"/>
      <w:ind w:left="567" w:right="567"/>
    </w:pPr>
    <w:rPr>
      <w:sz w:val="22"/>
      <w:lang w:val="en-NZ" w:eastAsia="en-US"/>
    </w:rPr>
  </w:style>
  <w:style w:type="paragraph" w:styleId="TOC4">
    <w:name w:val="toc 4"/>
    <w:basedOn w:val="Normal"/>
    <w:next w:val="Normal"/>
    <w:autoRedefine/>
    <w:rsid w:val="00FA6489"/>
    <w:pPr>
      <w:tabs>
        <w:tab w:val="right" w:pos="9072"/>
      </w:tabs>
      <w:spacing w:line="280" w:lineRule="atLeast"/>
      <w:ind w:left="851" w:right="567"/>
    </w:pPr>
    <w:rPr>
      <w:sz w:val="22"/>
      <w:lang w:val="en-NZ" w:eastAsia="en-US"/>
    </w:rPr>
  </w:style>
  <w:style w:type="paragraph" w:styleId="TOC5">
    <w:name w:val="toc 5"/>
    <w:basedOn w:val="Normal"/>
    <w:next w:val="Normal"/>
    <w:autoRedefine/>
    <w:rsid w:val="00FA6489"/>
    <w:pPr>
      <w:tabs>
        <w:tab w:val="right" w:pos="9072"/>
      </w:tabs>
      <w:spacing w:line="280" w:lineRule="atLeast"/>
      <w:ind w:left="1134" w:right="567"/>
    </w:pPr>
    <w:rPr>
      <w:sz w:val="22"/>
      <w:lang w:val="en-NZ" w:eastAsia="en-US"/>
    </w:rPr>
  </w:style>
  <w:style w:type="paragraph" w:customStyle="1" w:styleId="HeadingContents">
    <w:name w:val="Heading Contents"/>
    <w:basedOn w:val="BodyText"/>
    <w:rsid w:val="00FA6489"/>
    <w:pPr>
      <w:keepNext/>
      <w:spacing w:after="0"/>
    </w:pPr>
    <w:rPr>
      <w:b/>
      <w:sz w:val="32"/>
    </w:rPr>
  </w:style>
  <w:style w:type="paragraph" w:customStyle="1" w:styleId="HeadingTable">
    <w:name w:val="Heading Table"/>
    <w:basedOn w:val="Normal"/>
    <w:rsid w:val="00FA6489"/>
    <w:pPr>
      <w:spacing w:line="260" w:lineRule="atLeast"/>
    </w:pPr>
    <w:rPr>
      <w:b/>
      <w:sz w:val="20"/>
      <w:lang w:val="en-NZ" w:eastAsia="en-US"/>
    </w:rPr>
  </w:style>
  <w:style w:type="paragraph" w:customStyle="1" w:styleId="HeadingTableCentre">
    <w:name w:val="Heading Table Centre"/>
    <w:basedOn w:val="HeadingTable"/>
    <w:rsid w:val="00FA6489"/>
    <w:pPr>
      <w:jc w:val="center"/>
    </w:pPr>
  </w:style>
  <w:style w:type="paragraph" w:customStyle="1" w:styleId="BodyTextTable">
    <w:name w:val="Body Text Table"/>
    <w:basedOn w:val="BodyText"/>
    <w:rsid w:val="00FA6489"/>
    <w:pPr>
      <w:spacing w:after="180" w:line="260" w:lineRule="atLeast"/>
    </w:pPr>
    <w:rPr>
      <w:sz w:val="20"/>
    </w:rPr>
  </w:style>
  <w:style w:type="paragraph" w:customStyle="1" w:styleId="BodyTextTableLastLine">
    <w:name w:val="Body Text Table Last Line"/>
    <w:basedOn w:val="BodyTextTable"/>
    <w:rsid w:val="00FA6489"/>
    <w:pPr>
      <w:spacing w:after="0"/>
    </w:pPr>
  </w:style>
  <w:style w:type="paragraph" w:customStyle="1" w:styleId="BulletTableLevel1">
    <w:name w:val="Bullet Table Level 1"/>
    <w:basedOn w:val="BodyTextTable"/>
    <w:rsid w:val="00FA6489"/>
    <w:pPr>
      <w:numPr>
        <w:numId w:val="26"/>
      </w:numPr>
    </w:pPr>
  </w:style>
  <w:style w:type="paragraph" w:customStyle="1" w:styleId="BulletTableLevel2">
    <w:name w:val="Bullet Table Level 2"/>
    <w:basedOn w:val="BodyTextTable"/>
    <w:rsid w:val="00FA6489"/>
    <w:pPr>
      <w:numPr>
        <w:ilvl w:val="1"/>
        <w:numId w:val="26"/>
      </w:numPr>
    </w:pPr>
  </w:style>
  <w:style w:type="paragraph" w:customStyle="1" w:styleId="BulletTableLevel3">
    <w:name w:val="Bullet Table Level 3"/>
    <w:basedOn w:val="BodyTextTable"/>
    <w:rsid w:val="00FA6489"/>
    <w:pPr>
      <w:numPr>
        <w:ilvl w:val="2"/>
        <w:numId w:val="26"/>
      </w:numPr>
    </w:pPr>
  </w:style>
  <w:style w:type="paragraph" w:customStyle="1" w:styleId="NumbersTableLevel1">
    <w:name w:val="Numbers Table Level 1"/>
    <w:basedOn w:val="BodyTextTable"/>
    <w:rsid w:val="00FA6489"/>
    <w:pPr>
      <w:numPr>
        <w:numId w:val="19"/>
      </w:numPr>
    </w:pPr>
  </w:style>
  <w:style w:type="paragraph" w:customStyle="1" w:styleId="NumbersTableLevel2">
    <w:name w:val="Numbers Table Level 2"/>
    <w:basedOn w:val="BodyTextTable"/>
    <w:rsid w:val="00FA6489"/>
    <w:pPr>
      <w:numPr>
        <w:ilvl w:val="1"/>
        <w:numId w:val="19"/>
      </w:numPr>
    </w:pPr>
  </w:style>
  <w:style w:type="paragraph" w:customStyle="1" w:styleId="NumbersTableLevel3">
    <w:name w:val="Numbers Table Level 3"/>
    <w:basedOn w:val="BodyTextTable"/>
    <w:rsid w:val="00FA6489"/>
    <w:pPr>
      <w:numPr>
        <w:ilvl w:val="2"/>
        <w:numId w:val="19"/>
      </w:numPr>
    </w:pPr>
  </w:style>
  <w:style w:type="paragraph" w:customStyle="1" w:styleId="BodyTextTableLevel1">
    <w:name w:val="Body Text Table Level 1"/>
    <w:basedOn w:val="BodyTextTable"/>
    <w:rsid w:val="00FA6489"/>
    <w:pPr>
      <w:numPr>
        <w:numId w:val="20"/>
      </w:numPr>
      <w:ind w:left="369"/>
    </w:pPr>
  </w:style>
  <w:style w:type="paragraph" w:customStyle="1" w:styleId="BodyTextTableLevel2">
    <w:name w:val="Body Text Table Level 2"/>
    <w:basedOn w:val="BodyTextTable"/>
    <w:rsid w:val="00FA6489"/>
    <w:pPr>
      <w:numPr>
        <w:ilvl w:val="1"/>
        <w:numId w:val="20"/>
      </w:numPr>
      <w:ind w:left="737"/>
    </w:pPr>
  </w:style>
  <w:style w:type="paragraph" w:customStyle="1" w:styleId="BodyTextTableLevel3">
    <w:name w:val="Body Text Table Level 3"/>
    <w:basedOn w:val="BodyTextTable"/>
    <w:rsid w:val="00FA6489"/>
    <w:pPr>
      <w:numPr>
        <w:ilvl w:val="3"/>
        <w:numId w:val="19"/>
      </w:numPr>
    </w:pPr>
  </w:style>
  <w:style w:type="paragraph" w:styleId="Caption">
    <w:name w:val="caption"/>
    <w:basedOn w:val="Normal"/>
    <w:next w:val="BodyText"/>
    <w:qFormat/>
    <w:rsid w:val="00FA6489"/>
    <w:pPr>
      <w:spacing w:after="200" w:line="280" w:lineRule="atLeast"/>
    </w:pPr>
    <w:rPr>
      <w:b/>
      <w:bCs/>
      <w:sz w:val="20"/>
      <w:szCs w:val="20"/>
      <w:lang w:val="en-NZ" w:eastAsia="en-US"/>
    </w:rPr>
  </w:style>
  <w:style w:type="paragraph" w:customStyle="1" w:styleId="WhiteSpace">
    <w:name w:val="White Space"/>
    <w:basedOn w:val="Normal"/>
    <w:rsid w:val="00FA6489"/>
    <w:rPr>
      <w:sz w:val="12"/>
      <w:lang w:val="en-NZ" w:eastAsia="en-US"/>
    </w:rPr>
  </w:style>
  <w:style w:type="table" w:customStyle="1" w:styleId="TableDIA">
    <w:name w:val="Table DIA"/>
    <w:basedOn w:val="TableNormal"/>
    <w:rsid w:val="00FA6489"/>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BodyText"/>
    <w:rsid w:val="00FA6489"/>
    <w:pPr>
      <w:pageBreakBefore/>
      <w:numPr>
        <w:numId w:val="24"/>
      </w:numPr>
      <w:tabs>
        <w:tab w:val="left" w:pos="2268"/>
      </w:tabs>
      <w:spacing w:after="60" w:line="280" w:lineRule="atLeast"/>
      <w:outlineLvl w:val="7"/>
    </w:pPr>
    <w:rPr>
      <w:sz w:val="32"/>
      <w:lang w:val="en-NZ" w:eastAsia="en-US"/>
    </w:rPr>
  </w:style>
  <w:style w:type="paragraph" w:customStyle="1" w:styleId="Heading1Non-Contents">
    <w:name w:val="Heading 1 Non-Contents"/>
    <w:basedOn w:val="Normal"/>
    <w:next w:val="BodyText"/>
    <w:rsid w:val="00FA6489"/>
    <w:pPr>
      <w:keepNext/>
      <w:spacing w:before="240" w:after="60" w:line="280" w:lineRule="atLeast"/>
    </w:pPr>
    <w:rPr>
      <w:b/>
      <w:kern w:val="32"/>
      <w:sz w:val="32"/>
      <w:lang w:val="en-NZ" w:eastAsia="en-US"/>
    </w:rPr>
  </w:style>
  <w:style w:type="paragraph" w:styleId="TOC6">
    <w:name w:val="toc 6"/>
    <w:basedOn w:val="Normal"/>
    <w:next w:val="Normal"/>
    <w:autoRedefine/>
    <w:rsid w:val="00FA6489"/>
    <w:pPr>
      <w:tabs>
        <w:tab w:val="right" w:pos="9072"/>
      </w:tabs>
      <w:spacing w:before="200" w:line="280" w:lineRule="atLeast"/>
      <w:ind w:left="567" w:right="567" w:hanging="567"/>
    </w:pPr>
    <w:rPr>
      <w:b/>
      <w:sz w:val="22"/>
      <w:lang w:val="en-NZ" w:eastAsia="en-US"/>
    </w:rPr>
  </w:style>
  <w:style w:type="paragraph" w:styleId="TOC7">
    <w:name w:val="toc 7"/>
    <w:basedOn w:val="Normal"/>
    <w:next w:val="Normal"/>
    <w:autoRedefine/>
    <w:rsid w:val="00FA6489"/>
    <w:pPr>
      <w:tabs>
        <w:tab w:val="left" w:pos="567"/>
        <w:tab w:val="right" w:pos="9072"/>
      </w:tabs>
      <w:spacing w:line="280" w:lineRule="atLeast"/>
      <w:ind w:left="567" w:right="567" w:hanging="567"/>
    </w:pPr>
    <w:rPr>
      <w:sz w:val="22"/>
      <w:lang w:val="en-NZ" w:eastAsia="en-US"/>
    </w:rPr>
  </w:style>
  <w:style w:type="paragraph" w:styleId="TOC8">
    <w:name w:val="toc 8"/>
    <w:basedOn w:val="Normal"/>
    <w:next w:val="Normal"/>
    <w:autoRedefine/>
    <w:rsid w:val="00FA6489"/>
    <w:pPr>
      <w:tabs>
        <w:tab w:val="right" w:pos="9072"/>
      </w:tabs>
      <w:spacing w:before="200" w:line="280" w:lineRule="atLeast"/>
      <w:ind w:left="284" w:hanging="284"/>
    </w:pPr>
    <w:rPr>
      <w:b/>
      <w:sz w:val="22"/>
      <w:lang w:val="en-NZ" w:eastAsia="en-US"/>
    </w:rPr>
  </w:style>
  <w:style w:type="paragraph" w:customStyle="1" w:styleId="HeadingPage">
    <w:name w:val="Heading Page"/>
    <w:basedOn w:val="BodyText"/>
    <w:rsid w:val="00FA6489"/>
    <w:pPr>
      <w:spacing w:before="400" w:after="60"/>
    </w:pPr>
    <w:rPr>
      <w:b/>
      <w:sz w:val="48"/>
    </w:rPr>
  </w:style>
  <w:style w:type="paragraph" w:customStyle="1" w:styleId="Heading2Non-Contents">
    <w:name w:val="Heading 2 Non-Contents"/>
    <w:basedOn w:val="BodyText"/>
    <w:rsid w:val="00FA6489"/>
    <w:pPr>
      <w:keepNext/>
      <w:spacing w:before="240" w:after="60"/>
    </w:pPr>
    <w:rPr>
      <w:b/>
      <w:sz w:val="28"/>
    </w:rPr>
  </w:style>
  <w:style w:type="character" w:customStyle="1" w:styleId="Heading3Char">
    <w:name w:val="Heading 3 Char"/>
    <w:link w:val="Heading3"/>
    <w:rsid w:val="00FA6489"/>
    <w:rPr>
      <w:rFonts w:ascii="Arial" w:hAnsi="Arial" w:cs="Arial"/>
      <w:b/>
      <w:bCs/>
      <w:sz w:val="24"/>
      <w:szCs w:val="26"/>
      <w:lang w:val="en-GB" w:eastAsia="en-GB"/>
    </w:rPr>
  </w:style>
  <w:style w:type="paragraph" w:styleId="TableofFigures">
    <w:name w:val="table of figures"/>
    <w:basedOn w:val="Normal"/>
    <w:next w:val="Normal"/>
    <w:rsid w:val="00FA6489"/>
    <w:pPr>
      <w:tabs>
        <w:tab w:val="right" w:pos="9072"/>
      </w:tabs>
      <w:spacing w:line="280" w:lineRule="atLeast"/>
    </w:pPr>
    <w:rPr>
      <w:sz w:val="22"/>
      <w:lang w:val="en-NZ" w:eastAsia="en-US"/>
    </w:rPr>
  </w:style>
  <w:style w:type="paragraph" w:customStyle="1" w:styleId="HeadingTableofTables">
    <w:name w:val="Heading Table of Tables"/>
    <w:basedOn w:val="HeadingContents"/>
    <w:next w:val="BodyText"/>
    <w:rsid w:val="00FA6489"/>
    <w:pPr>
      <w:spacing w:before="240" w:after="60"/>
    </w:pPr>
    <w:rPr>
      <w:sz w:val="28"/>
    </w:rPr>
  </w:style>
  <w:style w:type="paragraph" w:customStyle="1" w:styleId="HeadingTableofFigures">
    <w:name w:val="Heading Table of Figures"/>
    <w:basedOn w:val="HeadingTableofTables"/>
    <w:next w:val="BodyText"/>
    <w:rsid w:val="00FA6489"/>
    <w:rPr>
      <w:rFonts w:ascii="Arial Bold" w:hAnsi="Arial Bold"/>
    </w:rPr>
  </w:style>
  <w:style w:type="character" w:customStyle="1" w:styleId="CommentTextChar">
    <w:name w:val="Comment Text Char"/>
    <w:link w:val="CommentText"/>
    <w:uiPriority w:val="99"/>
    <w:rsid w:val="00FA6489"/>
    <w:rPr>
      <w:rFonts w:ascii="Arial" w:hAnsi="Arial"/>
      <w:lang w:val="en-GB" w:eastAsia="en-GB"/>
    </w:rPr>
  </w:style>
  <w:style w:type="character" w:customStyle="1" w:styleId="CommentSubjectChar">
    <w:name w:val="Comment Subject Char"/>
    <w:link w:val="CommentSubject"/>
    <w:rsid w:val="00FA6489"/>
    <w:rPr>
      <w:rFonts w:ascii="Arial" w:hAnsi="Arial"/>
      <w:b/>
      <w:bCs/>
      <w:lang w:val="en-GB" w:eastAsia="en-GB"/>
    </w:rPr>
  </w:style>
  <w:style w:type="paragraph" w:styleId="NoSpacing">
    <w:name w:val="No Spacing"/>
    <w:uiPriority w:val="1"/>
    <w:qFormat/>
    <w:rsid w:val="00FA6489"/>
    <w:rPr>
      <w:rFonts w:ascii="Arial" w:hAnsi="Arial"/>
      <w:sz w:val="22"/>
      <w:szCs w:val="24"/>
      <w:lang w:eastAsia="en-US"/>
    </w:rPr>
  </w:style>
  <w:style w:type="character" w:customStyle="1" w:styleId="label">
    <w:name w:val="label"/>
    <w:rsid w:val="00FA6489"/>
  </w:style>
  <w:style w:type="character" w:customStyle="1" w:styleId="spc1">
    <w:name w:val="spc1"/>
    <w:rsid w:val="00FA6489"/>
    <w:rPr>
      <w:strike w:val="0"/>
      <w:dstrike w:val="0"/>
      <w:u w:val="none"/>
      <w:effect w:val="none"/>
    </w:rPr>
  </w:style>
  <w:style w:type="paragraph" w:customStyle="1" w:styleId="text1">
    <w:name w:val="text1"/>
    <w:basedOn w:val="Normal"/>
    <w:rsid w:val="00FA6489"/>
    <w:pPr>
      <w:spacing w:line="288" w:lineRule="atLeast"/>
    </w:pPr>
    <w:rPr>
      <w:rFonts w:ascii="Times New Roman" w:hAnsi="Times New Roman"/>
      <w:color w:val="000000"/>
      <w:lang w:val="en-NZ" w:eastAsia="en-NZ"/>
    </w:rPr>
  </w:style>
  <w:style w:type="paragraph" w:customStyle="1" w:styleId="labelled4">
    <w:name w:val="labelled4"/>
    <w:basedOn w:val="Normal"/>
    <w:rsid w:val="00FA6489"/>
    <w:pPr>
      <w:spacing w:line="288" w:lineRule="atLeast"/>
      <w:ind w:right="240"/>
    </w:pPr>
    <w:rPr>
      <w:rFonts w:ascii="Times New Roman" w:hAnsi="Times New Roman"/>
      <w:color w:val="000000"/>
      <w:lang w:val="en-NZ" w:eastAsia="en-NZ"/>
    </w:rPr>
  </w:style>
  <w:style w:type="paragraph" w:styleId="ListParagraph">
    <w:name w:val="List Paragraph"/>
    <w:basedOn w:val="Normal"/>
    <w:uiPriority w:val="34"/>
    <w:qFormat/>
    <w:rsid w:val="00FA6489"/>
    <w:pPr>
      <w:spacing w:line="280" w:lineRule="atLeast"/>
      <w:ind w:left="720"/>
      <w:contextualSpacing/>
    </w:pPr>
    <w:rPr>
      <w:sz w:val="22"/>
      <w:lang w:val="en-NZ" w:eastAsia="en-US"/>
    </w:rPr>
  </w:style>
  <w:style w:type="paragraph" w:styleId="Quote">
    <w:name w:val="Quote"/>
    <w:basedOn w:val="Normal"/>
    <w:next w:val="Normal"/>
    <w:link w:val="QuoteChar"/>
    <w:uiPriority w:val="29"/>
    <w:qFormat/>
    <w:rsid w:val="00FA6489"/>
    <w:pPr>
      <w:spacing w:line="280" w:lineRule="atLeast"/>
    </w:pPr>
    <w:rPr>
      <w:i/>
      <w:iCs/>
      <w:color w:val="000000"/>
      <w:sz w:val="22"/>
      <w:lang w:val="en-NZ" w:eastAsia="en-US"/>
    </w:rPr>
  </w:style>
  <w:style w:type="character" w:customStyle="1" w:styleId="QuoteChar">
    <w:name w:val="Quote Char"/>
    <w:link w:val="Quote"/>
    <w:uiPriority w:val="29"/>
    <w:rsid w:val="00FA6489"/>
    <w:rPr>
      <w:rFonts w:ascii="Arial" w:hAnsi="Arial"/>
      <w:i/>
      <w:iCs/>
      <w:color w:val="000000"/>
      <w:sz w:val="22"/>
      <w:szCs w:val="24"/>
      <w:lang w:eastAsia="en-US"/>
    </w:rPr>
  </w:style>
  <w:style w:type="character" w:customStyle="1" w:styleId="st1">
    <w:name w:val="st1"/>
    <w:rsid w:val="00FA6489"/>
  </w:style>
  <w:style w:type="paragraph" w:styleId="Revision">
    <w:name w:val="Revision"/>
    <w:hidden/>
    <w:uiPriority w:val="99"/>
    <w:semiHidden/>
    <w:rsid w:val="006F46BE"/>
    <w:rPr>
      <w:rFonts w:ascii="Arial" w:hAnsi="Arial"/>
      <w:sz w:val="24"/>
      <w:szCs w:val="24"/>
      <w:lang w:val="en-GB" w:eastAsia="en-GB"/>
    </w:rPr>
  </w:style>
  <w:style w:type="character" w:customStyle="1" w:styleId="FootnoteTextChar">
    <w:name w:val="Footnote Text Char"/>
    <w:link w:val="FootnoteText"/>
    <w:rsid w:val="00363215"/>
    <w:rPr>
      <w:rFonts w:ascii="Arial" w:hAnsi="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18614">
      <w:bodyDiv w:val="1"/>
      <w:marLeft w:val="0"/>
      <w:marRight w:val="0"/>
      <w:marTop w:val="0"/>
      <w:marBottom w:val="0"/>
      <w:divBdr>
        <w:top w:val="none" w:sz="0" w:space="0" w:color="auto"/>
        <w:left w:val="none" w:sz="0" w:space="0" w:color="auto"/>
        <w:bottom w:val="none" w:sz="0" w:space="0" w:color="auto"/>
        <w:right w:val="none" w:sz="0" w:space="0" w:color="auto"/>
      </w:divBdr>
    </w:div>
    <w:div w:id="128330975">
      <w:bodyDiv w:val="1"/>
      <w:marLeft w:val="0"/>
      <w:marRight w:val="0"/>
      <w:marTop w:val="0"/>
      <w:marBottom w:val="0"/>
      <w:divBdr>
        <w:top w:val="none" w:sz="0" w:space="0" w:color="auto"/>
        <w:left w:val="none" w:sz="0" w:space="0" w:color="auto"/>
        <w:bottom w:val="none" w:sz="0" w:space="0" w:color="auto"/>
        <w:right w:val="none" w:sz="0" w:space="0" w:color="auto"/>
      </w:divBdr>
    </w:div>
    <w:div w:id="290333420">
      <w:bodyDiv w:val="1"/>
      <w:marLeft w:val="0"/>
      <w:marRight w:val="0"/>
      <w:marTop w:val="0"/>
      <w:marBottom w:val="0"/>
      <w:divBdr>
        <w:top w:val="none" w:sz="0" w:space="0" w:color="auto"/>
        <w:left w:val="none" w:sz="0" w:space="0" w:color="auto"/>
        <w:bottom w:val="none" w:sz="0" w:space="0" w:color="auto"/>
        <w:right w:val="none" w:sz="0" w:space="0" w:color="auto"/>
      </w:divBdr>
    </w:div>
    <w:div w:id="301079894">
      <w:bodyDiv w:val="1"/>
      <w:marLeft w:val="0"/>
      <w:marRight w:val="0"/>
      <w:marTop w:val="0"/>
      <w:marBottom w:val="0"/>
      <w:divBdr>
        <w:top w:val="none" w:sz="0" w:space="0" w:color="auto"/>
        <w:left w:val="none" w:sz="0" w:space="0" w:color="auto"/>
        <w:bottom w:val="none" w:sz="0" w:space="0" w:color="auto"/>
        <w:right w:val="none" w:sz="0" w:space="0" w:color="auto"/>
      </w:divBdr>
    </w:div>
    <w:div w:id="326398814">
      <w:bodyDiv w:val="1"/>
      <w:marLeft w:val="0"/>
      <w:marRight w:val="0"/>
      <w:marTop w:val="0"/>
      <w:marBottom w:val="0"/>
      <w:divBdr>
        <w:top w:val="none" w:sz="0" w:space="0" w:color="auto"/>
        <w:left w:val="none" w:sz="0" w:space="0" w:color="auto"/>
        <w:bottom w:val="none" w:sz="0" w:space="0" w:color="auto"/>
        <w:right w:val="none" w:sz="0" w:space="0" w:color="auto"/>
      </w:divBdr>
    </w:div>
    <w:div w:id="343165068">
      <w:bodyDiv w:val="1"/>
      <w:marLeft w:val="0"/>
      <w:marRight w:val="0"/>
      <w:marTop w:val="0"/>
      <w:marBottom w:val="0"/>
      <w:divBdr>
        <w:top w:val="none" w:sz="0" w:space="0" w:color="auto"/>
        <w:left w:val="none" w:sz="0" w:space="0" w:color="auto"/>
        <w:bottom w:val="none" w:sz="0" w:space="0" w:color="auto"/>
        <w:right w:val="none" w:sz="0" w:space="0" w:color="auto"/>
      </w:divBdr>
    </w:div>
    <w:div w:id="646975795">
      <w:bodyDiv w:val="1"/>
      <w:marLeft w:val="143"/>
      <w:marRight w:val="143"/>
      <w:marTop w:val="143"/>
      <w:marBottom w:val="143"/>
      <w:divBdr>
        <w:top w:val="none" w:sz="0" w:space="0" w:color="auto"/>
        <w:left w:val="none" w:sz="0" w:space="0" w:color="auto"/>
        <w:bottom w:val="none" w:sz="0" w:space="0" w:color="auto"/>
        <w:right w:val="none" w:sz="0" w:space="0" w:color="auto"/>
      </w:divBdr>
      <w:divsChild>
        <w:div w:id="1183402160">
          <w:marLeft w:val="0"/>
          <w:marRight w:val="0"/>
          <w:marTop w:val="0"/>
          <w:marBottom w:val="0"/>
          <w:divBdr>
            <w:top w:val="none" w:sz="0" w:space="0" w:color="auto"/>
            <w:left w:val="none" w:sz="0" w:space="0" w:color="auto"/>
            <w:bottom w:val="single" w:sz="18" w:space="0" w:color="7A797D"/>
            <w:right w:val="single" w:sz="18" w:space="0" w:color="7A797D"/>
          </w:divBdr>
          <w:divsChild>
            <w:div w:id="259215964">
              <w:marLeft w:val="0"/>
              <w:marRight w:val="0"/>
              <w:marTop w:val="0"/>
              <w:marBottom w:val="0"/>
              <w:divBdr>
                <w:top w:val="single" w:sz="6" w:space="0" w:color="8C8A91"/>
                <w:left w:val="single" w:sz="6" w:space="0" w:color="8C8A91"/>
                <w:bottom w:val="single" w:sz="6" w:space="0" w:color="8C8A91"/>
                <w:right w:val="single" w:sz="6" w:space="0" w:color="8C8A91"/>
              </w:divBdr>
              <w:divsChild>
                <w:div w:id="299772000">
                  <w:marLeft w:val="0"/>
                  <w:marRight w:val="0"/>
                  <w:marTop w:val="0"/>
                  <w:marBottom w:val="0"/>
                  <w:divBdr>
                    <w:top w:val="single" w:sz="36" w:space="0" w:color="CCCCCC"/>
                    <w:left w:val="single" w:sz="36" w:space="0" w:color="CCCCCC"/>
                    <w:bottom w:val="single" w:sz="36" w:space="0" w:color="CCCCCC"/>
                    <w:right w:val="single" w:sz="36" w:space="0" w:color="CCCCCC"/>
                  </w:divBdr>
                  <w:divsChild>
                    <w:div w:id="1580401131">
                      <w:marLeft w:val="0"/>
                      <w:marRight w:val="0"/>
                      <w:marTop w:val="0"/>
                      <w:marBottom w:val="0"/>
                      <w:divBdr>
                        <w:top w:val="single" w:sz="6" w:space="0" w:color="8C8A91"/>
                        <w:left w:val="single" w:sz="6" w:space="0" w:color="8C8A91"/>
                        <w:bottom w:val="single" w:sz="6" w:space="0" w:color="8C8A91"/>
                        <w:right w:val="single" w:sz="6" w:space="0" w:color="8C8A91"/>
                      </w:divBdr>
                      <w:divsChild>
                        <w:div w:id="2052416948">
                          <w:marLeft w:val="0"/>
                          <w:marRight w:val="0"/>
                          <w:marTop w:val="0"/>
                          <w:marBottom w:val="0"/>
                          <w:divBdr>
                            <w:top w:val="single" w:sz="36" w:space="0" w:color="CCCCCC"/>
                            <w:left w:val="single" w:sz="36" w:space="0" w:color="CCCCCC"/>
                            <w:bottom w:val="single" w:sz="36" w:space="0" w:color="CCCCCC"/>
                            <w:right w:val="single" w:sz="36" w:space="0" w:color="CCCCCC"/>
                          </w:divBdr>
                          <w:divsChild>
                            <w:div w:id="2074542393">
                              <w:marLeft w:val="0"/>
                              <w:marRight w:val="0"/>
                              <w:marTop w:val="0"/>
                              <w:marBottom w:val="0"/>
                              <w:divBdr>
                                <w:top w:val="single" w:sz="6" w:space="0" w:color="8C8A91"/>
                                <w:left w:val="single" w:sz="6" w:space="0" w:color="8C8A91"/>
                                <w:bottom w:val="single" w:sz="6" w:space="0" w:color="8C8A91"/>
                                <w:right w:val="single" w:sz="6" w:space="0" w:color="8C8A91"/>
                              </w:divBdr>
                              <w:divsChild>
                                <w:div w:id="268899659">
                                  <w:marLeft w:val="0"/>
                                  <w:marRight w:val="0"/>
                                  <w:marTop w:val="0"/>
                                  <w:marBottom w:val="0"/>
                                  <w:divBdr>
                                    <w:top w:val="single" w:sz="18" w:space="6" w:color="666666"/>
                                    <w:left w:val="single" w:sz="18" w:space="6" w:color="666666"/>
                                    <w:bottom w:val="none" w:sz="0" w:space="0" w:color="auto"/>
                                    <w:right w:val="none" w:sz="0" w:space="0" w:color="auto"/>
                                  </w:divBdr>
                                  <w:divsChild>
                                    <w:div w:id="370955624">
                                      <w:marLeft w:val="0"/>
                                      <w:marRight w:val="0"/>
                                      <w:marTop w:val="0"/>
                                      <w:marBottom w:val="0"/>
                                      <w:divBdr>
                                        <w:top w:val="none" w:sz="0" w:space="0" w:color="auto"/>
                                        <w:left w:val="none" w:sz="0" w:space="0" w:color="auto"/>
                                        <w:bottom w:val="none" w:sz="0" w:space="0" w:color="auto"/>
                                        <w:right w:val="none" w:sz="0" w:space="0" w:color="auto"/>
                                      </w:divBdr>
                                      <w:divsChild>
                                        <w:div w:id="487869472">
                                          <w:marLeft w:val="0"/>
                                          <w:marRight w:val="0"/>
                                          <w:marTop w:val="0"/>
                                          <w:marBottom w:val="0"/>
                                          <w:divBdr>
                                            <w:top w:val="none" w:sz="0" w:space="0" w:color="auto"/>
                                            <w:left w:val="none" w:sz="0" w:space="0" w:color="auto"/>
                                            <w:bottom w:val="none" w:sz="0" w:space="0" w:color="auto"/>
                                            <w:right w:val="none" w:sz="0" w:space="0" w:color="auto"/>
                                          </w:divBdr>
                                          <w:divsChild>
                                            <w:div w:id="64303995">
                                              <w:marLeft w:val="0"/>
                                              <w:marRight w:val="0"/>
                                              <w:marTop w:val="0"/>
                                              <w:marBottom w:val="0"/>
                                              <w:divBdr>
                                                <w:top w:val="none" w:sz="0" w:space="0" w:color="auto"/>
                                                <w:left w:val="dotted" w:sz="6" w:space="7" w:color="666666"/>
                                                <w:bottom w:val="dotted" w:sz="6" w:space="7" w:color="666666"/>
                                                <w:right w:val="dotted" w:sz="6" w:space="7" w:color="666666"/>
                                              </w:divBdr>
                                              <w:divsChild>
                                                <w:div w:id="11179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8410500">
      <w:bodyDiv w:val="1"/>
      <w:marLeft w:val="0"/>
      <w:marRight w:val="0"/>
      <w:marTop w:val="0"/>
      <w:marBottom w:val="0"/>
      <w:divBdr>
        <w:top w:val="none" w:sz="0" w:space="0" w:color="auto"/>
        <w:left w:val="none" w:sz="0" w:space="0" w:color="auto"/>
        <w:bottom w:val="none" w:sz="0" w:space="0" w:color="auto"/>
        <w:right w:val="none" w:sz="0" w:space="0" w:color="auto"/>
      </w:divBdr>
    </w:div>
    <w:div w:id="782651734">
      <w:bodyDiv w:val="1"/>
      <w:marLeft w:val="0"/>
      <w:marRight w:val="0"/>
      <w:marTop w:val="0"/>
      <w:marBottom w:val="0"/>
      <w:divBdr>
        <w:top w:val="none" w:sz="0" w:space="0" w:color="auto"/>
        <w:left w:val="none" w:sz="0" w:space="0" w:color="auto"/>
        <w:bottom w:val="none" w:sz="0" w:space="0" w:color="auto"/>
        <w:right w:val="none" w:sz="0" w:space="0" w:color="auto"/>
      </w:divBdr>
    </w:div>
    <w:div w:id="820775846">
      <w:bodyDiv w:val="1"/>
      <w:marLeft w:val="0"/>
      <w:marRight w:val="0"/>
      <w:marTop w:val="0"/>
      <w:marBottom w:val="0"/>
      <w:divBdr>
        <w:top w:val="none" w:sz="0" w:space="0" w:color="auto"/>
        <w:left w:val="none" w:sz="0" w:space="0" w:color="auto"/>
        <w:bottom w:val="none" w:sz="0" w:space="0" w:color="auto"/>
        <w:right w:val="none" w:sz="0" w:space="0" w:color="auto"/>
      </w:divBdr>
    </w:div>
    <w:div w:id="961303789">
      <w:bodyDiv w:val="1"/>
      <w:marLeft w:val="0"/>
      <w:marRight w:val="0"/>
      <w:marTop w:val="0"/>
      <w:marBottom w:val="0"/>
      <w:divBdr>
        <w:top w:val="none" w:sz="0" w:space="0" w:color="auto"/>
        <w:left w:val="none" w:sz="0" w:space="0" w:color="auto"/>
        <w:bottom w:val="none" w:sz="0" w:space="0" w:color="auto"/>
        <w:right w:val="none" w:sz="0" w:space="0" w:color="auto"/>
      </w:divBdr>
      <w:divsChild>
        <w:div w:id="2051880822">
          <w:marLeft w:val="0"/>
          <w:marRight w:val="0"/>
          <w:marTop w:val="0"/>
          <w:marBottom w:val="0"/>
          <w:divBdr>
            <w:top w:val="none" w:sz="0" w:space="0" w:color="auto"/>
            <w:left w:val="none" w:sz="0" w:space="0" w:color="auto"/>
            <w:bottom w:val="none" w:sz="0" w:space="0" w:color="auto"/>
            <w:right w:val="none" w:sz="0" w:space="0" w:color="auto"/>
          </w:divBdr>
          <w:divsChild>
            <w:div w:id="557781994">
              <w:marLeft w:val="0"/>
              <w:marRight w:val="0"/>
              <w:marTop w:val="0"/>
              <w:marBottom w:val="0"/>
              <w:divBdr>
                <w:top w:val="none" w:sz="0" w:space="0" w:color="auto"/>
                <w:left w:val="none" w:sz="0" w:space="0" w:color="auto"/>
                <w:bottom w:val="none" w:sz="0" w:space="0" w:color="auto"/>
                <w:right w:val="none" w:sz="0" w:space="0" w:color="auto"/>
              </w:divBdr>
              <w:divsChild>
                <w:div w:id="727731233">
                  <w:marLeft w:val="0"/>
                  <w:marRight w:val="0"/>
                  <w:marTop w:val="105"/>
                  <w:marBottom w:val="0"/>
                  <w:divBdr>
                    <w:top w:val="none" w:sz="0" w:space="0" w:color="auto"/>
                    <w:left w:val="none" w:sz="0" w:space="0" w:color="auto"/>
                    <w:bottom w:val="none" w:sz="0" w:space="0" w:color="auto"/>
                    <w:right w:val="none" w:sz="0" w:space="0" w:color="auto"/>
                  </w:divBdr>
                  <w:divsChild>
                    <w:div w:id="1001081492">
                      <w:marLeft w:val="450"/>
                      <w:marRight w:val="225"/>
                      <w:marTop w:val="0"/>
                      <w:marBottom w:val="0"/>
                      <w:divBdr>
                        <w:top w:val="none" w:sz="0" w:space="0" w:color="auto"/>
                        <w:left w:val="none" w:sz="0" w:space="0" w:color="auto"/>
                        <w:bottom w:val="none" w:sz="0" w:space="0" w:color="auto"/>
                        <w:right w:val="none" w:sz="0" w:space="0" w:color="auto"/>
                      </w:divBdr>
                      <w:divsChild>
                        <w:div w:id="313949761">
                          <w:marLeft w:val="0"/>
                          <w:marRight w:val="0"/>
                          <w:marTop w:val="0"/>
                          <w:marBottom w:val="600"/>
                          <w:divBdr>
                            <w:top w:val="single" w:sz="6" w:space="0" w:color="314664"/>
                            <w:left w:val="single" w:sz="6" w:space="0" w:color="314664"/>
                            <w:bottom w:val="single" w:sz="6" w:space="0" w:color="314664"/>
                            <w:right w:val="single" w:sz="6" w:space="0" w:color="314664"/>
                          </w:divBdr>
                          <w:divsChild>
                            <w:div w:id="1669283454">
                              <w:marLeft w:val="0"/>
                              <w:marRight w:val="0"/>
                              <w:marTop w:val="0"/>
                              <w:marBottom w:val="0"/>
                              <w:divBdr>
                                <w:top w:val="none" w:sz="0" w:space="0" w:color="auto"/>
                                <w:left w:val="none" w:sz="0" w:space="0" w:color="auto"/>
                                <w:bottom w:val="none" w:sz="0" w:space="0" w:color="auto"/>
                                <w:right w:val="none" w:sz="0" w:space="0" w:color="auto"/>
                              </w:divBdr>
                              <w:divsChild>
                                <w:div w:id="631986889">
                                  <w:marLeft w:val="0"/>
                                  <w:marRight w:val="0"/>
                                  <w:marTop w:val="0"/>
                                  <w:marBottom w:val="0"/>
                                  <w:divBdr>
                                    <w:top w:val="none" w:sz="0" w:space="0" w:color="auto"/>
                                    <w:left w:val="none" w:sz="0" w:space="0" w:color="auto"/>
                                    <w:bottom w:val="none" w:sz="0" w:space="0" w:color="auto"/>
                                    <w:right w:val="none" w:sz="0" w:space="0" w:color="auto"/>
                                  </w:divBdr>
                                  <w:divsChild>
                                    <w:div w:id="566576554">
                                      <w:marLeft w:val="0"/>
                                      <w:marRight w:val="0"/>
                                      <w:marTop w:val="0"/>
                                      <w:marBottom w:val="0"/>
                                      <w:divBdr>
                                        <w:top w:val="none" w:sz="0" w:space="0" w:color="auto"/>
                                        <w:left w:val="none" w:sz="0" w:space="0" w:color="auto"/>
                                        <w:bottom w:val="none" w:sz="0" w:space="0" w:color="auto"/>
                                        <w:right w:val="none" w:sz="0" w:space="0" w:color="auto"/>
                                      </w:divBdr>
                                      <w:divsChild>
                                        <w:div w:id="2094692815">
                                          <w:marLeft w:val="0"/>
                                          <w:marRight w:val="0"/>
                                          <w:marTop w:val="0"/>
                                          <w:marBottom w:val="0"/>
                                          <w:divBdr>
                                            <w:top w:val="none" w:sz="0" w:space="0" w:color="auto"/>
                                            <w:left w:val="none" w:sz="0" w:space="0" w:color="auto"/>
                                            <w:bottom w:val="none" w:sz="0" w:space="0" w:color="auto"/>
                                            <w:right w:val="none" w:sz="0" w:space="0" w:color="auto"/>
                                          </w:divBdr>
                                          <w:divsChild>
                                            <w:div w:id="1567954872">
                                              <w:marLeft w:val="0"/>
                                              <w:marRight w:val="0"/>
                                              <w:marTop w:val="0"/>
                                              <w:marBottom w:val="0"/>
                                              <w:divBdr>
                                                <w:top w:val="none" w:sz="0" w:space="0" w:color="auto"/>
                                                <w:left w:val="none" w:sz="0" w:space="0" w:color="auto"/>
                                                <w:bottom w:val="none" w:sz="0" w:space="0" w:color="auto"/>
                                                <w:right w:val="none" w:sz="0" w:space="0" w:color="auto"/>
                                              </w:divBdr>
                                              <w:divsChild>
                                                <w:div w:id="344479913">
                                                  <w:marLeft w:val="0"/>
                                                  <w:marRight w:val="0"/>
                                                  <w:marTop w:val="0"/>
                                                  <w:marBottom w:val="0"/>
                                                  <w:divBdr>
                                                    <w:top w:val="none" w:sz="0" w:space="0" w:color="auto"/>
                                                    <w:left w:val="none" w:sz="0" w:space="0" w:color="auto"/>
                                                    <w:bottom w:val="none" w:sz="0" w:space="0" w:color="auto"/>
                                                    <w:right w:val="none" w:sz="0" w:space="0" w:color="auto"/>
                                                  </w:divBdr>
                                                  <w:divsChild>
                                                    <w:div w:id="539317848">
                                                      <w:marLeft w:val="0"/>
                                                      <w:marRight w:val="0"/>
                                                      <w:marTop w:val="0"/>
                                                      <w:marBottom w:val="0"/>
                                                      <w:divBdr>
                                                        <w:top w:val="none" w:sz="0" w:space="0" w:color="auto"/>
                                                        <w:left w:val="none" w:sz="0" w:space="0" w:color="auto"/>
                                                        <w:bottom w:val="none" w:sz="0" w:space="0" w:color="auto"/>
                                                        <w:right w:val="none" w:sz="0" w:space="0" w:color="auto"/>
                                                      </w:divBdr>
                                                      <w:divsChild>
                                                        <w:div w:id="98370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9492106">
      <w:bodyDiv w:val="1"/>
      <w:marLeft w:val="0"/>
      <w:marRight w:val="0"/>
      <w:marTop w:val="0"/>
      <w:marBottom w:val="0"/>
      <w:divBdr>
        <w:top w:val="none" w:sz="0" w:space="0" w:color="auto"/>
        <w:left w:val="none" w:sz="0" w:space="0" w:color="auto"/>
        <w:bottom w:val="none" w:sz="0" w:space="0" w:color="auto"/>
        <w:right w:val="none" w:sz="0" w:space="0" w:color="auto"/>
      </w:divBdr>
    </w:div>
    <w:div w:id="1130132421">
      <w:bodyDiv w:val="1"/>
      <w:marLeft w:val="0"/>
      <w:marRight w:val="0"/>
      <w:marTop w:val="0"/>
      <w:marBottom w:val="0"/>
      <w:divBdr>
        <w:top w:val="none" w:sz="0" w:space="0" w:color="auto"/>
        <w:left w:val="none" w:sz="0" w:space="0" w:color="auto"/>
        <w:bottom w:val="none" w:sz="0" w:space="0" w:color="auto"/>
        <w:right w:val="none" w:sz="0" w:space="0" w:color="auto"/>
      </w:divBdr>
    </w:div>
    <w:div w:id="1222328888">
      <w:bodyDiv w:val="1"/>
      <w:marLeft w:val="0"/>
      <w:marRight w:val="0"/>
      <w:marTop w:val="0"/>
      <w:marBottom w:val="0"/>
      <w:divBdr>
        <w:top w:val="none" w:sz="0" w:space="0" w:color="auto"/>
        <w:left w:val="none" w:sz="0" w:space="0" w:color="auto"/>
        <w:bottom w:val="none" w:sz="0" w:space="0" w:color="auto"/>
        <w:right w:val="none" w:sz="0" w:space="0" w:color="auto"/>
      </w:divBdr>
    </w:div>
    <w:div w:id="1261719004">
      <w:bodyDiv w:val="1"/>
      <w:marLeft w:val="0"/>
      <w:marRight w:val="0"/>
      <w:marTop w:val="0"/>
      <w:marBottom w:val="0"/>
      <w:divBdr>
        <w:top w:val="none" w:sz="0" w:space="0" w:color="auto"/>
        <w:left w:val="none" w:sz="0" w:space="0" w:color="auto"/>
        <w:bottom w:val="none" w:sz="0" w:space="0" w:color="auto"/>
        <w:right w:val="none" w:sz="0" w:space="0" w:color="auto"/>
      </w:divBdr>
    </w:div>
    <w:div w:id="1339698280">
      <w:bodyDiv w:val="1"/>
      <w:marLeft w:val="0"/>
      <w:marRight w:val="0"/>
      <w:marTop w:val="0"/>
      <w:marBottom w:val="0"/>
      <w:divBdr>
        <w:top w:val="none" w:sz="0" w:space="0" w:color="auto"/>
        <w:left w:val="none" w:sz="0" w:space="0" w:color="auto"/>
        <w:bottom w:val="none" w:sz="0" w:space="0" w:color="auto"/>
        <w:right w:val="none" w:sz="0" w:space="0" w:color="auto"/>
      </w:divBdr>
    </w:div>
    <w:div w:id="1358698347">
      <w:bodyDiv w:val="1"/>
      <w:marLeft w:val="0"/>
      <w:marRight w:val="0"/>
      <w:marTop w:val="0"/>
      <w:marBottom w:val="0"/>
      <w:divBdr>
        <w:top w:val="none" w:sz="0" w:space="0" w:color="auto"/>
        <w:left w:val="none" w:sz="0" w:space="0" w:color="auto"/>
        <w:bottom w:val="none" w:sz="0" w:space="0" w:color="auto"/>
        <w:right w:val="none" w:sz="0" w:space="0" w:color="auto"/>
      </w:divBdr>
    </w:div>
    <w:div w:id="1399749388">
      <w:bodyDiv w:val="1"/>
      <w:marLeft w:val="0"/>
      <w:marRight w:val="0"/>
      <w:marTop w:val="0"/>
      <w:marBottom w:val="0"/>
      <w:divBdr>
        <w:top w:val="none" w:sz="0" w:space="0" w:color="auto"/>
        <w:left w:val="none" w:sz="0" w:space="0" w:color="auto"/>
        <w:bottom w:val="none" w:sz="0" w:space="0" w:color="auto"/>
        <w:right w:val="none" w:sz="0" w:space="0" w:color="auto"/>
      </w:divBdr>
    </w:div>
    <w:div w:id="1873104942">
      <w:bodyDiv w:val="1"/>
      <w:marLeft w:val="0"/>
      <w:marRight w:val="0"/>
      <w:marTop w:val="0"/>
      <w:marBottom w:val="0"/>
      <w:divBdr>
        <w:top w:val="none" w:sz="0" w:space="0" w:color="auto"/>
        <w:left w:val="none" w:sz="0" w:space="0" w:color="auto"/>
        <w:bottom w:val="none" w:sz="0" w:space="0" w:color="auto"/>
        <w:right w:val="none" w:sz="0" w:space="0" w:color="auto"/>
      </w:divBdr>
    </w:div>
    <w:div w:id="2001424780">
      <w:bodyDiv w:val="1"/>
      <w:marLeft w:val="0"/>
      <w:marRight w:val="0"/>
      <w:marTop w:val="0"/>
      <w:marBottom w:val="0"/>
      <w:divBdr>
        <w:top w:val="none" w:sz="0" w:space="0" w:color="auto"/>
        <w:left w:val="none" w:sz="0" w:space="0" w:color="auto"/>
        <w:bottom w:val="none" w:sz="0" w:space="0" w:color="auto"/>
        <w:right w:val="none" w:sz="0" w:space="0" w:color="auto"/>
      </w:divBdr>
    </w:div>
    <w:div w:id="2006006123">
      <w:bodyDiv w:val="1"/>
      <w:marLeft w:val="0"/>
      <w:marRight w:val="0"/>
      <w:marTop w:val="0"/>
      <w:marBottom w:val="0"/>
      <w:divBdr>
        <w:top w:val="none" w:sz="0" w:space="0" w:color="auto"/>
        <w:left w:val="none" w:sz="0" w:space="0" w:color="auto"/>
        <w:bottom w:val="none" w:sz="0" w:space="0" w:color="auto"/>
        <w:right w:val="none" w:sz="0" w:space="0" w:color="auto"/>
      </w:divBdr>
      <w:divsChild>
        <w:div w:id="1600792295">
          <w:marLeft w:val="0"/>
          <w:marRight w:val="0"/>
          <w:marTop w:val="0"/>
          <w:marBottom w:val="0"/>
          <w:divBdr>
            <w:top w:val="none" w:sz="0" w:space="0" w:color="auto"/>
            <w:left w:val="none" w:sz="0" w:space="0" w:color="auto"/>
            <w:bottom w:val="none" w:sz="0" w:space="0" w:color="auto"/>
            <w:right w:val="none" w:sz="0" w:space="0" w:color="auto"/>
          </w:divBdr>
          <w:divsChild>
            <w:div w:id="1968970743">
              <w:marLeft w:val="0"/>
              <w:marRight w:val="0"/>
              <w:marTop w:val="0"/>
              <w:marBottom w:val="0"/>
              <w:divBdr>
                <w:top w:val="none" w:sz="0" w:space="0" w:color="auto"/>
                <w:left w:val="none" w:sz="0" w:space="0" w:color="auto"/>
                <w:bottom w:val="none" w:sz="0" w:space="0" w:color="auto"/>
                <w:right w:val="none" w:sz="0" w:space="0" w:color="auto"/>
              </w:divBdr>
              <w:divsChild>
                <w:div w:id="1328826459">
                  <w:marLeft w:val="0"/>
                  <w:marRight w:val="0"/>
                  <w:marTop w:val="105"/>
                  <w:marBottom w:val="0"/>
                  <w:divBdr>
                    <w:top w:val="none" w:sz="0" w:space="0" w:color="auto"/>
                    <w:left w:val="none" w:sz="0" w:space="0" w:color="auto"/>
                    <w:bottom w:val="none" w:sz="0" w:space="0" w:color="auto"/>
                    <w:right w:val="none" w:sz="0" w:space="0" w:color="auto"/>
                  </w:divBdr>
                  <w:divsChild>
                    <w:div w:id="1938438727">
                      <w:marLeft w:val="450"/>
                      <w:marRight w:val="225"/>
                      <w:marTop w:val="0"/>
                      <w:marBottom w:val="0"/>
                      <w:divBdr>
                        <w:top w:val="none" w:sz="0" w:space="0" w:color="auto"/>
                        <w:left w:val="none" w:sz="0" w:space="0" w:color="auto"/>
                        <w:bottom w:val="none" w:sz="0" w:space="0" w:color="auto"/>
                        <w:right w:val="none" w:sz="0" w:space="0" w:color="auto"/>
                      </w:divBdr>
                      <w:divsChild>
                        <w:div w:id="702363111">
                          <w:marLeft w:val="0"/>
                          <w:marRight w:val="0"/>
                          <w:marTop w:val="0"/>
                          <w:marBottom w:val="600"/>
                          <w:divBdr>
                            <w:top w:val="single" w:sz="6" w:space="0" w:color="314664"/>
                            <w:left w:val="single" w:sz="6" w:space="0" w:color="314664"/>
                            <w:bottom w:val="single" w:sz="6" w:space="0" w:color="314664"/>
                            <w:right w:val="single" w:sz="6" w:space="0" w:color="314664"/>
                          </w:divBdr>
                          <w:divsChild>
                            <w:div w:id="1642270128">
                              <w:marLeft w:val="0"/>
                              <w:marRight w:val="0"/>
                              <w:marTop w:val="0"/>
                              <w:marBottom w:val="0"/>
                              <w:divBdr>
                                <w:top w:val="none" w:sz="0" w:space="0" w:color="auto"/>
                                <w:left w:val="none" w:sz="0" w:space="0" w:color="auto"/>
                                <w:bottom w:val="none" w:sz="0" w:space="0" w:color="auto"/>
                                <w:right w:val="none" w:sz="0" w:space="0" w:color="auto"/>
                              </w:divBdr>
                              <w:divsChild>
                                <w:div w:id="2036542006">
                                  <w:marLeft w:val="0"/>
                                  <w:marRight w:val="0"/>
                                  <w:marTop w:val="0"/>
                                  <w:marBottom w:val="0"/>
                                  <w:divBdr>
                                    <w:top w:val="none" w:sz="0" w:space="0" w:color="auto"/>
                                    <w:left w:val="none" w:sz="0" w:space="0" w:color="auto"/>
                                    <w:bottom w:val="none" w:sz="0" w:space="0" w:color="auto"/>
                                    <w:right w:val="none" w:sz="0" w:space="0" w:color="auto"/>
                                  </w:divBdr>
                                  <w:divsChild>
                                    <w:div w:id="274362973">
                                      <w:marLeft w:val="0"/>
                                      <w:marRight w:val="0"/>
                                      <w:marTop w:val="0"/>
                                      <w:marBottom w:val="0"/>
                                      <w:divBdr>
                                        <w:top w:val="none" w:sz="0" w:space="0" w:color="auto"/>
                                        <w:left w:val="none" w:sz="0" w:space="0" w:color="auto"/>
                                        <w:bottom w:val="none" w:sz="0" w:space="0" w:color="auto"/>
                                        <w:right w:val="none" w:sz="0" w:space="0" w:color="auto"/>
                                      </w:divBdr>
                                      <w:divsChild>
                                        <w:div w:id="393896847">
                                          <w:marLeft w:val="0"/>
                                          <w:marRight w:val="0"/>
                                          <w:marTop w:val="0"/>
                                          <w:marBottom w:val="0"/>
                                          <w:divBdr>
                                            <w:top w:val="none" w:sz="0" w:space="0" w:color="auto"/>
                                            <w:left w:val="none" w:sz="0" w:space="0" w:color="auto"/>
                                            <w:bottom w:val="none" w:sz="0" w:space="0" w:color="auto"/>
                                            <w:right w:val="none" w:sz="0" w:space="0" w:color="auto"/>
                                          </w:divBdr>
                                          <w:divsChild>
                                            <w:div w:id="866138724">
                                              <w:marLeft w:val="0"/>
                                              <w:marRight w:val="0"/>
                                              <w:marTop w:val="0"/>
                                              <w:marBottom w:val="0"/>
                                              <w:divBdr>
                                                <w:top w:val="none" w:sz="0" w:space="0" w:color="auto"/>
                                                <w:left w:val="none" w:sz="0" w:space="0" w:color="auto"/>
                                                <w:bottom w:val="none" w:sz="0" w:space="0" w:color="auto"/>
                                                <w:right w:val="none" w:sz="0" w:space="0" w:color="auto"/>
                                              </w:divBdr>
                                              <w:divsChild>
                                                <w:div w:id="336346191">
                                                  <w:marLeft w:val="0"/>
                                                  <w:marRight w:val="0"/>
                                                  <w:marTop w:val="0"/>
                                                  <w:marBottom w:val="0"/>
                                                  <w:divBdr>
                                                    <w:top w:val="none" w:sz="0" w:space="0" w:color="auto"/>
                                                    <w:left w:val="none" w:sz="0" w:space="0" w:color="auto"/>
                                                    <w:bottom w:val="none" w:sz="0" w:space="0" w:color="auto"/>
                                                    <w:right w:val="none" w:sz="0" w:space="0" w:color="auto"/>
                                                  </w:divBdr>
                                                  <w:divsChild>
                                                    <w:div w:id="1686908308">
                                                      <w:marLeft w:val="0"/>
                                                      <w:marRight w:val="0"/>
                                                      <w:marTop w:val="0"/>
                                                      <w:marBottom w:val="0"/>
                                                      <w:divBdr>
                                                        <w:top w:val="none" w:sz="0" w:space="0" w:color="auto"/>
                                                        <w:left w:val="none" w:sz="0" w:space="0" w:color="auto"/>
                                                        <w:bottom w:val="none" w:sz="0" w:space="0" w:color="auto"/>
                                                        <w:right w:val="none" w:sz="0" w:space="0" w:color="auto"/>
                                                      </w:divBdr>
                                                      <w:divsChild>
                                                        <w:div w:id="4431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696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legislation.govt.nz/act/public/2009/0035/latest/DLM2140720.html" TargetMode="External"/><Relationship Id="rId26" Type="http://schemas.openxmlformats.org/officeDocument/2006/relationships/hyperlink" Target="http://www.legislation.govt.nz/act/public/2009/0035/latest/DLM2140727.html" TargetMode="Externa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legislation.govt.nz/act/public/2009/0035/latest/DLM2140912.html" TargetMode="External"/><Relationship Id="rId34" Type="http://schemas.openxmlformats.org/officeDocument/2006/relationships/hyperlink" Target="http://www.legislation.govt.nz/act/public/2009/0035/latest/DLM2140727.html"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legislation.govt.nz/act/public/2009/0035/latest/whole.html" TargetMode="External"/><Relationship Id="rId33" Type="http://schemas.openxmlformats.org/officeDocument/2006/relationships/hyperlink" Target="http://www.legislation.govt.nz/act/public/2009/0035/latest/DLM2140727.html"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amlcft@dia.govt.nz" TargetMode="External"/><Relationship Id="rId29" Type="http://schemas.openxmlformats.org/officeDocument/2006/relationships/hyperlink" Target="http://www.legislation.govt.nz/act/public/2008/0091/latest/DLM1584202.html?search=qs_act%40bill%40regulation%40deemedreg_Financial+Advisers+Act+2008_resel_25_h&amp;p=1&amp;sr=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legislation.govt.nz/act/public/2009/0035/latest/whole.html" TargetMode="External"/><Relationship Id="rId32" Type="http://schemas.openxmlformats.org/officeDocument/2006/relationships/hyperlink" Target="http://www.justice.govt.nz/policy/criminal-justice/aml-cft/publications-and-consultation/casino-loyalty-schemes-skycity-entertainment-group-limited-march-2013"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legislation.govt.nz/act/public/2009/0035/latest/whole.html" TargetMode="External"/><Relationship Id="rId28" Type="http://schemas.openxmlformats.org/officeDocument/2006/relationships/hyperlink" Target="http://www.legislation.govt.nz/act/public/2009/0035/latest/whole.html" TargetMode="External"/><Relationship Id="rId36" Type="http://schemas.openxmlformats.org/officeDocument/2006/relationships/hyperlink" Target="http://www.justice.govt.nz/policy/criminal-justice/aml-cft/information-for-businesses" TargetMode="External"/><Relationship Id="rId10" Type="http://schemas.openxmlformats.org/officeDocument/2006/relationships/image" Target="media/image2.jpeg"/><Relationship Id="rId19" Type="http://schemas.openxmlformats.org/officeDocument/2006/relationships/hyperlink" Target="https://www.dia.govt.nz/diawebsite.nsf/wpg_URL/Services-Anti-Money-Laundering-Annual-AMLCFT-Report?OpenDocument" TargetMode="External"/><Relationship Id="rId31" Type="http://schemas.openxmlformats.org/officeDocument/2006/relationships/hyperlink" Target="http://www.legislation.govt.nz/act/public/2008/0091/latest/DLM1584646.html?search=qs_act%40bill%40regulation%40deemedreg_Financial+Advisers+Act+2008_resel_25_h&amp;p=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fmawpddms02/otcsdav/lagutiol/AppData/Local/Microsoft/Windows/Temporary%20Internet%20Files/Content.Outlook/UK04FY5A/~$-03-2014%20joint%20user%20guide.docx" TargetMode="External"/><Relationship Id="rId27" Type="http://schemas.openxmlformats.org/officeDocument/2006/relationships/hyperlink" Target="http://www.legislation.govt.nz/act/public/2009/0035/latest/DLM2140904.html?search=ts_act_anti+money+laundering_resel&amp;p=1" TargetMode="External"/><Relationship Id="rId30" Type="http://schemas.openxmlformats.org/officeDocument/2006/relationships/hyperlink" Target="http://www.legislation.govt.nz/act/public/2008/0091/latest/DLM1584645.html?search=qs_act%40bill%40regulation%40deemedreg_Financial+Advisers+Act+2008_resel_25_h&amp;p=1" TargetMode="External"/><Relationship Id="rId35" Type="http://schemas.openxmlformats.org/officeDocument/2006/relationships/hyperlink" Target="http://www.dia.govt.nz/diawebsite.nsf/wpg_URL/Services-Anti-Money-Laundering-Codes-of-Practice-and-Guidelines?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F17F2-065C-467A-94EF-24AAEF41B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8851</Words>
  <Characters>50452</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59185</CharactersWithSpaces>
  <SharedDoc>false</SharedDoc>
  <HLinks>
    <vt:vector size="144" baseType="variant">
      <vt:variant>
        <vt:i4>7536679</vt:i4>
      </vt:variant>
      <vt:variant>
        <vt:i4>78</vt:i4>
      </vt:variant>
      <vt:variant>
        <vt:i4>0</vt:i4>
      </vt:variant>
      <vt:variant>
        <vt:i4>5</vt:i4>
      </vt:variant>
      <vt:variant>
        <vt:lpwstr>http://www.justice.govt.nz/policy/criminal-justice/aml-cft/information-for-businesses</vt:lpwstr>
      </vt:variant>
      <vt:variant>
        <vt:lpwstr>how-do-i-apply</vt:lpwstr>
      </vt:variant>
      <vt:variant>
        <vt:i4>8257565</vt:i4>
      </vt:variant>
      <vt:variant>
        <vt:i4>75</vt:i4>
      </vt:variant>
      <vt:variant>
        <vt:i4>0</vt:i4>
      </vt:variant>
      <vt:variant>
        <vt:i4>5</vt:i4>
      </vt:variant>
      <vt:variant>
        <vt:lpwstr>http://www.dia.govt.nz/diawebsite.nsf/wpg_URL/Services-Anti-Money-Laundering-Codes-of-Practice-and-Guidelines?OpenDocument</vt:lpwstr>
      </vt:variant>
      <vt:variant>
        <vt:lpwstr>WIR</vt:lpwstr>
      </vt:variant>
      <vt:variant>
        <vt:i4>8126579</vt:i4>
      </vt:variant>
      <vt:variant>
        <vt:i4>72</vt:i4>
      </vt:variant>
      <vt:variant>
        <vt:i4>0</vt:i4>
      </vt:variant>
      <vt:variant>
        <vt:i4>5</vt:i4>
      </vt:variant>
      <vt:variant>
        <vt:lpwstr>http://www.legislation.govt.nz/act/public/2009/0035/latest/link.aspx?id=DLM2140869</vt:lpwstr>
      </vt:variant>
      <vt:variant>
        <vt:lpwstr/>
      </vt:variant>
      <vt:variant>
        <vt:i4>6815850</vt:i4>
      </vt:variant>
      <vt:variant>
        <vt:i4>69</vt:i4>
      </vt:variant>
      <vt:variant>
        <vt:i4>0</vt:i4>
      </vt:variant>
      <vt:variant>
        <vt:i4>5</vt:i4>
      </vt:variant>
      <vt:variant>
        <vt:lpwstr>http://www.legislation.govt.nz/act/public/2009/0035/latest/DLM2140727.html</vt:lpwstr>
      </vt:variant>
      <vt:variant>
        <vt:lpwstr/>
      </vt:variant>
      <vt:variant>
        <vt:i4>6815850</vt:i4>
      </vt:variant>
      <vt:variant>
        <vt:i4>66</vt:i4>
      </vt:variant>
      <vt:variant>
        <vt:i4>0</vt:i4>
      </vt:variant>
      <vt:variant>
        <vt:i4>5</vt:i4>
      </vt:variant>
      <vt:variant>
        <vt:lpwstr>http://www.legislation.govt.nz/act/public/2009/0035/latest/DLM2140727.html</vt:lpwstr>
      </vt:variant>
      <vt:variant>
        <vt:lpwstr/>
      </vt:variant>
      <vt:variant>
        <vt:i4>3211365</vt:i4>
      </vt:variant>
      <vt:variant>
        <vt:i4>63</vt:i4>
      </vt:variant>
      <vt:variant>
        <vt:i4>0</vt:i4>
      </vt:variant>
      <vt:variant>
        <vt:i4>5</vt:i4>
      </vt:variant>
      <vt:variant>
        <vt:lpwstr>http://www.justice.govt.nz/policy/criminal-justice/aml-cft/publications-and-consultation/casino-loyalty-schemes-skycity-entertainment-group-limited-march-2013</vt:lpwstr>
      </vt:variant>
      <vt:variant>
        <vt:lpwstr/>
      </vt:variant>
      <vt:variant>
        <vt:i4>458875</vt:i4>
      </vt:variant>
      <vt:variant>
        <vt:i4>60</vt:i4>
      </vt:variant>
      <vt:variant>
        <vt:i4>0</vt:i4>
      </vt:variant>
      <vt:variant>
        <vt:i4>5</vt:i4>
      </vt:variant>
      <vt:variant>
        <vt:lpwstr>http://www.legislation.govt.nz/regulation/public/2011/0222/latest/DLM3845824.html?search=ts_regulation_Anti+Money+Laundering_resel&amp;p=1</vt:lpwstr>
      </vt:variant>
      <vt:variant>
        <vt:lpwstr/>
      </vt:variant>
      <vt:variant>
        <vt:i4>2752600</vt:i4>
      </vt:variant>
      <vt:variant>
        <vt:i4>57</vt:i4>
      </vt:variant>
      <vt:variant>
        <vt:i4>0</vt:i4>
      </vt:variant>
      <vt:variant>
        <vt:i4>5</vt:i4>
      </vt:variant>
      <vt:variant>
        <vt:lpwstr>http://legislation.govt.nz/regulation/public/2011/0223/latest/DLM3844332.html?search=ts_act%40bill%40regulation%40deemedreg_Anti-money_resel_25_a&amp;p=1</vt:lpwstr>
      </vt:variant>
      <vt:variant>
        <vt:lpwstr/>
      </vt:variant>
      <vt:variant>
        <vt:i4>5636202</vt:i4>
      </vt:variant>
      <vt:variant>
        <vt:i4>54</vt:i4>
      </vt:variant>
      <vt:variant>
        <vt:i4>0</vt:i4>
      </vt:variant>
      <vt:variant>
        <vt:i4>5</vt:i4>
      </vt:variant>
      <vt:variant>
        <vt:lpwstr>http://www.legislation.govt.nz/act/public/2008/0091/latest/DLM1584645.html?search=qs_act%40bill%40regulation%40deemedreg_Financial+Advisers+Act+2008_resel_25_h&amp;p=1</vt:lpwstr>
      </vt:variant>
      <vt:variant>
        <vt:lpwstr/>
      </vt:variant>
      <vt:variant>
        <vt:i4>5636202</vt:i4>
      </vt:variant>
      <vt:variant>
        <vt:i4>51</vt:i4>
      </vt:variant>
      <vt:variant>
        <vt:i4>0</vt:i4>
      </vt:variant>
      <vt:variant>
        <vt:i4>5</vt:i4>
      </vt:variant>
      <vt:variant>
        <vt:lpwstr>http://www.legislation.govt.nz/act/public/2008/0091/latest/DLM1584645.html?search=qs_act%40bill%40regulation%40deemedreg_Financial+Advisers+Act+2008_resel_25_h&amp;p=1</vt:lpwstr>
      </vt:variant>
      <vt:variant>
        <vt:lpwstr/>
      </vt:variant>
      <vt:variant>
        <vt:i4>5636201</vt:i4>
      </vt:variant>
      <vt:variant>
        <vt:i4>48</vt:i4>
      </vt:variant>
      <vt:variant>
        <vt:i4>0</vt:i4>
      </vt:variant>
      <vt:variant>
        <vt:i4>5</vt:i4>
      </vt:variant>
      <vt:variant>
        <vt:lpwstr>http://www.legislation.govt.nz/act/public/2008/0091/latest/DLM1584646.html?search=qs_act%40bill%40regulation%40deemedreg_Financial+Advisers+Act+2008_resel_25_h&amp;p=1</vt:lpwstr>
      </vt:variant>
      <vt:variant>
        <vt:lpwstr/>
      </vt:variant>
      <vt:variant>
        <vt:i4>3604502</vt:i4>
      </vt:variant>
      <vt:variant>
        <vt:i4>45</vt:i4>
      </vt:variant>
      <vt:variant>
        <vt:i4>0</vt:i4>
      </vt:variant>
      <vt:variant>
        <vt:i4>5</vt:i4>
      </vt:variant>
      <vt:variant>
        <vt:lpwstr>http://www.legislation.govt.nz/act/public/2008/0091/latest/DLM1584202.html?search=qs_act%40bill%40regulation%40deemedreg_Financial+Advisers+Act+2008_resel_25_h&amp;p=1&amp;sr=1</vt:lpwstr>
      </vt:variant>
      <vt:variant>
        <vt:lpwstr/>
      </vt:variant>
      <vt:variant>
        <vt:i4>3604502</vt:i4>
      </vt:variant>
      <vt:variant>
        <vt:i4>42</vt:i4>
      </vt:variant>
      <vt:variant>
        <vt:i4>0</vt:i4>
      </vt:variant>
      <vt:variant>
        <vt:i4>5</vt:i4>
      </vt:variant>
      <vt:variant>
        <vt:lpwstr>http://www.legislation.govt.nz/act/public/2008/0091/latest/DLM1584202.html?search=qs_act%40bill%40regulation%40deemedreg_Financial+Advisers+Act+2008_resel_25_h&amp;p=1&amp;sr=1</vt:lpwstr>
      </vt:variant>
      <vt:variant>
        <vt:lpwstr/>
      </vt:variant>
      <vt:variant>
        <vt:i4>7798885</vt:i4>
      </vt:variant>
      <vt:variant>
        <vt:i4>39</vt:i4>
      </vt:variant>
      <vt:variant>
        <vt:i4>0</vt:i4>
      </vt:variant>
      <vt:variant>
        <vt:i4>5</vt:i4>
      </vt:variant>
      <vt:variant>
        <vt:lpwstr>http://www.legislation.govt.nz/act/public/2009/0035/latest/whole.html</vt:lpwstr>
      </vt:variant>
      <vt:variant>
        <vt:lpwstr>DLM2140869</vt:lpwstr>
      </vt:variant>
      <vt:variant>
        <vt:i4>1507432</vt:i4>
      </vt:variant>
      <vt:variant>
        <vt:i4>36</vt:i4>
      </vt:variant>
      <vt:variant>
        <vt:i4>0</vt:i4>
      </vt:variant>
      <vt:variant>
        <vt:i4>5</vt:i4>
      </vt:variant>
      <vt:variant>
        <vt:lpwstr>http://www.legislation.govt.nz/act/public/2009/0035/latest/DLM2140904.html?search=ts_act_anti+money+laundering_resel&amp;p=1</vt:lpwstr>
      </vt:variant>
      <vt:variant>
        <vt:lpwstr/>
      </vt:variant>
      <vt:variant>
        <vt:i4>6815850</vt:i4>
      </vt:variant>
      <vt:variant>
        <vt:i4>33</vt:i4>
      </vt:variant>
      <vt:variant>
        <vt:i4>0</vt:i4>
      </vt:variant>
      <vt:variant>
        <vt:i4>5</vt:i4>
      </vt:variant>
      <vt:variant>
        <vt:lpwstr>http://www.legislation.govt.nz/act/public/2009/0035/latest/DLM2140727.html</vt:lpwstr>
      </vt:variant>
      <vt:variant>
        <vt:lpwstr/>
      </vt:variant>
      <vt:variant>
        <vt:i4>7864418</vt:i4>
      </vt:variant>
      <vt:variant>
        <vt:i4>30</vt:i4>
      </vt:variant>
      <vt:variant>
        <vt:i4>0</vt:i4>
      </vt:variant>
      <vt:variant>
        <vt:i4>5</vt:i4>
      </vt:variant>
      <vt:variant>
        <vt:lpwstr>http://www.legislation.govt.nz/act/public/2009/0035/latest/whole.html</vt:lpwstr>
      </vt:variant>
      <vt:variant>
        <vt:lpwstr>DLM2140917</vt:lpwstr>
      </vt:variant>
      <vt:variant>
        <vt:i4>8061026</vt:i4>
      </vt:variant>
      <vt:variant>
        <vt:i4>24</vt:i4>
      </vt:variant>
      <vt:variant>
        <vt:i4>0</vt:i4>
      </vt:variant>
      <vt:variant>
        <vt:i4>5</vt:i4>
      </vt:variant>
      <vt:variant>
        <vt:lpwstr>http://www.legislation.govt.nz/act/public/2009/0035/latest/whole.html</vt:lpwstr>
      </vt:variant>
      <vt:variant>
        <vt:lpwstr>DLM2140914</vt:lpwstr>
      </vt:variant>
      <vt:variant>
        <vt:i4>7864418</vt:i4>
      </vt:variant>
      <vt:variant>
        <vt:i4>21</vt:i4>
      </vt:variant>
      <vt:variant>
        <vt:i4>0</vt:i4>
      </vt:variant>
      <vt:variant>
        <vt:i4>5</vt:i4>
      </vt:variant>
      <vt:variant>
        <vt:lpwstr>http://www.legislation.govt.nz/act/public/2009/0035/latest/whole.html</vt:lpwstr>
      </vt:variant>
      <vt:variant>
        <vt:lpwstr>DLM2140917</vt:lpwstr>
      </vt:variant>
      <vt:variant>
        <vt:i4>1966151</vt:i4>
      </vt:variant>
      <vt:variant>
        <vt:i4>15</vt:i4>
      </vt:variant>
      <vt:variant>
        <vt:i4>0</vt:i4>
      </vt:variant>
      <vt:variant>
        <vt:i4>5</vt:i4>
      </vt:variant>
      <vt:variant>
        <vt:lpwstr>../../lagutiol/AppData/Local/Microsoft/Windows/Temporary Internet Files/Content.Outlook/UK04FY5A/~$-03-2014 joint user guide.docx</vt:lpwstr>
      </vt:variant>
      <vt:variant>
        <vt:lpwstr/>
      </vt:variant>
      <vt:variant>
        <vt:i4>7012449</vt:i4>
      </vt:variant>
      <vt:variant>
        <vt:i4>12</vt:i4>
      </vt:variant>
      <vt:variant>
        <vt:i4>0</vt:i4>
      </vt:variant>
      <vt:variant>
        <vt:i4>5</vt:i4>
      </vt:variant>
      <vt:variant>
        <vt:lpwstr>http://www.legislation.govt.nz/act/public/2009/0035/latest/DLM2140912.html</vt:lpwstr>
      </vt:variant>
      <vt:variant>
        <vt:lpwstr/>
      </vt:variant>
      <vt:variant>
        <vt:i4>5046314</vt:i4>
      </vt:variant>
      <vt:variant>
        <vt:i4>9</vt:i4>
      </vt:variant>
      <vt:variant>
        <vt:i4>0</vt:i4>
      </vt:variant>
      <vt:variant>
        <vt:i4>5</vt:i4>
      </vt:variant>
      <vt:variant>
        <vt:lpwstr>mailto:amlcft@supervisor.aml.nz</vt:lpwstr>
      </vt:variant>
      <vt:variant>
        <vt:lpwstr/>
      </vt:variant>
      <vt:variant>
        <vt:i4>1572882</vt:i4>
      </vt:variant>
      <vt:variant>
        <vt:i4>6</vt:i4>
      </vt:variant>
      <vt:variant>
        <vt:i4>0</vt:i4>
      </vt:variant>
      <vt:variant>
        <vt:i4>5</vt:i4>
      </vt:variant>
      <vt:variant>
        <vt:lpwstr>http://www.unknown.nz/aml</vt:lpwstr>
      </vt:variant>
      <vt:variant>
        <vt:lpwstr/>
      </vt:variant>
      <vt:variant>
        <vt:i4>6815853</vt:i4>
      </vt:variant>
      <vt:variant>
        <vt:i4>3</vt:i4>
      </vt:variant>
      <vt:variant>
        <vt:i4>0</vt:i4>
      </vt:variant>
      <vt:variant>
        <vt:i4>5</vt:i4>
      </vt:variant>
      <vt:variant>
        <vt:lpwstr>http://www.legislation.govt.nz/act/public/2009/0035/latest/DLM2140720.html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2017-12-13T18:00:00Z</dcterms:created>
  <dcterms:modified xsi:type="dcterms:W3CDTF">2017-12-13T18:00:00Z</dcterms:modified>
</cp:coreProperties>
</file>